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813A" w14:textId="46CD73BF" w:rsidR="007F3FA4" w:rsidRDefault="00FD45A0" w:rsidP="007F3FA4">
      <w:pPr>
        <w:jc w:val="center"/>
        <w:rPr>
          <w:rFonts w:cstheme="minorHAnsi"/>
          <w:b/>
          <w:bCs/>
        </w:rPr>
      </w:pPr>
      <w:r w:rsidRPr="002D410D">
        <w:rPr>
          <w:rFonts w:cstheme="minorHAnsi"/>
          <w:b/>
          <w:bCs/>
        </w:rPr>
        <w:t>RESOLUTION SUPPORTING UNIVERSITY OF NORTHERN COLORADO’S</w:t>
      </w:r>
    </w:p>
    <w:p w14:paraId="73FB270B" w14:textId="233BF1FF" w:rsidR="00FD45A0" w:rsidRPr="002D410D" w:rsidRDefault="00FD45A0" w:rsidP="007F3FA4">
      <w:pPr>
        <w:jc w:val="center"/>
        <w:rPr>
          <w:rFonts w:cstheme="minorHAnsi"/>
          <w:b/>
          <w:bCs/>
        </w:rPr>
      </w:pPr>
      <w:r w:rsidRPr="002D410D">
        <w:rPr>
          <w:rFonts w:cstheme="minorHAnsi"/>
          <w:b/>
          <w:bCs/>
        </w:rPr>
        <w:t>COLLEGE</w:t>
      </w:r>
      <w:r w:rsidR="00DE2959">
        <w:rPr>
          <w:rFonts w:cstheme="minorHAnsi"/>
          <w:b/>
          <w:bCs/>
        </w:rPr>
        <w:t xml:space="preserve"> of </w:t>
      </w:r>
      <w:r w:rsidR="00DE2959" w:rsidRPr="002D410D">
        <w:rPr>
          <w:rFonts w:cstheme="minorHAnsi"/>
          <w:b/>
          <w:bCs/>
        </w:rPr>
        <w:t>OSTEPATHIC MEDICINE</w:t>
      </w:r>
      <w:r w:rsidR="007F3FA4">
        <w:rPr>
          <w:rFonts w:cstheme="minorHAnsi"/>
          <w:b/>
          <w:bCs/>
        </w:rPr>
        <w:t xml:space="preserve"> and HB24-1231</w:t>
      </w:r>
      <w:r w:rsidRPr="002D410D">
        <w:rPr>
          <w:rFonts w:cstheme="minorHAnsi"/>
          <w:b/>
          <w:bCs/>
        </w:rPr>
        <w:br/>
      </w:r>
    </w:p>
    <w:p w14:paraId="2FD8F06E" w14:textId="3F9DD3F9" w:rsidR="00FD45A0" w:rsidRPr="002D410D" w:rsidRDefault="00FD45A0" w:rsidP="00FD45A0">
      <w:pPr>
        <w:spacing w:beforeLines="40" w:before="96" w:afterLines="40" w:after="96"/>
        <w:rPr>
          <w:rFonts w:eastAsia="Times New Roman" w:cstheme="minorHAnsi"/>
          <w:b/>
          <w:bCs/>
          <w:color w:val="000000" w:themeColor="text1"/>
          <w:kern w:val="0"/>
          <w:u w:val="single"/>
          <w14:ligatures w14:val="none"/>
        </w:rPr>
      </w:pPr>
      <w:r w:rsidRPr="002D410D">
        <w:rPr>
          <w:rFonts w:cstheme="minorHAnsi"/>
          <w:b/>
          <w:bCs/>
        </w:rPr>
        <w:t>Whereas,</w:t>
      </w:r>
      <w:r w:rsidRPr="002D410D">
        <w:rPr>
          <w:rFonts w:cstheme="minorHAnsi"/>
        </w:rPr>
        <w:t xml:space="preserve"> </w:t>
      </w:r>
      <w:r w:rsidRPr="002D410D">
        <w:rPr>
          <w:rFonts w:eastAsia="Times New Roman" w:cstheme="minorHAnsi"/>
          <w:color w:val="000000" w:themeColor="text1"/>
          <w:kern w:val="0"/>
          <w14:ligatures w14:val="none"/>
        </w:rPr>
        <w:t xml:space="preserve">Colorado is facing a critical and growing physician shortage, and the University of Northern Colorado is prepared to be part of the solution. </w:t>
      </w:r>
      <w:r w:rsidR="007F3FA4">
        <w:rPr>
          <w:rFonts w:eastAsia="Times New Roman" w:cstheme="minorHAnsi"/>
          <w:color w:val="000000" w:themeColor="text1"/>
          <w:kern w:val="0"/>
          <w14:ligatures w14:val="none"/>
        </w:rPr>
        <w:t>E</w:t>
      </w:r>
      <w:r w:rsidRPr="002D410D">
        <w:rPr>
          <w:rFonts w:eastAsia="Times New Roman" w:cstheme="minorHAnsi"/>
          <w:color w:val="000000" w:themeColor="text1"/>
          <w:kern w:val="0"/>
          <w14:ligatures w14:val="none"/>
        </w:rPr>
        <w:t>stablishing a College of Osteopathic Medicine</w:t>
      </w:r>
      <w:r w:rsidR="007F3FA4">
        <w:rPr>
          <w:rFonts w:eastAsia="Times New Roman" w:cstheme="minorHAnsi"/>
          <w:color w:val="000000" w:themeColor="text1"/>
          <w:kern w:val="0"/>
          <w14:ligatures w14:val="none"/>
        </w:rPr>
        <w:t xml:space="preserve"> will help </w:t>
      </w:r>
      <w:r w:rsidRPr="002D410D">
        <w:rPr>
          <w:rFonts w:eastAsia="Times New Roman" w:cstheme="minorHAnsi"/>
          <w:color w:val="000000" w:themeColor="text1"/>
          <w:kern w:val="0"/>
          <w14:ligatures w14:val="none"/>
        </w:rPr>
        <w:t>UNC meet a critical need for our community and the state; AND</w:t>
      </w:r>
      <w:r w:rsidR="002D410D">
        <w:rPr>
          <w:rFonts w:eastAsia="Times New Roman" w:cstheme="minorHAnsi"/>
          <w:color w:val="000000" w:themeColor="text1"/>
          <w:kern w:val="0"/>
          <w14:ligatures w14:val="none"/>
        </w:rPr>
        <w:br/>
      </w:r>
    </w:p>
    <w:p w14:paraId="1B12FFD7" w14:textId="50F369C9" w:rsidR="00FD45A0" w:rsidRPr="002D410D" w:rsidRDefault="00FD45A0" w:rsidP="00FD45A0">
      <w:pPr>
        <w:spacing w:beforeLines="40" w:before="96" w:afterLines="40" w:after="96"/>
        <w:rPr>
          <w:rFonts w:eastAsia="Times New Roman" w:cstheme="minorHAnsi"/>
          <w:b/>
          <w:bCs/>
          <w:color w:val="000000" w:themeColor="text1"/>
          <w:kern w:val="0"/>
          <w:u w:val="single"/>
          <w14:ligatures w14:val="none"/>
        </w:rPr>
      </w:pPr>
      <w:r w:rsidRPr="002D410D">
        <w:rPr>
          <w:rFonts w:cstheme="minorHAnsi"/>
          <w:b/>
          <w:bCs/>
        </w:rPr>
        <w:t>Whereas,</w:t>
      </w:r>
      <w:r w:rsidRPr="002D410D">
        <w:rPr>
          <w:rFonts w:cstheme="minorHAnsi"/>
        </w:rPr>
        <w:t xml:space="preserve"> </w:t>
      </w:r>
      <w:r w:rsidRPr="002D410D">
        <w:rPr>
          <w:rFonts w:cstheme="minorHAnsi"/>
          <w:color w:val="000000" w:themeColor="text1"/>
          <w:shd w:val="clear" w:color="auto" w:fill="FFFFFF"/>
        </w:rPr>
        <w:t xml:space="preserve">Because of </w:t>
      </w:r>
      <w:r w:rsidR="001577F6">
        <w:rPr>
          <w:rFonts w:cstheme="minorHAnsi"/>
          <w:color w:val="000000" w:themeColor="text1"/>
          <w:shd w:val="clear" w:color="auto" w:fill="FFFFFF"/>
        </w:rPr>
        <w:t xml:space="preserve">UNC’s </w:t>
      </w:r>
      <w:r w:rsidRPr="002D410D">
        <w:rPr>
          <w:rFonts w:cstheme="minorHAnsi"/>
          <w:color w:val="000000" w:themeColor="text1"/>
          <w:shd w:val="clear" w:color="auto" w:fill="FFFFFF"/>
        </w:rPr>
        <w:t xml:space="preserve">diverse student body and history of excellence in the health sciences, housing a College of Osteopathic Medicine is a natural fit for </w:t>
      </w:r>
      <w:r w:rsidR="001577F6">
        <w:rPr>
          <w:rFonts w:cstheme="minorHAnsi"/>
          <w:color w:val="000000" w:themeColor="text1"/>
          <w:shd w:val="clear" w:color="auto" w:fill="FFFFFF"/>
        </w:rPr>
        <w:t xml:space="preserve">the </w:t>
      </w:r>
      <w:r w:rsidRPr="002D410D">
        <w:rPr>
          <w:rFonts w:cstheme="minorHAnsi"/>
          <w:color w:val="000000" w:themeColor="text1"/>
          <w:shd w:val="clear" w:color="auto" w:fill="FFFFFF"/>
        </w:rPr>
        <w:t>university; AND</w:t>
      </w:r>
    </w:p>
    <w:p w14:paraId="06DDEB9C" w14:textId="42ED9433" w:rsidR="00FD45A0" w:rsidRPr="002D410D" w:rsidRDefault="00FD45A0" w:rsidP="00FD45A0">
      <w:pPr>
        <w:rPr>
          <w:rFonts w:cstheme="minorHAnsi"/>
        </w:rPr>
      </w:pPr>
    </w:p>
    <w:p w14:paraId="6FA3F164" w14:textId="63397A8E" w:rsidR="00FD45A0" w:rsidRPr="001577F6" w:rsidRDefault="00FD45A0" w:rsidP="00FD45A0">
      <w:pPr>
        <w:spacing w:beforeLines="40" w:before="96" w:afterLines="40" w:after="96"/>
        <w:rPr>
          <w:rFonts w:eastAsia="Times New Roman" w:cstheme="minorHAnsi"/>
          <w:color w:val="000000" w:themeColor="text1"/>
          <w:kern w:val="0"/>
          <w:u w:val="single"/>
          <w14:ligatures w14:val="none"/>
        </w:rPr>
      </w:pPr>
      <w:r w:rsidRPr="002D410D">
        <w:rPr>
          <w:rFonts w:cstheme="minorHAnsi"/>
          <w:b/>
          <w:bCs/>
        </w:rPr>
        <w:t>Whereas,</w:t>
      </w:r>
      <w:r w:rsidRPr="002D410D">
        <w:rPr>
          <w:rFonts w:cstheme="minorHAnsi"/>
        </w:rPr>
        <w:t xml:space="preserve"> Colorado is projected to need 1,800 </w:t>
      </w:r>
      <w:r w:rsidR="001577F6">
        <w:rPr>
          <w:rFonts w:cstheme="minorHAnsi"/>
        </w:rPr>
        <w:t xml:space="preserve">additional </w:t>
      </w:r>
      <w:r w:rsidRPr="002D410D">
        <w:rPr>
          <w:rFonts w:cstheme="minorHAnsi"/>
        </w:rPr>
        <w:t>primary care physicians by 2030.</w:t>
      </w:r>
      <w:r w:rsidRPr="002D410D">
        <w:rPr>
          <w:rFonts w:cstheme="minorHAnsi"/>
          <w:color w:val="000000" w:themeColor="text1"/>
          <w:shd w:val="clear" w:color="auto" w:fill="FFFFFF"/>
        </w:rPr>
        <w:t xml:space="preserve"> UNC’s College of Osteopathic Medicine </w:t>
      </w:r>
      <w:r w:rsidRPr="002D410D">
        <w:rPr>
          <w:rFonts w:cstheme="minorHAnsi"/>
        </w:rPr>
        <w:t>will graduate 150 new doctors into the workforce each year; AND</w:t>
      </w:r>
      <w:r w:rsidR="001577F6">
        <w:rPr>
          <w:rFonts w:cstheme="minorHAnsi"/>
        </w:rPr>
        <w:br/>
      </w:r>
    </w:p>
    <w:p w14:paraId="733FE9A3" w14:textId="4710CFAF" w:rsidR="00FD45A0" w:rsidRPr="002D410D" w:rsidRDefault="00FD45A0" w:rsidP="00FD45A0">
      <w:pPr>
        <w:spacing w:beforeLines="40" w:before="96" w:afterLines="40" w:after="96"/>
        <w:rPr>
          <w:rFonts w:eastAsia="Times New Roman" w:cstheme="minorHAnsi"/>
          <w:b/>
          <w:bCs/>
          <w:color w:val="000000" w:themeColor="text1"/>
          <w:kern w:val="0"/>
          <w:u w:val="single"/>
          <w14:ligatures w14:val="none"/>
        </w:rPr>
      </w:pPr>
      <w:r w:rsidRPr="002D410D">
        <w:rPr>
          <w:rFonts w:cstheme="minorHAnsi"/>
          <w:b/>
          <w:bCs/>
        </w:rPr>
        <w:t>Whereas,</w:t>
      </w:r>
      <w:r w:rsidRPr="002D410D">
        <w:rPr>
          <w:rFonts w:cstheme="minorHAnsi"/>
        </w:rPr>
        <w:t xml:space="preserve"> Today, 59 of Colorado’s 6</w:t>
      </w:r>
      <w:r w:rsidR="007F3FA4">
        <w:rPr>
          <w:rFonts w:cstheme="minorHAnsi"/>
        </w:rPr>
        <w:t>4</w:t>
      </w:r>
      <w:r w:rsidRPr="002D410D">
        <w:rPr>
          <w:rFonts w:cstheme="minorHAnsi"/>
        </w:rPr>
        <w:t xml:space="preserve"> counties contain regions that are designated as health professional shortage areas in primary care. The osteopathic medical profession has a long tradition of providing care where patients lack doctors; AND</w:t>
      </w:r>
    </w:p>
    <w:p w14:paraId="6A27F6A3" w14:textId="77777777" w:rsidR="00FD45A0" w:rsidRPr="002D410D" w:rsidRDefault="00FD45A0" w:rsidP="00FD45A0">
      <w:pPr>
        <w:spacing w:beforeLines="40" w:before="96" w:afterLines="40" w:after="96"/>
        <w:rPr>
          <w:rFonts w:cstheme="minorHAnsi"/>
          <w:color w:val="000000" w:themeColor="text1"/>
          <w:shd w:val="clear" w:color="auto" w:fill="FFFFFF"/>
        </w:rPr>
      </w:pPr>
    </w:p>
    <w:p w14:paraId="75F30A3F" w14:textId="2F1F8C14" w:rsidR="00FD45A0" w:rsidRPr="002D410D" w:rsidRDefault="00FD45A0" w:rsidP="00FD45A0">
      <w:pPr>
        <w:spacing w:beforeLines="40" w:before="96" w:afterLines="40" w:after="96"/>
        <w:rPr>
          <w:rStyle w:val="eop"/>
          <w:rFonts w:eastAsia="Times New Roman" w:cstheme="minorHAnsi"/>
          <w:b/>
          <w:bCs/>
          <w:color w:val="000000" w:themeColor="text1"/>
          <w:kern w:val="0"/>
          <w:u w:val="single"/>
          <w14:ligatures w14:val="none"/>
        </w:rPr>
      </w:pPr>
      <w:r w:rsidRPr="002D410D">
        <w:rPr>
          <w:rFonts w:cstheme="minorHAnsi"/>
          <w:b/>
          <w:bCs/>
          <w:color w:val="000000" w:themeColor="text1"/>
          <w:shd w:val="clear" w:color="auto" w:fill="FFFFFF"/>
        </w:rPr>
        <w:t>Whereas,</w:t>
      </w:r>
      <w:r w:rsidRPr="002D410D">
        <w:rPr>
          <w:rFonts w:cstheme="minorHAnsi"/>
          <w:color w:val="000000" w:themeColor="text1"/>
          <w:shd w:val="clear" w:color="auto" w:fill="FFFFFF"/>
        </w:rPr>
        <w:t xml:space="preserve"> The College of Osteopathic Medicine </w:t>
      </w:r>
      <w:r w:rsidRPr="002D410D">
        <w:rPr>
          <w:rStyle w:val="normaltextrun"/>
          <w:rFonts w:cstheme="minorHAnsi"/>
        </w:rPr>
        <w:t>is expected to boost Colorado’s economy by $1.4 billion over the next 20 years, with nearly half a billion of that impact remaining in Weld County; AND</w:t>
      </w:r>
      <w:r w:rsidR="001577F6">
        <w:rPr>
          <w:rStyle w:val="normaltextrun"/>
          <w:rFonts w:cstheme="minorHAnsi"/>
        </w:rPr>
        <w:br/>
      </w:r>
    </w:p>
    <w:p w14:paraId="07DD12CB" w14:textId="2F055E90" w:rsidR="00FD45A0" w:rsidRPr="002D410D" w:rsidRDefault="00FD45A0" w:rsidP="00FD45A0">
      <w:pPr>
        <w:spacing w:beforeLines="40" w:before="96" w:afterLines="40" w:after="96"/>
        <w:rPr>
          <w:rStyle w:val="normaltextrun"/>
          <w:rFonts w:eastAsia="Times New Roman" w:cstheme="minorHAnsi"/>
          <w:b/>
          <w:bCs/>
          <w:color w:val="000000" w:themeColor="text1"/>
          <w:kern w:val="0"/>
          <w:u w:val="single"/>
          <w14:ligatures w14:val="none"/>
        </w:rPr>
      </w:pPr>
      <w:r w:rsidRPr="002D410D">
        <w:rPr>
          <w:rStyle w:val="normaltextrun"/>
          <w:rFonts w:cstheme="minorHAnsi"/>
          <w:b/>
          <w:bCs/>
        </w:rPr>
        <w:t>Whereas,</w:t>
      </w:r>
      <w:r w:rsidRPr="002D410D">
        <w:rPr>
          <w:rStyle w:val="normaltextrun"/>
          <w:rFonts w:cstheme="minorHAnsi"/>
        </w:rPr>
        <w:t xml:space="preserve"> Over the next 20 years, </w:t>
      </w:r>
      <w:r w:rsidRPr="002D410D">
        <w:rPr>
          <w:rStyle w:val="findhit"/>
          <w:rFonts w:cstheme="minorHAnsi"/>
        </w:rPr>
        <w:t>tax</w:t>
      </w:r>
      <w:r w:rsidRPr="002D410D">
        <w:rPr>
          <w:rStyle w:val="normaltextrun"/>
          <w:rFonts w:cstheme="minorHAnsi"/>
        </w:rPr>
        <w:t xml:space="preserve">payer benefits are expected to exceed $84 million, primarily due to added tax </w:t>
      </w:r>
      <w:r w:rsidR="001577F6" w:rsidRPr="002D410D">
        <w:rPr>
          <w:rStyle w:val="normaltextrun"/>
          <w:rFonts w:cstheme="minorHAnsi"/>
        </w:rPr>
        <w:t>revenue</w:t>
      </w:r>
      <w:r w:rsidR="001577F6">
        <w:rPr>
          <w:rStyle w:val="normaltextrun"/>
          <w:rFonts w:cstheme="minorHAnsi"/>
        </w:rPr>
        <w:t xml:space="preserve">. </w:t>
      </w:r>
    </w:p>
    <w:p w14:paraId="6572BC21" w14:textId="77777777" w:rsidR="00FD45A0" w:rsidRPr="002D410D" w:rsidRDefault="00FD45A0" w:rsidP="00FD45A0">
      <w:pPr>
        <w:rPr>
          <w:rFonts w:cstheme="minorHAnsi"/>
        </w:rPr>
      </w:pPr>
    </w:p>
    <w:p w14:paraId="173C3105" w14:textId="40B0EED1" w:rsidR="00FD45A0" w:rsidRPr="002D410D" w:rsidRDefault="00FD45A0" w:rsidP="00FD45A0">
      <w:pPr>
        <w:rPr>
          <w:rFonts w:cstheme="minorHAnsi"/>
        </w:rPr>
      </w:pPr>
      <w:r w:rsidRPr="002D410D">
        <w:rPr>
          <w:rFonts w:cstheme="minorHAnsi"/>
          <w:b/>
          <w:bCs/>
        </w:rPr>
        <w:t>Therefore,</w:t>
      </w:r>
      <w:r w:rsidRPr="002D410D">
        <w:rPr>
          <w:rFonts w:cstheme="minorHAnsi"/>
        </w:rPr>
        <w:t xml:space="preserve"> the Board of </w:t>
      </w:r>
      <w:r w:rsidR="007F3FA4">
        <w:rPr>
          <w:rFonts w:cstheme="minorHAnsi"/>
        </w:rPr>
        <w:t>(INSERT ORGANIZATION NAME)</w:t>
      </w:r>
      <w:r w:rsidRPr="002D410D">
        <w:rPr>
          <w:rFonts w:cstheme="minorHAnsi"/>
        </w:rPr>
        <w:t xml:space="preserve"> hereby goes on record in support of addressing Colorado’s physician shortage and strengthening </w:t>
      </w:r>
      <w:r w:rsidR="001577F6">
        <w:rPr>
          <w:rFonts w:cstheme="minorHAnsi"/>
        </w:rPr>
        <w:t xml:space="preserve">the state’s </w:t>
      </w:r>
      <w:r w:rsidRPr="002D410D">
        <w:rPr>
          <w:rFonts w:cstheme="minorHAnsi"/>
        </w:rPr>
        <w:t xml:space="preserve">healthcare workforce by supporting </w:t>
      </w:r>
      <w:r w:rsidR="007F3FA4">
        <w:rPr>
          <w:rFonts w:cstheme="minorHAnsi"/>
        </w:rPr>
        <w:t>UNC’s College of Osteopathic Medicine and HB24-1231, State Funding for Higher Education Projects, a bill which will provide necessary funding to institutions of higher education in Colorado to train more health professionals in the state including the creation of 150 Doctors of Osteopathic Medicine at UNC each year.</w:t>
      </w:r>
    </w:p>
    <w:p w14:paraId="0D528ECF" w14:textId="77777777" w:rsidR="002D410D" w:rsidRPr="002D410D" w:rsidRDefault="002D410D" w:rsidP="00FD45A0">
      <w:pPr>
        <w:rPr>
          <w:rFonts w:cstheme="minorHAnsi"/>
        </w:rPr>
      </w:pPr>
    </w:p>
    <w:p w14:paraId="1585995A" w14:textId="77777777" w:rsidR="001577F6" w:rsidRDefault="001577F6" w:rsidP="00FD45A0">
      <w:pPr>
        <w:rPr>
          <w:rFonts w:cstheme="minorHAnsi"/>
        </w:rPr>
      </w:pPr>
    </w:p>
    <w:p w14:paraId="08BB9631" w14:textId="77777777" w:rsidR="001577F6" w:rsidRDefault="001577F6" w:rsidP="00FD45A0">
      <w:pPr>
        <w:rPr>
          <w:rFonts w:cstheme="minorHAnsi"/>
        </w:rPr>
      </w:pPr>
    </w:p>
    <w:p w14:paraId="4B82CB30" w14:textId="77777777" w:rsidR="007F3FA4" w:rsidRDefault="007F3FA4" w:rsidP="00FD45A0">
      <w:pPr>
        <w:rPr>
          <w:rFonts w:cstheme="minorHAnsi"/>
        </w:rPr>
      </w:pPr>
    </w:p>
    <w:p w14:paraId="3A4F8EEE" w14:textId="77777777" w:rsidR="007F3FA4" w:rsidRDefault="007F3FA4" w:rsidP="00FD45A0">
      <w:pPr>
        <w:rPr>
          <w:rFonts w:cstheme="minorHAnsi"/>
        </w:rPr>
      </w:pPr>
    </w:p>
    <w:p w14:paraId="115B0A03" w14:textId="15A034E4" w:rsidR="007F3FA4" w:rsidRPr="007F3FA4" w:rsidRDefault="007F3FA4" w:rsidP="00FD45A0">
      <w:pPr>
        <w:rPr>
          <w:rFonts w:cstheme="minorHAnsi"/>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5ECF6F88" w14:textId="3CC29F03" w:rsidR="007F3FA4" w:rsidRDefault="007F3FA4" w:rsidP="00FD45A0">
      <w:pPr>
        <w:rPr>
          <w:rFonts w:cstheme="minorHAnsi"/>
        </w:rPr>
      </w:pPr>
      <w:r>
        <w:rPr>
          <w:rFonts w:cstheme="minorHAnsi"/>
        </w:rPr>
        <w:t>(Organization Signatory Name Here)</w:t>
      </w:r>
    </w:p>
    <w:p w14:paraId="7FB29FD0" w14:textId="77777777" w:rsidR="007F3FA4" w:rsidRDefault="007F3FA4" w:rsidP="00FD45A0">
      <w:pPr>
        <w:rPr>
          <w:rFonts w:cstheme="minorHAnsi"/>
        </w:rPr>
      </w:pPr>
    </w:p>
    <w:p w14:paraId="49C14367" w14:textId="0E02C43E" w:rsidR="007F3FA4" w:rsidRPr="007F3FA4" w:rsidRDefault="007F3FA4" w:rsidP="00FD45A0">
      <w:pPr>
        <w:rPr>
          <w:rFonts w:cstheme="minorHAnsi"/>
          <w:i/>
          <w:iCs/>
        </w:rPr>
      </w:pPr>
      <w:r w:rsidRPr="007F3FA4">
        <w:rPr>
          <w:rFonts w:cstheme="minorHAnsi"/>
          <w:i/>
          <w:iCs/>
        </w:rPr>
        <w:t>for</w:t>
      </w:r>
    </w:p>
    <w:p w14:paraId="3353E890" w14:textId="77777777" w:rsidR="007F3FA4" w:rsidRDefault="007F3FA4" w:rsidP="00FD45A0">
      <w:pPr>
        <w:rPr>
          <w:rFonts w:cstheme="minorHAnsi"/>
        </w:rPr>
      </w:pPr>
    </w:p>
    <w:p w14:paraId="2507545F" w14:textId="02A9DE49" w:rsidR="007F3FA4" w:rsidRPr="007F3FA4" w:rsidRDefault="007F3FA4" w:rsidP="00FD45A0">
      <w:pPr>
        <w:rPr>
          <w:rFonts w:cstheme="minorHAnsi"/>
        </w:rPr>
      </w:pPr>
      <w:r w:rsidRPr="007F3FA4">
        <w:rPr>
          <w:rFonts w:cstheme="minorHAnsi"/>
        </w:rPr>
        <w:t>(Organization Name Here)</w:t>
      </w:r>
    </w:p>
    <w:p w14:paraId="53F15E25" w14:textId="01C2058F" w:rsidR="002D410D" w:rsidRPr="007F3FA4" w:rsidRDefault="007F3FA4" w:rsidP="00FD45A0">
      <w:pPr>
        <w:rPr>
          <w:rFonts w:cstheme="minorHAnsi"/>
        </w:rPr>
      </w:pPr>
      <w:r>
        <w:rPr>
          <w:rFonts w:cstheme="minorHAnsi"/>
        </w:rPr>
        <w:t>(</w:t>
      </w:r>
      <w:r w:rsidR="002D410D" w:rsidRPr="007F3FA4">
        <w:rPr>
          <w:rFonts w:cstheme="minorHAnsi"/>
        </w:rPr>
        <w:t>Date</w:t>
      </w:r>
      <w:r>
        <w:rPr>
          <w:rFonts w:cstheme="minorHAnsi"/>
        </w:rPr>
        <w:t>)</w:t>
      </w:r>
    </w:p>
    <w:p w14:paraId="425C7113" w14:textId="77777777" w:rsidR="002D410D" w:rsidRPr="007F3FA4" w:rsidRDefault="002D410D" w:rsidP="00FD45A0"/>
    <w:p w14:paraId="34833AAE" w14:textId="77777777" w:rsidR="00FD45A0" w:rsidRPr="007F3FA4" w:rsidRDefault="00FD45A0" w:rsidP="00FD45A0"/>
    <w:p w14:paraId="21DC8BAA" w14:textId="77777777" w:rsidR="00FD45A0" w:rsidRDefault="00FD45A0" w:rsidP="00FD45A0"/>
    <w:sectPr w:rsidR="00FD45A0" w:rsidSect="0088549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3BD7" w14:textId="77777777" w:rsidR="00885492" w:rsidRDefault="00885492" w:rsidP="002D410D">
      <w:r>
        <w:separator/>
      </w:r>
    </w:p>
  </w:endnote>
  <w:endnote w:type="continuationSeparator" w:id="0">
    <w:p w14:paraId="5A3CD3E3" w14:textId="77777777" w:rsidR="00885492" w:rsidRDefault="00885492" w:rsidP="002D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6BD4" w14:textId="77777777" w:rsidR="002D410D" w:rsidRDefault="002D4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72D5" w14:textId="77777777" w:rsidR="002D410D" w:rsidRDefault="002D41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06B4" w14:textId="77777777" w:rsidR="002D410D" w:rsidRDefault="002D4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8C549" w14:textId="77777777" w:rsidR="00885492" w:rsidRDefault="00885492" w:rsidP="002D410D">
      <w:r>
        <w:separator/>
      </w:r>
    </w:p>
  </w:footnote>
  <w:footnote w:type="continuationSeparator" w:id="0">
    <w:p w14:paraId="037FC3F7" w14:textId="77777777" w:rsidR="00885492" w:rsidRDefault="00885492" w:rsidP="002D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C746" w14:textId="52052BC9" w:rsidR="002D410D" w:rsidRDefault="002D4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C95D" w14:textId="2B6DA5A6" w:rsidR="002D410D" w:rsidRDefault="002D4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CE89" w14:textId="6EC33640" w:rsidR="002D410D" w:rsidRDefault="002D4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9D3"/>
    <w:multiLevelType w:val="hybridMultilevel"/>
    <w:tmpl w:val="8398E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63B47"/>
    <w:multiLevelType w:val="hybridMultilevel"/>
    <w:tmpl w:val="6E50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08251">
    <w:abstractNumId w:val="1"/>
  </w:num>
  <w:num w:numId="2" w16cid:durableId="52494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A0"/>
    <w:rsid w:val="00093283"/>
    <w:rsid w:val="001577F6"/>
    <w:rsid w:val="001E0C49"/>
    <w:rsid w:val="002D410D"/>
    <w:rsid w:val="00364B75"/>
    <w:rsid w:val="003C3660"/>
    <w:rsid w:val="00782741"/>
    <w:rsid w:val="007833BD"/>
    <w:rsid w:val="007F3FA4"/>
    <w:rsid w:val="00885492"/>
    <w:rsid w:val="00AD1B8C"/>
    <w:rsid w:val="00DE2959"/>
    <w:rsid w:val="00FD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3022"/>
  <w15:chartTrackingRefBased/>
  <w15:docId w15:val="{5C863A85-5398-3A48-90E1-0763C541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5A0"/>
    <w:pPr>
      <w:ind w:left="720"/>
      <w:contextualSpacing/>
    </w:pPr>
  </w:style>
  <w:style w:type="character" w:customStyle="1" w:styleId="normaltextrun">
    <w:name w:val="normaltextrun"/>
    <w:basedOn w:val="DefaultParagraphFont"/>
    <w:rsid w:val="00FD45A0"/>
  </w:style>
  <w:style w:type="character" w:customStyle="1" w:styleId="eop">
    <w:name w:val="eop"/>
    <w:basedOn w:val="DefaultParagraphFont"/>
    <w:rsid w:val="00FD45A0"/>
  </w:style>
  <w:style w:type="character" w:customStyle="1" w:styleId="findhit">
    <w:name w:val="findhit"/>
    <w:basedOn w:val="DefaultParagraphFont"/>
    <w:rsid w:val="00FD45A0"/>
  </w:style>
  <w:style w:type="paragraph" w:styleId="Header">
    <w:name w:val="header"/>
    <w:basedOn w:val="Normal"/>
    <w:link w:val="HeaderChar"/>
    <w:uiPriority w:val="99"/>
    <w:unhideWhenUsed/>
    <w:rsid w:val="002D410D"/>
    <w:pPr>
      <w:tabs>
        <w:tab w:val="center" w:pos="4680"/>
        <w:tab w:val="right" w:pos="9360"/>
      </w:tabs>
    </w:pPr>
  </w:style>
  <w:style w:type="character" w:customStyle="1" w:styleId="HeaderChar">
    <w:name w:val="Header Char"/>
    <w:basedOn w:val="DefaultParagraphFont"/>
    <w:link w:val="Header"/>
    <w:uiPriority w:val="99"/>
    <w:rsid w:val="002D410D"/>
  </w:style>
  <w:style w:type="paragraph" w:styleId="Footer">
    <w:name w:val="footer"/>
    <w:basedOn w:val="Normal"/>
    <w:link w:val="FooterChar"/>
    <w:uiPriority w:val="99"/>
    <w:unhideWhenUsed/>
    <w:rsid w:val="002D410D"/>
    <w:pPr>
      <w:tabs>
        <w:tab w:val="center" w:pos="4680"/>
        <w:tab w:val="right" w:pos="9360"/>
      </w:tabs>
    </w:pPr>
  </w:style>
  <w:style w:type="character" w:customStyle="1" w:styleId="FooterChar">
    <w:name w:val="Footer Char"/>
    <w:basedOn w:val="DefaultParagraphFont"/>
    <w:link w:val="Footer"/>
    <w:uiPriority w:val="99"/>
    <w:rsid w:val="002D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AD9A5-F75A-D944-8364-97C26A25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Lucas Narratives</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Lucas</dc:creator>
  <cp:keywords/>
  <dc:description/>
  <cp:lastModifiedBy>Steg Haskett, Allison</cp:lastModifiedBy>
  <cp:revision>2</cp:revision>
  <dcterms:created xsi:type="dcterms:W3CDTF">2024-02-13T16:22:00Z</dcterms:created>
  <dcterms:modified xsi:type="dcterms:W3CDTF">2024-02-13T16:22:00Z</dcterms:modified>
</cp:coreProperties>
</file>