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BB31" w14:textId="20BC93E8" w:rsidR="002175DF" w:rsidRPr="007B083C" w:rsidRDefault="00C40693" w:rsidP="07B2844B">
      <w:pPr>
        <w:rPr>
          <w:b/>
          <w:bCs/>
          <w:sz w:val="32"/>
          <w:szCs w:val="32"/>
        </w:rPr>
      </w:pPr>
      <w:r>
        <w:rPr>
          <w:noProof/>
        </w:rPr>
        <w:drawing>
          <wp:inline distT="0" distB="0" distL="0" distR="0" wp14:anchorId="766AA618" wp14:editId="1ADE752D">
            <wp:extent cx="3814583"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814583" cy="771525"/>
                    </a:xfrm>
                    <a:prstGeom prst="rect">
                      <a:avLst/>
                    </a:prstGeom>
                  </pic:spPr>
                </pic:pic>
              </a:graphicData>
            </a:graphic>
          </wp:inline>
        </w:drawing>
      </w:r>
      <w:r>
        <w:br/>
      </w:r>
      <w:r w:rsidR="00EF66F9" w:rsidRPr="07B2844B">
        <w:rPr>
          <w:b/>
          <w:bCs/>
          <w:sz w:val="32"/>
          <w:szCs w:val="32"/>
        </w:rPr>
        <w:t>Instructions for ap</w:t>
      </w:r>
      <w:r w:rsidR="002537F7" w:rsidRPr="07B2844B">
        <w:rPr>
          <w:b/>
          <w:bCs/>
          <w:sz w:val="32"/>
          <w:szCs w:val="32"/>
        </w:rPr>
        <w:t>plying to the BSN program through Bear Admission (</w:t>
      </w:r>
      <w:r w:rsidR="00EF66F9" w:rsidRPr="07B2844B">
        <w:rPr>
          <w:b/>
          <w:bCs/>
          <w:sz w:val="32"/>
          <w:szCs w:val="32"/>
        </w:rPr>
        <w:t>202</w:t>
      </w:r>
      <w:r w:rsidR="48CBC7E5" w:rsidRPr="07B2844B">
        <w:rPr>
          <w:b/>
          <w:bCs/>
          <w:sz w:val="32"/>
          <w:szCs w:val="32"/>
        </w:rPr>
        <w:t>2</w:t>
      </w:r>
      <w:r w:rsidR="00EF66F9" w:rsidRPr="07B2844B">
        <w:rPr>
          <w:b/>
          <w:bCs/>
          <w:sz w:val="32"/>
          <w:szCs w:val="32"/>
        </w:rPr>
        <w:t>):</w:t>
      </w:r>
    </w:p>
    <w:p w14:paraId="3B41104E" w14:textId="77777777" w:rsidR="002175DF" w:rsidRPr="002175DF" w:rsidRDefault="002175DF">
      <w:pPr>
        <w:rPr>
          <w:b/>
          <w:sz w:val="24"/>
          <w:u w:val="single"/>
        </w:rPr>
      </w:pPr>
      <w:r w:rsidRPr="002175DF">
        <w:rPr>
          <w:b/>
          <w:sz w:val="24"/>
          <w:u w:val="single"/>
        </w:rPr>
        <w:t>Eligibility Criteria</w:t>
      </w:r>
    </w:p>
    <w:p w14:paraId="4A1B6171" w14:textId="77777777" w:rsidR="002537F7" w:rsidRDefault="002537F7">
      <w:r>
        <w:t xml:space="preserve">To be eligible for early or “Bear Admission” to the Clinical </w:t>
      </w:r>
      <w:r w:rsidR="002175DF">
        <w:t>Phase of the Nursing Major</w:t>
      </w:r>
      <w:r>
        <w:t xml:space="preserve"> </w:t>
      </w:r>
      <w:r w:rsidR="002175DF">
        <w:t>(BSN)</w:t>
      </w:r>
      <w:r>
        <w:t xml:space="preserve"> you must meet the following</w:t>
      </w:r>
      <w:r w:rsidR="00507BF2">
        <w:t xml:space="preserve"> criteria</w:t>
      </w:r>
      <w:r>
        <w:t>:</w:t>
      </w:r>
    </w:p>
    <w:p w14:paraId="1776157A" w14:textId="77777777" w:rsidR="002537F7" w:rsidRDefault="00507BF2" w:rsidP="002175DF">
      <w:pPr>
        <w:pStyle w:val="ListParagraph"/>
        <w:numPr>
          <w:ilvl w:val="0"/>
          <w:numId w:val="25"/>
        </w:numPr>
      </w:pPr>
      <w:r>
        <w:t xml:space="preserve">Have </w:t>
      </w:r>
      <w:r w:rsidR="002537F7">
        <w:t>completed a minimum of 20 credits at UNC</w:t>
      </w:r>
    </w:p>
    <w:p w14:paraId="2822B29A" w14:textId="1176A543" w:rsidR="002537F7" w:rsidRDefault="002537F7" w:rsidP="002175DF">
      <w:pPr>
        <w:pStyle w:val="ListParagraph"/>
        <w:numPr>
          <w:ilvl w:val="0"/>
          <w:numId w:val="25"/>
        </w:numPr>
      </w:pPr>
      <w:r>
        <w:t xml:space="preserve">Have a minimum of 15 credits of general education or prerequisite </w:t>
      </w:r>
      <w:r w:rsidR="002175DF">
        <w:t>courses</w:t>
      </w:r>
      <w:r>
        <w:t xml:space="preserve"> still in progress (to be taken Fall 202</w:t>
      </w:r>
      <w:r w:rsidR="009D7953">
        <w:t>2</w:t>
      </w:r>
      <w:r>
        <w:t xml:space="preserve"> and Spring 202</w:t>
      </w:r>
      <w:r w:rsidR="002F34E0">
        <w:t>2</w:t>
      </w:r>
      <w:r>
        <w:t>)</w:t>
      </w:r>
    </w:p>
    <w:p w14:paraId="761C2DE9" w14:textId="77777777" w:rsidR="00D07E33" w:rsidRPr="00D07E33" w:rsidRDefault="00D07E33" w:rsidP="002175DF">
      <w:pPr>
        <w:pStyle w:val="ListParagraph"/>
        <w:numPr>
          <w:ilvl w:val="0"/>
          <w:numId w:val="25"/>
        </w:numPr>
      </w:pPr>
      <w:r w:rsidRPr="00D07E33">
        <w:t xml:space="preserve">Minimum GPA of 3.5 on a 4.0 scale for the most recent 30 semester hours of credit completed.   Credit is not given for vocational or remedial courses below college level. </w:t>
      </w:r>
    </w:p>
    <w:p w14:paraId="3902A33B" w14:textId="75DE098F" w:rsidR="002537F7" w:rsidRDefault="002537F7" w:rsidP="002175DF">
      <w:pPr>
        <w:pStyle w:val="ListParagraph"/>
        <w:numPr>
          <w:ilvl w:val="0"/>
          <w:numId w:val="25"/>
        </w:numPr>
      </w:pPr>
      <w:r>
        <w:t xml:space="preserve">Completion of 4, and a maximum of 6, prerequisite courses (or course equivalents) with a grade of ‘C’ or higher </w:t>
      </w:r>
      <w:r w:rsidR="00DF4DBC">
        <w:t xml:space="preserve">and/or </w:t>
      </w:r>
      <w:r w:rsidR="00452554">
        <w:t>‘</w:t>
      </w:r>
      <w:r w:rsidR="00DF4DBC">
        <w:t>S+</w:t>
      </w:r>
      <w:r w:rsidR="00452554">
        <w:t>’</w:t>
      </w:r>
      <w:r w:rsidR="00D5258C">
        <w:t xml:space="preserve"> </w:t>
      </w:r>
      <w:r>
        <w:t>(‘C</w:t>
      </w:r>
      <w:proofErr w:type="gramStart"/>
      <w:r>
        <w:t>-</w:t>
      </w:r>
      <w:r w:rsidR="002175DF">
        <w:t>‘ is</w:t>
      </w:r>
      <w:proofErr w:type="gramEnd"/>
      <w:r w:rsidR="002175DF">
        <w:t xml:space="preserve"> not acceptable</w:t>
      </w:r>
      <w:r w:rsidR="00272998">
        <w:t xml:space="preserve">; </w:t>
      </w:r>
      <w:r w:rsidR="00452554">
        <w:t>‘</w:t>
      </w:r>
      <w:r w:rsidR="00272998">
        <w:t>S</w:t>
      </w:r>
      <w:r w:rsidR="00452554">
        <w:t>’</w:t>
      </w:r>
      <w:r w:rsidR="00272998">
        <w:t xml:space="preserve"> </w:t>
      </w:r>
      <w:r w:rsidR="00CF7981">
        <w:t xml:space="preserve">or </w:t>
      </w:r>
      <w:r w:rsidR="00452554">
        <w:t>‘</w:t>
      </w:r>
      <w:r w:rsidR="00CF7981">
        <w:t>U</w:t>
      </w:r>
      <w:r w:rsidR="00452554">
        <w:t>’</w:t>
      </w:r>
      <w:r w:rsidR="00CF7981">
        <w:t xml:space="preserve"> are not acceptable</w:t>
      </w:r>
      <w:r w:rsidR="002175DF">
        <w:t>)</w:t>
      </w:r>
    </w:p>
    <w:p w14:paraId="353CD697" w14:textId="2F868618" w:rsidR="002537F7" w:rsidRDefault="002537F7" w:rsidP="002175DF">
      <w:pPr>
        <w:pStyle w:val="ListParagraph"/>
        <w:numPr>
          <w:ilvl w:val="0"/>
          <w:numId w:val="25"/>
        </w:numPr>
      </w:pPr>
      <w:r>
        <w:t>All prerequisite courses or equivalents mu</w:t>
      </w:r>
      <w:r w:rsidR="001307F8">
        <w:t>st</w:t>
      </w:r>
      <w:r>
        <w:t xml:space="preserve"> have been completed within 10 </w:t>
      </w:r>
      <w:r w:rsidR="007B083C">
        <w:t>years of application, except PSY</w:t>
      </w:r>
      <w:r>
        <w:t xml:space="preserve"> 230, STAT 150, and ENG 123</w:t>
      </w:r>
    </w:p>
    <w:p w14:paraId="1B72FBA4" w14:textId="0AC6C1DD" w:rsidR="002175DF" w:rsidRPr="00F34D71" w:rsidRDefault="002175DF" w:rsidP="002175DF">
      <w:r>
        <w:t xml:space="preserve">If you meet the above eligibility criteria, you may </w:t>
      </w:r>
      <w:proofErr w:type="gramStart"/>
      <w:r>
        <w:t>submit an application</w:t>
      </w:r>
      <w:proofErr w:type="gramEnd"/>
      <w:r>
        <w:t xml:space="preserve"> following the instructions below. </w:t>
      </w:r>
    </w:p>
    <w:p w14:paraId="252C8531" w14:textId="77777777" w:rsidR="00C40693" w:rsidRPr="002537F7" w:rsidRDefault="002537F7">
      <w:pPr>
        <w:rPr>
          <w:rFonts w:cstheme="minorHAnsi"/>
          <w:b/>
          <w:sz w:val="24"/>
          <w:szCs w:val="24"/>
        </w:rPr>
      </w:pPr>
      <w:r w:rsidRPr="007B083C">
        <w:rPr>
          <w:rFonts w:cstheme="minorHAnsi"/>
          <w:b/>
          <w:sz w:val="24"/>
          <w:szCs w:val="24"/>
        </w:rPr>
        <w:t>STEP 1 – Submission of ALL transcripts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EF66F9" w:rsidRPr="00C40693" w14:paraId="4ED0A049" w14:textId="77777777" w:rsidTr="006A0CCE">
        <w:tc>
          <w:tcPr>
            <w:tcW w:w="10790" w:type="dxa"/>
          </w:tcPr>
          <w:p w14:paraId="5C07C2D5" w14:textId="77777777" w:rsidR="00EF66F9" w:rsidRPr="007B083C" w:rsidRDefault="00EF66F9" w:rsidP="00EF66F9">
            <w:pPr>
              <w:rPr>
                <w:rFonts w:cstheme="minorHAnsi"/>
                <w:b/>
              </w:rPr>
            </w:pPr>
            <w:r w:rsidRPr="007B083C">
              <w:rPr>
                <w:rFonts w:cstheme="minorHAnsi"/>
                <w:b/>
              </w:rPr>
              <w:t>TRANSCRIPTS:</w:t>
            </w:r>
          </w:p>
          <w:p w14:paraId="30CA42AA" w14:textId="77777777" w:rsidR="00EF66F9" w:rsidRPr="007B083C" w:rsidRDefault="00EF66F9" w:rsidP="00EF66F9">
            <w:pPr>
              <w:rPr>
                <w:rFonts w:cstheme="minorHAnsi"/>
                <w:sz w:val="20"/>
                <w:szCs w:val="20"/>
              </w:rPr>
            </w:pPr>
            <w:r w:rsidRPr="007B083C">
              <w:rPr>
                <w:rFonts w:cstheme="minorHAnsi"/>
                <w:sz w:val="20"/>
                <w:szCs w:val="20"/>
              </w:rPr>
              <w:t xml:space="preserve">You must submit official transcripts from </w:t>
            </w:r>
            <w:r w:rsidRPr="007B083C">
              <w:rPr>
                <w:rFonts w:cstheme="minorHAnsi"/>
                <w:b/>
                <w:sz w:val="20"/>
                <w:szCs w:val="20"/>
                <w:u w:val="single"/>
              </w:rPr>
              <w:t>ALL</w:t>
            </w:r>
            <w:r w:rsidRPr="007B083C">
              <w:rPr>
                <w:rFonts w:cstheme="minorHAnsi"/>
                <w:sz w:val="20"/>
                <w:szCs w:val="20"/>
              </w:rPr>
              <w:t xml:space="preserve"> </w:t>
            </w:r>
            <w:r w:rsidR="00ED0D76" w:rsidRPr="007B083C">
              <w:rPr>
                <w:rFonts w:cstheme="minorHAnsi"/>
                <w:sz w:val="20"/>
                <w:szCs w:val="20"/>
              </w:rPr>
              <w:t xml:space="preserve">community colleges, colleges and universities previously attended during and after high school </w:t>
            </w:r>
            <w:r w:rsidRPr="007B083C">
              <w:rPr>
                <w:rFonts w:cstheme="minorHAnsi"/>
                <w:sz w:val="20"/>
                <w:szCs w:val="20"/>
              </w:rPr>
              <w:t xml:space="preserve">to UNC if you have not previously done so. These transcripts must: </w:t>
            </w:r>
          </w:p>
          <w:p w14:paraId="5A6C5311" w14:textId="77777777" w:rsidR="00716BE7" w:rsidRPr="007B083C" w:rsidRDefault="00716BE7" w:rsidP="00EF66F9">
            <w:pPr>
              <w:rPr>
                <w:rFonts w:cstheme="minorHAnsi"/>
                <w:sz w:val="20"/>
                <w:szCs w:val="20"/>
              </w:rPr>
            </w:pPr>
          </w:p>
          <w:p w14:paraId="08BB8ED1" w14:textId="3B4D1B69" w:rsidR="00716BE7" w:rsidRPr="007B083C" w:rsidRDefault="002537F7" w:rsidP="00EF66F9">
            <w:pPr>
              <w:pStyle w:val="ListParagraph"/>
              <w:numPr>
                <w:ilvl w:val="0"/>
                <w:numId w:val="20"/>
              </w:numPr>
              <w:rPr>
                <w:rFonts w:cstheme="minorHAnsi"/>
                <w:sz w:val="20"/>
                <w:szCs w:val="20"/>
              </w:rPr>
            </w:pPr>
            <w:r w:rsidRPr="007B083C">
              <w:rPr>
                <w:rFonts w:cstheme="minorHAnsi"/>
                <w:sz w:val="20"/>
                <w:szCs w:val="20"/>
              </w:rPr>
              <w:t>Include Summer 202</w:t>
            </w:r>
            <w:r w:rsidR="002F34E0">
              <w:rPr>
                <w:rFonts w:cstheme="minorHAnsi"/>
                <w:sz w:val="20"/>
                <w:szCs w:val="20"/>
              </w:rPr>
              <w:t>2</w:t>
            </w:r>
            <w:r w:rsidR="00716BE7" w:rsidRPr="007B083C">
              <w:rPr>
                <w:rFonts w:cstheme="minorHAnsi"/>
                <w:sz w:val="20"/>
                <w:szCs w:val="20"/>
              </w:rPr>
              <w:t xml:space="preserve"> semester grades (if applicable)</w:t>
            </w:r>
          </w:p>
          <w:p w14:paraId="1E62A106" w14:textId="77777777" w:rsidR="002537F7" w:rsidRPr="007B083C" w:rsidRDefault="002537F7" w:rsidP="00EF66F9">
            <w:pPr>
              <w:pStyle w:val="ListParagraph"/>
              <w:numPr>
                <w:ilvl w:val="0"/>
                <w:numId w:val="20"/>
              </w:numPr>
              <w:rPr>
                <w:rFonts w:cstheme="minorHAnsi"/>
                <w:sz w:val="20"/>
                <w:szCs w:val="20"/>
              </w:rPr>
            </w:pPr>
            <w:r w:rsidRPr="007B083C">
              <w:rPr>
                <w:rFonts w:cstheme="minorHAnsi"/>
                <w:sz w:val="20"/>
                <w:szCs w:val="20"/>
              </w:rPr>
              <w:t>Include all dual</w:t>
            </w:r>
            <w:r w:rsidR="00910AA5" w:rsidRPr="007B083C">
              <w:rPr>
                <w:rFonts w:cstheme="minorHAnsi"/>
                <w:sz w:val="20"/>
                <w:szCs w:val="20"/>
              </w:rPr>
              <w:t>/concurrent</w:t>
            </w:r>
            <w:r w:rsidRPr="007B083C">
              <w:rPr>
                <w:rFonts w:cstheme="minorHAnsi"/>
                <w:sz w:val="20"/>
                <w:szCs w:val="20"/>
              </w:rPr>
              <w:t xml:space="preserve"> enrollment credits taken in high school</w:t>
            </w:r>
          </w:p>
          <w:p w14:paraId="48C82664" w14:textId="77777777" w:rsidR="00716BE7" w:rsidRPr="007B083C" w:rsidRDefault="00716BE7" w:rsidP="00716BE7">
            <w:pPr>
              <w:rPr>
                <w:rFonts w:cstheme="minorHAnsi"/>
                <w:sz w:val="20"/>
                <w:szCs w:val="20"/>
              </w:rPr>
            </w:pPr>
          </w:p>
          <w:p w14:paraId="4175A18B" w14:textId="77777777" w:rsidR="00716BE7" w:rsidRPr="007B083C" w:rsidRDefault="00716BE7" w:rsidP="00716BE7">
            <w:pPr>
              <w:rPr>
                <w:rFonts w:cstheme="minorHAnsi"/>
                <w:sz w:val="20"/>
                <w:szCs w:val="20"/>
              </w:rPr>
            </w:pPr>
            <w:r w:rsidRPr="007B083C">
              <w:rPr>
                <w:rFonts w:cstheme="minorHAnsi"/>
                <w:sz w:val="20"/>
                <w:szCs w:val="20"/>
              </w:rPr>
              <w:t xml:space="preserve">Official transcripts are routed to the Office of the Registrar for evaluation upon admission to the University. Questions may be directed to </w:t>
            </w:r>
            <w:hyperlink r:id="rId9" w:history="1">
              <w:r w:rsidRPr="007B083C">
                <w:rPr>
                  <w:rStyle w:val="Hyperlink"/>
                  <w:rFonts w:cstheme="minorHAnsi"/>
                  <w:sz w:val="20"/>
                  <w:szCs w:val="20"/>
                </w:rPr>
                <w:t>transfereval@unco.edu</w:t>
              </w:r>
            </w:hyperlink>
            <w:r w:rsidRPr="007B083C">
              <w:rPr>
                <w:rFonts w:cstheme="minorHAnsi"/>
                <w:sz w:val="20"/>
                <w:szCs w:val="20"/>
              </w:rPr>
              <w:t xml:space="preserve">. </w:t>
            </w:r>
          </w:p>
          <w:p w14:paraId="58C33BD1" w14:textId="77777777" w:rsidR="00716BE7" w:rsidRPr="007B083C" w:rsidRDefault="00716BE7" w:rsidP="00716BE7">
            <w:pPr>
              <w:rPr>
                <w:rFonts w:cstheme="minorHAnsi"/>
                <w:sz w:val="20"/>
                <w:szCs w:val="20"/>
              </w:rPr>
            </w:pPr>
          </w:p>
          <w:p w14:paraId="54DAB776" w14:textId="012CCE78" w:rsidR="00716BE7" w:rsidRPr="007B083C" w:rsidRDefault="00716BE7" w:rsidP="00716BE7">
            <w:pPr>
              <w:pStyle w:val="ListParagraph"/>
              <w:numPr>
                <w:ilvl w:val="0"/>
                <w:numId w:val="22"/>
              </w:numPr>
              <w:rPr>
                <w:rFonts w:cstheme="minorHAnsi"/>
                <w:sz w:val="20"/>
                <w:szCs w:val="20"/>
              </w:rPr>
            </w:pPr>
            <w:r w:rsidRPr="007B083C">
              <w:rPr>
                <w:rFonts w:cstheme="minorHAnsi"/>
                <w:sz w:val="20"/>
                <w:szCs w:val="20"/>
              </w:rPr>
              <w:t>Transcripts for already admitted undergraduate students should be sent to</w:t>
            </w:r>
            <w:r w:rsidR="00683C72">
              <w:rPr>
                <w:rFonts w:cstheme="minorHAnsi"/>
                <w:sz w:val="20"/>
                <w:szCs w:val="20"/>
              </w:rPr>
              <w:t xml:space="preserve"> </w:t>
            </w:r>
            <w:hyperlink r:id="rId10" w:history="1">
              <w:r w:rsidR="00683C72" w:rsidRPr="007B083C">
                <w:rPr>
                  <w:rStyle w:val="Hyperlink"/>
                  <w:rFonts w:cstheme="minorHAnsi"/>
                  <w:sz w:val="20"/>
                  <w:szCs w:val="20"/>
                </w:rPr>
                <w:t>transfereval@unco.edu</w:t>
              </w:r>
            </w:hyperlink>
            <w:r w:rsidR="00EF3D63">
              <w:rPr>
                <w:rStyle w:val="Hyperlink"/>
                <w:rFonts w:cstheme="minorHAnsi"/>
                <w:sz w:val="20"/>
                <w:szCs w:val="20"/>
              </w:rPr>
              <w:t>.</w:t>
            </w:r>
            <w:r w:rsidR="00B35303">
              <w:rPr>
                <w:rStyle w:val="Hyperlink"/>
              </w:rPr>
              <w:t xml:space="preserve"> </w:t>
            </w:r>
            <w:r w:rsidR="003D1956" w:rsidRPr="003D1956">
              <w:rPr>
                <w:rFonts w:cstheme="minorHAnsi"/>
                <w:sz w:val="20"/>
                <w:szCs w:val="20"/>
              </w:rPr>
              <w:t>Transcripts must be sent from transferring institution.</w:t>
            </w:r>
          </w:p>
          <w:p w14:paraId="3B9B45C6" w14:textId="61D48A86" w:rsidR="00944626" w:rsidRPr="007B083C" w:rsidRDefault="00944626" w:rsidP="007B083C">
            <w:pPr>
              <w:pStyle w:val="ListParagraph"/>
              <w:rPr>
                <w:rFonts w:cstheme="minorHAnsi"/>
                <w:sz w:val="20"/>
                <w:szCs w:val="20"/>
              </w:rPr>
            </w:pPr>
          </w:p>
        </w:tc>
      </w:tr>
    </w:tbl>
    <w:p w14:paraId="48251009" w14:textId="77777777" w:rsidR="007B083C" w:rsidRDefault="007B083C" w:rsidP="00944626">
      <w:pPr>
        <w:rPr>
          <w:rFonts w:cstheme="minorHAnsi"/>
          <w:b/>
          <w:sz w:val="16"/>
          <w:szCs w:val="16"/>
        </w:rPr>
      </w:pPr>
    </w:p>
    <w:p w14:paraId="41D3E6AA" w14:textId="44D20560" w:rsidR="00944626" w:rsidRDefault="00944626" w:rsidP="00944626">
      <w:pPr>
        <w:rPr>
          <w:rFonts w:cstheme="minorHAnsi"/>
          <w:b/>
          <w:sz w:val="24"/>
          <w:szCs w:val="24"/>
        </w:rPr>
      </w:pPr>
      <w:r w:rsidRPr="002175DF">
        <w:rPr>
          <w:rFonts w:cstheme="minorHAnsi"/>
          <w:b/>
          <w:sz w:val="24"/>
          <w:szCs w:val="24"/>
        </w:rPr>
        <w:t>STEP 2 – Application to the School of Nursing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44626" w:rsidRPr="00C40693" w14:paraId="7AAF9C4A" w14:textId="77777777" w:rsidTr="71802393">
        <w:tc>
          <w:tcPr>
            <w:tcW w:w="10790" w:type="dxa"/>
          </w:tcPr>
          <w:p w14:paraId="7944DF32" w14:textId="77777777" w:rsidR="000E5A86" w:rsidRPr="00352FDC" w:rsidRDefault="000E5A86" w:rsidP="000E5A86">
            <w:pPr>
              <w:pStyle w:val="ListParagraph"/>
              <w:numPr>
                <w:ilvl w:val="1"/>
                <w:numId w:val="23"/>
              </w:numPr>
              <w:ind w:left="700"/>
              <w:rPr>
                <w:rFonts w:cstheme="minorHAnsi"/>
                <w:b/>
                <w:sz w:val="20"/>
                <w:szCs w:val="20"/>
              </w:rPr>
            </w:pPr>
            <w:r>
              <w:rPr>
                <w:rFonts w:cstheme="minorHAnsi"/>
                <w:sz w:val="20"/>
                <w:szCs w:val="20"/>
              </w:rPr>
              <w:t xml:space="preserve">All applications must be submitted </w:t>
            </w:r>
            <w:r w:rsidRPr="00352FDC">
              <w:rPr>
                <w:rFonts w:cstheme="minorHAnsi"/>
                <w:sz w:val="20"/>
                <w:szCs w:val="20"/>
              </w:rPr>
              <w:t>through Qualtrics</w:t>
            </w:r>
            <w:r w:rsidR="00463331">
              <w:rPr>
                <w:rFonts w:cstheme="minorHAnsi"/>
                <w:sz w:val="20"/>
                <w:szCs w:val="20"/>
              </w:rPr>
              <w:t xml:space="preserve"> (link at the end of the document)</w:t>
            </w:r>
            <w:r w:rsidRPr="00352FDC">
              <w:rPr>
                <w:rFonts w:cstheme="minorHAnsi"/>
                <w:sz w:val="20"/>
                <w:szCs w:val="20"/>
              </w:rPr>
              <w:t>.</w:t>
            </w:r>
          </w:p>
          <w:p w14:paraId="62338064" w14:textId="7F1C3F2A" w:rsidR="000E5A86" w:rsidRPr="00352FDC" w:rsidRDefault="007B083C" w:rsidP="000E5A86">
            <w:pPr>
              <w:pStyle w:val="ListParagraph"/>
              <w:numPr>
                <w:ilvl w:val="2"/>
                <w:numId w:val="23"/>
              </w:numPr>
              <w:ind w:left="1240"/>
              <w:rPr>
                <w:rFonts w:cstheme="minorHAnsi"/>
                <w:b/>
                <w:sz w:val="20"/>
                <w:szCs w:val="20"/>
              </w:rPr>
            </w:pPr>
            <w:r>
              <w:rPr>
                <w:rFonts w:cstheme="minorHAnsi"/>
                <w:b/>
                <w:sz w:val="20"/>
                <w:szCs w:val="20"/>
              </w:rPr>
              <w:t xml:space="preserve">All questions must be </w:t>
            </w:r>
            <w:proofErr w:type="gramStart"/>
            <w:r>
              <w:rPr>
                <w:rFonts w:cstheme="minorHAnsi"/>
                <w:b/>
                <w:sz w:val="20"/>
                <w:szCs w:val="20"/>
              </w:rPr>
              <w:t>answered</w:t>
            </w:r>
            <w:proofErr w:type="gramEnd"/>
            <w:r w:rsidR="000E5A86" w:rsidRPr="00352FDC">
              <w:rPr>
                <w:rFonts w:cstheme="minorHAnsi"/>
                <w:b/>
                <w:sz w:val="20"/>
                <w:szCs w:val="20"/>
              </w:rPr>
              <w:t xml:space="preserve"> and all appropriate documents must be uploaded to submit your application.</w:t>
            </w:r>
          </w:p>
          <w:p w14:paraId="6CD166A6" w14:textId="77777777" w:rsidR="00944626" w:rsidRPr="00352FDC" w:rsidRDefault="00944626" w:rsidP="00944626">
            <w:pPr>
              <w:rPr>
                <w:rFonts w:cstheme="minorHAnsi"/>
                <w:b/>
                <w:sz w:val="20"/>
                <w:szCs w:val="20"/>
                <w:u w:val="single"/>
              </w:rPr>
            </w:pPr>
          </w:p>
          <w:p w14:paraId="385BE4D8" w14:textId="6F5B65F5" w:rsidR="00944626" w:rsidRPr="00352FDC" w:rsidRDefault="00944626" w:rsidP="07B2844B">
            <w:pPr>
              <w:pStyle w:val="ListParagraph"/>
              <w:numPr>
                <w:ilvl w:val="0"/>
                <w:numId w:val="22"/>
              </w:numPr>
              <w:rPr>
                <w:b/>
                <w:bCs/>
                <w:color w:val="FF0000"/>
                <w:sz w:val="20"/>
                <w:szCs w:val="20"/>
              </w:rPr>
            </w:pPr>
            <w:r w:rsidRPr="71802393">
              <w:rPr>
                <w:b/>
                <w:bCs/>
                <w:color w:val="FF0000"/>
                <w:sz w:val="20"/>
                <w:szCs w:val="20"/>
              </w:rPr>
              <w:t xml:space="preserve">DUE DATE </w:t>
            </w:r>
            <w:r w:rsidRPr="71802393">
              <w:rPr>
                <w:sz w:val="20"/>
                <w:szCs w:val="20"/>
              </w:rPr>
              <w:t xml:space="preserve">for submission of the completed School of Nursing application and ALL MATERIALS is </w:t>
            </w:r>
            <w:r w:rsidR="00337877" w:rsidRPr="00337877">
              <w:rPr>
                <w:b/>
                <w:bCs/>
                <w:color w:val="FF0000"/>
                <w:sz w:val="20"/>
                <w:szCs w:val="20"/>
              </w:rPr>
              <w:t>Fri</w:t>
            </w:r>
            <w:r w:rsidR="006053FF" w:rsidRPr="00337877">
              <w:rPr>
                <w:b/>
                <w:bCs/>
                <w:color w:val="FF0000"/>
                <w:sz w:val="20"/>
                <w:szCs w:val="20"/>
              </w:rPr>
              <w:t>da</w:t>
            </w:r>
            <w:r w:rsidR="006053FF" w:rsidRPr="71802393">
              <w:rPr>
                <w:b/>
                <w:bCs/>
                <w:color w:val="FF0000"/>
                <w:sz w:val="20"/>
                <w:szCs w:val="20"/>
              </w:rPr>
              <w:t>y</w:t>
            </w:r>
            <w:r w:rsidRPr="71802393">
              <w:rPr>
                <w:b/>
                <w:bCs/>
                <w:color w:val="FF0000"/>
                <w:sz w:val="20"/>
                <w:szCs w:val="20"/>
              </w:rPr>
              <w:t xml:space="preserve">, </w:t>
            </w:r>
            <w:r w:rsidR="00A60DE0" w:rsidRPr="71802393">
              <w:rPr>
                <w:b/>
                <w:bCs/>
                <w:color w:val="FF0000"/>
                <w:sz w:val="20"/>
                <w:szCs w:val="20"/>
              </w:rPr>
              <w:t>September 2</w:t>
            </w:r>
            <w:r w:rsidR="7BE5761B" w:rsidRPr="71802393">
              <w:rPr>
                <w:b/>
                <w:bCs/>
                <w:color w:val="FF0000"/>
                <w:sz w:val="20"/>
                <w:szCs w:val="20"/>
              </w:rPr>
              <w:t>3rd</w:t>
            </w:r>
            <w:r w:rsidR="006053FF" w:rsidRPr="71802393">
              <w:rPr>
                <w:b/>
                <w:bCs/>
                <w:color w:val="FF0000"/>
                <w:sz w:val="20"/>
                <w:szCs w:val="20"/>
              </w:rPr>
              <w:t xml:space="preserve">, </w:t>
            </w:r>
            <w:proofErr w:type="gramStart"/>
            <w:r w:rsidRPr="71802393">
              <w:rPr>
                <w:b/>
                <w:bCs/>
                <w:color w:val="FF0000"/>
                <w:sz w:val="20"/>
                <w:szCs w:val="20"/>
              </w:rPr>
              <w:t>202</w:t>
            </w:r>
            <w:r w:rsidR="0061202E" w:rsidRPr="71802393">
              <w:rPr>
                <w:b/>
                <w:bCs/>
                <w:color w:val="FF0000"/>
                <w:sz w:val="20"/>
                <w:szCs w:val="20"/>
              </w:rPr>
              <w:t>2</w:t>
            </w:r>
            <w:proofErr w:type="gramEnd"/>
            <w:r w:rsidRPr="71802393">
              <w:rPr>
                <w:b/>
                <w:bCs/>
                <w:color w:val="FF0000"/>
                <w:sz w:val="20"/>
                <w:szCs w:val="20"/>
              </w:rPr>
              <w:t xml:space="preserve"> by </w:t>
            </w:r>
            <w:r w:rsidR="006053FF" w:rsidRPr="71802393">
              <w:rPr>
                <w:b/>
                <w:bCs/>
                <w:color w:val="FF0000"/>
                <w:sz w:val="20"/>
                <w:szCs w:val="20"/>
              </w:rPr>
              <w:t>11</w:t>
            </w:r>
            <w:r w:rsidR="47A0C6C5" w:rsidRPr="71802393">
              <w:rPr>
                <w:b/>
                <w:bCs/>
                <w:color w:val="FF0000"/>
                <w:sz w:val="20"/>
                <w:szCs w:val="20"/>
              </w:rPr>
              <w:t>:</w:t>
            </w:r>
            <w:r w:rsidR="006053FF" w:rsidRPr="71802393">
              <w:rPr>
                <w:b/>
                <w:bCs/>
                <w:color w:val="FF0000"/>
                <w:sz w:val="20"/>
                <w:szCs w:val="20"/>
              </w:rPr>
              <w:t>59</w:t>
            </w:r>
            <w:r w:rsidRPr="71802393">
              <w:rPr>
                <w:b/>
                <w:bCs/>
                <w:color w:val="FF0000"/>
                <w:sz w:val="20"/>
                <w:szCs w:val="20"/>
              </w:rPr>
              <w:t>pm Mountain Time (MT).</w:t>
            </w:r>
          </w:p>
          <w:p w14:paraId="3866F3BB" w14:textId="77777777" w:rsidR="00944626" w:rsidRPr="00944626" w:rsidRDefault="00944626" w:rsidP="00944626">
            <w:pPr>
              <w:rPr>
                <w:rFonts w:cstheme="minorHAnsi"/>
                <w:b/>
                <w:sz w:val="20"/>
                <w:szCs w:val="20"/>
              </w:rPr>
            </w:pPr>
          </w:p>
          <w:p w14:paraId="60A12ECA" w14:textId="77777777" w:rsidR="00944626" w:rsidRPr="00944626" w:rsidRDefault="00944626" w:rsidP="00944626">
            <w:pPr>
              <w:pStyle w:val="ListParagraph"/>
              <w:numPr>
                <w:ilvl w:val="0"/>
                <w:numId w:val="22"/>
              </w:numPr>
              <w:rPr>
                <w:rFonts w:cstheme="minorHAnsi"/>
                <w:b/>
                <w:sz w:val="20"/>
                <w:szCs w:val="20"/>
              </w:rPr>
            </w:pPr>
            <w:r>
              <w:rPr>
                <w:rFonts w:cstheme="minorHAnsi"/>
                <w:sz w:val="20"/>
                <w:szCs w:val="20"/>
              </w:rPr>
              <w:t>You may submit your application any time before the due date once:</w:t>
            </w:r>
          </w:p>
          <w:p w14:paraId="228CDDC4" w14:textId="77777777" w:rsidR="00944626" w:rsidRPr="00944626" w:rsidRDefault="00944626" w:rsidP="00944626">
            <w:pPr>
              <w:pStyle w:val="ListParagraph"/>
              <w:numPr>
                <w:ilvl w:val="1"/>
                <w:numId w:val="22"/>
              </w:numPr>
              <w:rPr>
                <w:rFonts w:cstheme="minorHAnsi"/>
                <w:sz w:val="20"/>
                <w:szCs w:val="20"/>
              </w:rPr>
            </w:pPr>
            <w:r w:rsidRPr="00944626">
              <w:rPr>
                <w:rFonts w:cstheme="minorHAnsi"/>
                <w:sz w:val="20"/>
                <w:szCs w:val="20"/>
              </w:rPr>
              <w:t>all your materials are uploaded</w:t>
            </w:r>
            <w:r>
              <w:rPr>
                <w:rFonts w:cstheme="minorHAnsi"/>
                <w:sz w:val="20"/>
                <w:szCs w:val="20"/>
              </w:rPr>
              <w:t>,</w:t>
            </w:r>
          </w:p>
          <w:p w14:paraId="11246EA4" w14:textId="77777777" w:rsidR="00944626" w:rsidRDefault="002175DF" w:rsidP="00944626">
            <w:pPr>
              <w:pStyle w:val="ListParagraph"/>
              <w:numPr>
                <w:ilvl w:val="1"/>
                <w:numId w:val="22"/>
              </w:numPr>
              <w:rPr>
                <w:rFonts w:cstheme="minorHAnsi"/>
                <w:sz w:val="20"/>
                <w:szCs w:val="20"/>
              </w:rPr>
            </w:pPr>
            <w:r>
              <w:rPr>
                <w:rFonts w:cstheme="minorHAnsi"/>
                <w:sz w:val="20"/>
                <w:szCs w:val="20"/>
              </w:rPr>
              <w:t>you</w:t>
            </w:r>
            <w:r w:rsidR="000E5A86">
              <w:rPr>
                <w:rFonts w:cstheme="minorHAnsi"/>
                <w:sz w:val="20"/>
                <w:szCs w:val="20"/>
              </w:rPr>
              <w:t>r</w:t>
            </w:r>
            <w:r>
              <w:rPr>
                <w:rFonts w:cstheme="minorHAnsi"/>
                <w:sz w:val="20"/>
                <w:szCs w:val="20"/>
              </w:rPr>
              <w:t xml:space="preserve"> letters of recommendation have been submitted (you will receive an email letting you know when the letter is completed)</w:t>
            </w:r>
          </w:p>
          <w:p w14:paraId="3DB5332A" w14:textId="77777777" w:rsidR="002175DF" w:rsidRDefault="000E5A86" w:rsidP="00944626">
            <w:pPr>
              <w:pStyle w:val="ListParagraph"/>
              <w:numPr>
                <w:ilvl w:val="1"/>
                <w:numId w:val="22"/>
              </w:numPr>
              <w:rPr>
                <w:rFonts w:cstheme="minorHAnsi"/>
                <w:sz w:val="20"/>
                <w:szCs w:val="20"/>
              </w:rPr>
            </w:pPr>
            <w:r>
              <w:rPr>
                <w:rFonts w:cstheme="minorHAnsi"/>
                <w:sz w:val="20"/>
                <w:szCs w:val="20"/>
              </w:rPr>
              <w:t>a</w:t>
            </w:r>
            <w:r w:rsidR="002175DF">
              <w:rPr>
                <w:rFonts w:cstheme="minorHAnsi"/>
                <w:sz w:val="20"/>
                <w:szCs w:val="20"/>
              </w:rPr>
              <w:t>ll transcripts have been submitted to UNC.</w:t>
            </w:r>
          </w:p>
          <w:p w14:paraId="6B78A4D4" w14:textId="77777777" w:rsidR="002175DF" w:rsidRPr="002175DF" w:rsidRDefault="002175DF" w:rsidP="002175DF">
            <w:pPr>
              <w:pStyle w:val="ListParagraph"/>
              <w:ind w:left="1440"/>
              <w:rPr>
                <w:rFonts w:cstheme="minorHAnsi"/>
                <w:sz w:val="20"/>
                <w:szCs w:val="20"/>
              </w:rPr>
            </w:pPr>
          </w:p>
          <w:p w14:paraId="0E58394D" w14:textId="77777777" w:rsidR="00944626" w:rsidRPr="002175DF" w:rsidRDefault="00944626" w:rsidP="002175DF">
            <w:pPr>
              <w:pStyle w:val="ListParagraph"/>
              <w:numPr>
                <w:ilvl w:val="0"/>
                <w:numId w:val="22"/>
              </w:numPr>
              <w:rPr>
                <w:rFonts w:cstheme="minorHAnsi"/>
                <w:b/>
                <w:sz w:val="20"/>
                <w:szCs w:val="20"/>
              </w:rPr>
            </w:pPr>
            <w:r w:rsidRPr="00944626">
              <w:rPr>
                <w:rFonts w:cstheme="minorHAnsi"/>
                <w:b/>
                <w:sz w:val="20"/>
                <w:szCs w:val="20"/>
                <w:u w:val="single"/>
              </w:rPr>
              <w:t>No requests for an application extension will be granted</w:t>
            </w:r>
            <w:r w:rsidRPr="00944626">
              <w:rPr>
                <w:rFonts w:cstheme="minorHAnsi"/>
                <w:b/>
                <w:sz w:val="20"/>
                <w:szCs w:val="20"/>
              </w:rPr>
              <w:t>.</w:t>
            </w:r>
          </w:p>
          <w:p w14:paraId="699B022E" w14:textId="77777777" w:rsidR="00944626" w:rsidRPr="00EF66F9" w:rsidRDefault="00944626" w:rsidP="003D1956">
            <w:pPr>
              <w:rPr>
                <w:rFonts w:cstheme="minorHAnsi"/>
                <w:sz w:val="20"/>
                <w:szCs w:val="20"/>
              </w:rPr>
            </w:pPr>
          </w:p>
        </w:tc>
      </w:tr>
      <w:tr w:rsidR="000E5A86" w:rsidRPr="00C40693" w14:paraId="61009A80" w14:textId="77777777" w:rsidTr="71802393">
        <w:tc>
          <w:tcPr>
            <w:tcW w:w="10790" w:type="dxa"/>
          </w:tcPr>
          <w:p w14:paraId="3E0BAD35" w14:textId="77777777" w:rsidR="000E5A86" w:rsidRDefault="000E5A86" w:rsidP="000E5A86">
            <w:pPr>
              <w:pStyle w:val="ListParagraph"/>
              <w:ind w:left="700"/>
              <w:rPr>
                <w:rFonts w:cstheme="minorHAnsi"/>
                <w:sz w:val="20"/>
                <w:szCs w:val="20"/>
              </w:rPr>
            </w:pPr>
          </w:p>
        </w:tc>
      </w:tr>
    </w:tbl>
    <w:p w14:paraId="6F340EF1" w14:textId="77777777" w:rsidR="00944626" w:rsidRDefault="00944626" w:rsidP="00944626">
      <w:pPr>
        <w:rPr>
          <w:rFonts w:cstheme="minorHAnsi"/>
          <w:b/>
          <w:sz w:val="24"/>
          <w:szCs w:val="24"/>
        </w:rPr>
      </w:pPr>
      <w:r w:rsidRPr="002B0D61">
        <w:rPr>
          <w:rFonts w:cstheme="minorHAnsi"/>
          <w:b/>
          <w:sz w:val="24"/>
          <w:szCs w:val="24"/>
          <w:highlight w:val="yellow"/>
        </w:rPr>
        <w:t>A complete School of Nursing application includes the following:</w:t>
      </w:r>
    </w:p>
    <w:tbl>
      <w:tblPr>
        <w:tblStyle w:val="TableGrid"/>
        <w:tblW w:w="0" w:type="auto"/>
        <w:tblLook w:val="04A0" w:firstRow="1" w:lastRow="0" w:firstColumn="1" w:lastColumn="0" w:noHBand="0" w:noVBand="1"/>
      </w:tblPr>
      <w:tblGrid>
        <w:gridCol w:w="10790"/>
      </w:tblGrid>
      <w:tr w:rsidR="00944626" w:rsidRPr="00C40693" w14:paraId="22631372" w14:textId="77777777" w:rsidTr="002B0D61">
        <w:tc>
          <w:tcPr>
            <w:tcW w:w="10790" w:type="dxa"/>
            <w:tcBorders>
              <w:top w:val="nil"/>
              <w:left w:val="nil"/>
              <w:bottom w:val="nil"/>
              <w:right w:val="nil"/>
            </w:tcBorders>
          </w:tcPr>
          <w:p w14:paraId="3B2E29B7" w14:textId="77777777" w:rsidR="00E01D90" w:rsidRPr="00E01D90" w:rsidRDefault="00E01D90" w:rsidP="002175DF">
            <w:pPr>
              <w:pStyle w:val="ListParagraph"/>
              <w:numPr>
                <w:ilvl w:val="0"/>
                <w:numId w:val="26"/>
              </w:numPr>
              <w:rPr>
                <w:rFonts w:cstheme="minorHAnsi"/>
                <w:sz w:val="20"/>
                <w:szCs w:val="20"/>
              </w:rPr>
            </w:pPr>
            <w:r>
              <w:rPr>
                <w:rFonts w:cstheme="minorHAnsi"/>
                <w:b/>
                <w:sz w:val="20"/>
                <w:szCs w:val="20"/>
              </w:rPr>
              <w:t>RESUME:</w:t>
            </w:r>
          </w:p>
          <w:p w14:paraId="75031630" w14:textId="77777777" w:rsidR="00E01D90" w:rsidRDefault="00E01D90" w:rsidP="002175DF">
            <w:pPr>
              <w:pStyle w:val="ListParagraph"/>
              <w:numPr>
                <w:ilvl w:val="1"/>
                <w:numId w:val="26"/>
              </w:numPr>
              <w:rPr>
                <w:rFonts w:cstheme="minorHAnsi"/>
                <w:sz w:val="20"/>
                <w:szCs w:val="20"/>
              </w:rPr>
            </w:pPr>
            <w:r>
              <w:rPr>
                <w:rFonts w:cstheme="minorHAnsi"/>
                <w:sz w:val="20"/>
                <w:szCs w:val="20"/>
              </w:rPr>
              <w:t>Upload a copy of your resume, using the following format:</w:t>
            </w:r>
          </w:p>
          <w:p w14:paraId="12771EEF" w14:textId="77777777" w:rsidR="00E01D90" w:rsidRDefault="00E01D90" w:rsidP="002175DF">
            <w:pPr>
              <w:pStyle w:val="ListParagraph"/>
              <w:numPr>
                <w:ilvl w:val="2"/>
                <w:numId w:val="26"/>
              </w:numPr>
              <w:rPr>
                <w:rFonts w:cstheme="minorHAnsi"/>
                <w:sz w:val="20"/>
                <w:szCs w:val="20"/>
              </w:rPr>
            </w:pPr>
            <w:r>
              <w:rPr>
                <w:rFonts w:cstheme="minorHAnsi"/>
                <w:sz w:val="20"/>
                <w:szCs w:val="20"/>
              </w:rPr>
              <w:t>No more than 1 page in length.</w:t>
            </w:r>
          </w:p>
          <w:p w14:paraId="7EEA7516" w14:textId="77777777" w:rsidR="00E01D90" w:rsidRDefault="00E01D90" w:rsidP="002175DF">
            <w:pPr>
              <w:pStyle w:val="ListParagraph"/>
              <w:numPr>
                <w:ilvl w:val="2"/>
                <w:numId w:val="26"/>
              </w:numPr>
              <w:rPr>
                <w:rFonts w:cstheme="minorHAnsi"/>
                <w:sz w:val="20"/>
                <w:szCs w:val="20"/>
              </w:rPr>
            </w:pPr>
            <w:r>
              <w:rPr>
                <w:rFonts w:cstheme="minorHAnsi"/>
                <w:sz w:val="20"/>
                <w:szCs w:val="20"/>
              </w:rPr>
              <w:t>No smaller than 11-point font.</w:t>
            </w:r>
          </w:p>
          <w:p w14:paraId="039ACB07" w14:textId="77777777" w:rsidR="00E01D90" w:rsidRDefault="00E01D90" w:rsidP="00E01D90">
            <w:pPr>
              <w:pStyle w:val="ListParagraph"/>
              <w:ind w:left="1440"/>
              <w:rPr>
                <w:rFonts w:cstheme="minorHAnsi"/>
                <w:sz w:val="20"/>
                <w:szCs w:val="20"/>
              </w:rPr>
            </w:pPr>
          </w:p>
          <w:p w14:paraId="646B6CBC" w14:textId="77777777" w:rsidR="00E01D90" w:rsidRDefault="00E01D90" w:rsidP="00E01D90">
            <w:pPr>
              <w:pStyle w:val="ListParagraph"/>
              <w:numPr>
                <w:ilvl w:val="0"/>
                <w:numId w:val="24"/>
              </w:numPr>
              <w:rPr>
                <w:rFonts w:cstheme="minorHAnsi"/>
                <w:i/>
                <w:sz w:val="20"/>
                <w:szCs w:val="20"/>
              </w:rPr>
            </w:pPr>
            <w:r w:rsidRPr="00E01D90">
              <w:rPr>
                <w:rFonts w:cstheme="minorHAnsi"/>
                <w:i/>
                <w:sz w:val="20"/>
                <w:szCs w:val="20"/>
              </w:rPr>
              <w:t>The resume is used only in the event of a tie in admission scores.</w:t>
            </w:r>
          </w:p>
          <w:p w14:paraId="0837540C" w14:textId="77777777" w:rsidR="00E01D90" w:rsidRDefault="00E01D90" w:rsidP="00E01D90">
            <w:pPr>
              <w:rPr>
                <w:rFonts w:cstheme="minorHAnsi"/>
                <w:sz w:val="20"/>
                <w:szCs w:val="20"/>
              </w:rPr>
            </w:pPr>
          </w:p>
          <w:p w14:paraId="4DA00B7A" w14:textId="77777777" w:rsidR="00E01D90" w:rsidRDefault="00E01D90" w:rsidP="002175DF">
            <w:pPr>
              <w:pStyle w:val="ListParagraph"/>
              <w:numPr>
                <w:ilvl w:val="0"/>
                <w:numId w:val="26"/>
              </w:numPr>
              <w:rPr>
                <w:rFonts w:cstheme="minorHAnsi"/>
                <w:b/>
                <w:sz w:val="20"/>
                <w:szCs w:val="20"/>
              </w:rPr>
            </w:pPr>
            <w:r w:rsidRPr="00E01D90">
              <w:rPr>
                <w:rFonts w:cstheme="minorHAnsi"/>
                <w:b/>
                <w:sz w:val="20"/>
                <w:szCs w:val="20"/>
              </w:rPr>
              <w:t>PERSONAL ESSAY:</w:t>
            </w:r>
          </w:p>
          <w:p w14:paraId="0FE52D3A" w14:textId="37D1CBD6" w:rsidR="00E01D90" w:rsidRPr="00E01D90" w:rsidRDefault="00D14561" w:rsidP="002175DF">
            <w:pPr>
              <w:pStyle w:val="ListParagraph"/>
              <w:numPr>
                <w:ilvl w:val="1"/>
                <w:numId w:val="26"/>
              </w:numPr>
              <w:rPr>
                <w:rFonts w:cstheme="minorHAnsi"/>
                <w:b/>
                <w:sz w:val="20"/>
                <w:szCs w:val="20"/>
              </w:rPr>
            </w:pPr>
            <w:r>
              <w:rPr>
                <w:rFonts w:cstheme="minorHAnsi"/>
                <w:sz w:val="20"/>
                <w:szCs w:val="20"/>
              </w:rPr>
              <w:t>Choose one of the following</w:t>
            </w:r>
            <w:r w:rsidR="00E01D90">
              <w:rPr>
                <w:rFonts w:cstheme="minorHAnsi"/>
                <w:sz w:val="20"/>
                <w:szCs w:val="20"/>
              </w:rPr>
              <w:t xml:space="preserve">: </w:t>
            </w:r>
          </w:p>
          <w:p w14:paraId="6604BEBE" w14:textId="77777777" w:rsidR="00E01D90" w:rsidRPr="00E01D90" w:rsidRDefault="00E01D90" w:rsidP="00E01D90">
            <w:pPr>
              <w:pStyle w:val="ListParagraph"/>
              <w:ind w:left="1440"/>
              <w:rPr>
                <w:rFonts w:cstheme="minorHAnsi"/>
                <w:b/>
                <w:sz w:val="20"/>
                <w:szCs w:val="20"/>
              </w:rPr>
            </w:pPr>
          </w:p>
          <w:p w14:paraId="7A7B306F" w14:textId="77777777" w:rsidR="00CE0F71" w:rsidRDefault="00CE0F71" w:rsidP="00CE0F71">
            <w:pPr>
              <w:ind w:left="1440"/>
              <w:rPr>
                <w:rFonts w:cstheme="minorHAnsi"/>
                <w:b/>
              </w:rPr>
            </w:pPr>
            <w:r w:rsidRPr="00CE0F71">
              <w:rPr>
                <w:rFonts w:cstheme="minorHAnsi"/>
                <w:b/>
              </w:rPr>
              <w:t>Some students have a background, identity, interest, or talent that is so meaningful they believe their application would be incomplete without it. If this sounds like you, then please share your story.</w:t>
            </w:r>
          </w:p>
          <w:p w14:paraId="3CF545BE" w14:textId="77777777" w:rsidR="00CE0F71" w:rsidRDefault="00CE0F71" w:rsidP="00CE0F71">
            <w:pPr>
              <w:ind w:left="1440"/>
              <w:rPr>
                <w:rFonts w:cstheme="minorHAnsi"/>
                <w:b/>
              </w:rPr>
            </w:pPr>
          </w:p>
          <w:p w14:paraId="46BF8E3B" w14:textId="77777777" w:rsidR="00F45FE9" w:rsidRPr="00F45FE9" w:rsidRDefault="00F45FE9" w:rsidP="00F45FE9">
            <w:pPr>
              <w:ind w:left="1440"/>
              <w:rPr>
                <w:rFonts w:cstheme="minorHAnsi"/>
                <w:b/>
              </w:rPr>
            </w:pPr>
            <w:r w:rsidRPr="00F45FE9">
              <w:rPr>
                <w:rFonts w:cstheme="minorHAnsi"/>
                <w:b/>
              </w:rPr>
              <w:t>Describe how your personal strengths, experiences, &amp; aptitude will contribute to your success in nursing school and career in nursing (community service, leadership experience, healthcare experience).</w:t>
            </w:r>
          </w:p>
          <w:p w14:paraId="7B585A0B" w14:textId="77777777" w:rsidR="006A0CCE" w:rsidRPr="00F45FE9" w:rsidRDefault="006A0CCE" w:rsidP="00F45FE9">
            <w:pPr>
              <w:rPr>
                <w:rFonts w:cstheme="minorHAnsi"/>
                <w:b/>
                <w:sz w:val="20"/>
                <w:szCs w:val="20"/>
              </w:rPr>
            </w:pPr>
          </w:p>
          <w:p w14:paraId="07835295" w14:textId="30A1C7F0" w:rsidR="00E01D90" w:rsidRDefault="006A0CCE" w:rsidP="002175DF">
            <w:pPr>
              <w:pStyle w:val="ListParagraph"/>
              <w:numPr>
                <w:ilvl w:val="1"/>
                <w:numId w:val="26"/>
              </w:numPr>
              <w:rPr>
                <w:rFonts w:cstheme="minorHAnsi"/>
                <w:b/>
                <w:sz w:val="20"/>
                <w:szCs w:val="20"/>
              </w:rPr>
            </w:pPr>
            <w:r>
              <w:rPr>
                <w:rFonts w:cstheme="minorHAnsi"/>
                <w:sz w:val="20"/>
                <w:szCs w:val="20"/>
              </w:rPr>
              <w:t xml:space="preserve">NOTE: the essay is limited to 1 page, single-spaced, 12-point font with 1-inch margins, no longer than 400 words. </w:t>
            </w:r>
            <w:r w:rsidR="00517C95" w:rsidRPr="00517C95">
              <w:rPr>
                <w:rFonts w:cstheme="minorHAnsi"/>
                <w:b/>
                <w:sz w:val="20"/>
                <w:szCs w:val="20"/>
              </w:rPr>
              <w:t>The following rubric will be used for grading:</w:t>
            </w:r>
          </w:p>
          <w:p w14:paraId="6588B9E0" w14:textId="77777777" w:rsidR="00517C95" w:rsidRDefault="00517C95" w:rsidP="00517C95">
            <w:pPr>
              <w:rPr>
                <w:rFonts w:cstheme="minorHAnsi"/>
                <w:b/>
                <w:sz w:val="20"/>
                <w:szCs w:val="20"/>
              </w:rPr>
            </w:pPr>
          </w:p>
          <w:p w14:paraId="665A8A3D" w14:textId="77777777" w:rsidR="00517C95" w:rsidRDefault="00517C95" w:rsidP="00EA7000">
            <w:pPr>
              <w:rPr>
                <w:rFonts w:cstheme="minorHAnsi"/>
                <w:b/>
                <w:sz w:val="20"/>
                <w:szCs w:val="20"/>
              </w:rPr>
            </w:pPr>
          </w:p>
          <w:p w14:paraId="441A2210" w14:textId="77777777" w:rsidR="00EA7000" w:rsidRDefault="00EA7000" w:rsidP="00EA7000">
            <w:pPr>
              <w:rPr>
                <w:rFonts w:cstheme="minorHAnsi"/>
                <w:b/>
                <w:sz w:val="20"/>
                <w:szCs w:val="20"/>
              </w:rPr>
            </w:pPr>
          </w:p>
          <w:tbl>
            <w:tblPr>
              <w:tblpPr w:leftFromText="180" w:rightFromText="180" w:vertAnchor="text" w:horzAnchor="margin" w:tblpXSpec="center" w:tblpY="-367"/>
              <w:tblW w:w="10467" w:type="dxa"/>
              <w:shd w:val="clear" w:color="auto" w:fill="FFFFFF"/>
              <w:tblCellMar>
                <w:top w:w="15" w:type="dxa"/>
                <w:left w:w="15" w:type="dxa"/>
                <w:bottom w:w="15" w:type="dxa"/>
                <w:right w:w="15" w:type="dxa"/>
              </w:tblCellMar>
              <w:tblLook w:val="04A0" w:firstRow="1" w:lastRow="0" w:firstColumn="1" w:lastColumn="0" w:noHBand="0" w:noVBand="1"/>
            </w:tblPr>
            <w:tblGrid>
              <w:gridCol w:w="1243"/>
              <w:gridCol w:w="2120"/>
              <w:gridCol w:w="2121"/>
              <w:gridCol w:w="1719"/>
              <w:gridCol w:w="2221"/>
              <w:gridCol w:w="1043"/>
            </w:tblGrid>
            <w:tr w:rsidR="00EA7000" w:rsidRPr="00906C2F" w14:paraId="62483737" w14:textId="77777777" w:rsidTr="003E41DE">
              <w:trPr>
                <w:trHeight w:val="32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3DF449" w14:textId="77777777" w:rsidR="00EA7000" w:rsidRPr="00906C2F" w:rsidRDefault="00EA7000" w:rsidP="00EA7000">
                  <w:pPr>
                    <w:spacing w:before="100" w:beforeAutospacing="1" w:after="100" w:afterAutospacing="1" w:line="240" w:lineRule="auto"/>
                    <w:rPr>
                      <w:rFonts w:ascii="Calibri" w:eastAsia="Times New Roman" w:hAnsi="Calibri" w:cs="Calibri"/>
                      <w:b/>
                      <w:bCs/>
                      <w:sz w:val="18"/>
                      <w:szCs w:val="18"/>
                    </w:rPr>
                  </w:pPr>
                  <w:r w:rsidRPr="00906C2F">
                    <w:rPr>
                      <w:rFonts w:ascii="Calibri" w:eastAsia="Times New Roman" w:hAnsi="Calibri" w:cs="Calibri"/>
                      <w:b/>
                      <w:bCs/>
                      <w:sz w:val="20"/>
                      <w:szCs w:val="20"/>
                    </w:rPr>
                    <w:t>Category</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D17C13"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b/>
                      <w:bCs/>
                      <w:sz w:val="20"/>
                      <w:szCs w:val="20"/>
                    </w:rPr>
                    <w:t>Unacceptable (0)</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91996C"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b/>
                      <w:bCs/>
                      <w:sz w:val="20"/>
                      <w:szCs w:val="20"/>
                    </w:rPr>
                    <w:t>Emerging (1)</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B7D11B"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b/>
                      <w:bCs/>
                      <w:sz w:val="20"/>
                      <w:szCs w:val="20"/>
                    </w:rPr>
                    <w:t>Developing (2)</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DDA40B"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b/>
                      <w:bCs/>
                      <w:sz w:val="20"/>
                      <w:szCs w:val="20"/>
                    </w:rPr>
                    <w:t>Proficient (3)</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B0C6A" w14:textId="77777777" w:rsidR="00EA7000" w:rsidRPr="00906C2F" w:rsidRDefault="00EA7000" w:rsidP="00EA7000">
                  <w:pPr>
                    <w:spacing w:line="240" w:lineRule="auto"/>
                    <w:rPr>
                      <w:rFonts w:ascii="Times New Roman" w:eastAsia="Times New Roman" w:hAnsi="Times New Roman" w:cs="Times New Roman"/>
                    </w:rPr>
                  </w:pPr>
                  <w:r>
                    <w:rPr>
                      <w:rFonts w:ascii="Times New Roman" w:eastAsia="Times New Roman" w:hAnsi="Times New Roman" w:cs="Times New Roman"/>
                    </w:rPr>
                    <w:t>Score</w:t>
                  </w:r>
                </w:p>
              </w:tc>
            </w:tr>
            <w:tr w:rsidR="00EA7000" w:rsidRPr="00906C2F" w14:paraId="6417F019" w14:textId="77777777" w:rsidTr="003E41DE">
              <w:trPr>
                <w:trHeight w:val="128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7B2ABA"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b/>
                      <w:bCs/>
                      <w:sz w:val="18"/>
                      <w:szCs w:val="18"/>
                    </w:rPr>
                    <w:t xml:space="preserve">Focus/Purpose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2CAB5"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Implies a point of view, perspective, or position on issue but with little or no awareness of purpose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C750E1"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Implies a point of view, perspective, or position on issue and demonstrates some awareness of purpose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69A63"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Develops a point of view, perspective, or position on the issue and demonstrates an awareness of purpose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D88DA"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Insightfully develops a full and engaging point of view, perspective, or position and demonstrates a strong awareness of purpose </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47F894" w14:textId="77777777" w:rsidR="00EA7000" w:rsidRPr="00906C2F" w:rsidRDefault="00EA7000" w:rsidP="00EA7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___/3</w:t>
                  </w:r>
                </w:p>
              </w:tc>
            </w:tr>
            <w:tr w:rsidR="00EA7000" w:rsidRPr="00906C2F" w14:paraId="0A0B86EA" w14:textId="77777777" w:rsidTr="003E41DE">
              <w:trPr>
                <w:trHeight w:val="205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62E0FA"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b/>
                      <w:bCs/>
                      <w:sz w:val="18"/>
                      <w:szCs w:val="18"/>
                    </w:rPr>
                    <w:t xml:space="preserve">Organization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D9C48"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Organization is limited, confusing, disjointed, and weak, such that essay is difficult to understand; transitions are missing, inappropriate, or illogical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41383E"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Attempts to use a consistent system for basic organization and presentation, but paragraphs are disconnected with weak or missing transitions; structure is weak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17844F"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Organization is logical and coherent, clearly making connection among ideas; makes effective transitions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3B7FC0" w14:textId="77777777" w:rsidR="00EA7000" w:rsidRPr="00906C2F" w:rsidRDefault="00EA7000" w:rsidP="00EA7000">
                  <w:pPr>
                    <w:spacing w:before="100" w:beforeAutospacing="1" w:after="100" w:afterAutospacing="1" w:line="240" w:lineRule="auto"/>
                    <w:rPr>
                      <w:rFonts w:ascii="Times New Roman" w:eastAsia="Times New Roman" w:hAnsi="Times New Roman" w:cs="Times New Roman"/>
                    </w:rPr>
                  </w:pPr>
                  <w:r w:rsidRPr="00906C2F">
                    <w:rPr>
                      <w:rFonts w:ascii="Calibri" w:eastAsia="Times New Roman" w:hAnsi="Calibri" w:cs="Calibri"/>
                      <w:sz w:val="18"/>
                      <w:szCs w:val="18"/>
                    </w:rPr>
                    <w:t xml:space="preserve">Organization is logical, sequential, and coherent, making insightful connections among ideas; well-developed paragraphs; ideas are linked with smooth and effective transitions </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A0B34E" w14:textId="77777777" w:rsidR="00EA7000" w:rsidRPr="00906C2F" w:rsidRDefault="00EA7000" w:rsidP="00EA7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___/3</w:t>
                  </w:r>
                </w:p>
              </w:tc>
            </w:tr>
            <w:tr w:rsidR="00EA7000" w:rsidRPr="00906C2F" w14:paraId="6218BED5" w14:textId="77777777" w:rsidTr="003E41DE">
              <w:trPr>
                <w:trHeight w:val="154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7436EBC" w14:textId="77777777" w:rsidR="00EA7000" w:rsidRPr="00906C2F" w:rsidRDefault="00EA7000" w:rsidP="00EA7000">
                  <w:pPr>
                    <w:spacing w:before="100" w:beforeAutospacing="1" w:after="100" w:afterAutospacing="1" w:line="240" w:lineRule="auto"/>
                    <w:rPr>
                      <w:rFonts w:ascii="Calibri" w:eastAsia="Times New Roman" w:hAnsi="Calibri" w:cs="Calibri"/>
                      <w:b/>
                      <w:bCs/>
                      <w:sz w:val="18"/>
                      <w:szCs w:val="18"/>
                    </w:rPr>
                  </w:pPr>
                  <w:r w:rsidRPr="00906C2F">
                    <w:rPr>
                      <w:rFonts w:ascii="Calibri" w:eastAsia="Times New Roman" w:hAnsi="Calibri" w:cs="Calibri"/>
                      <w:b/>
                      <w:bCs/>
                      <w:sz w:val="18"/>
                      <w:szCs w:val="18"/>
                    </w:rPr>
                    <w:t xml:space="preserve">Mechanics and Presentation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FC172F"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sz w:val="18"/>
                      <w:szCs w:val="18"/>
                    </w:rPr>
                    <w:t xml:space="preserve">Frequent errors in spelling, and capitalization; inaccurate punctuation; meaning is impeded because of errors in usage and mechanics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124DB4"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sz w:val="18"/>
                      <w:szCs w:val="18"/>
                    </w:rPr>
                    <w:t xml:space="preserve">Uses writing mechanics that generally convey clarity, although there are some errors in usage; minimal capitalization, punctuation, and spelling errors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3BADF5"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sz w:val="18"/>
                      <w:szCs w:val="18"/>
                    </w:rPr>
                    <w:t xml:space="preserve">Shows control of grammar and mechanics with limited errors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38D795B"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sidRPr="00906C2F">
                    <w:rPr>
                      <w:rFonts w:ascii="Calibri" w:eastAsia="Times New Roman" w:hAnsi="Calibri" w:cs="Calibri"/>
                      <w:sz w:val="18"/>
                      <w:szCs w:val="18"/>
                    </w:rPr>
                    <w:t xml:space="preserve">Virtually free of punctuation, spelling, capitalization errors </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55A5E" w14:textId="77777777" w:rsidR="00EA7000" w:rsidRDefault="00EA7000" w:rsidP="00EA7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___/3</w:t>
                  </w:r>
                </w:p>
              </w:tc>
            </w:tr>
            <w:tr w:rsidR="00EA7000" w:rsidRPr="00906C2F" w14:paraId="7DE05734" w14:textId="77777777" w:rsidTr="003E41DE">
              <w:trPr>
                <w:trHeight w:val="324"/>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5DE6CA" w14:textId="77777777" w:rsidR="00EA7000" w:rsidRPr="00906C2F" w:rsidRDefault="00EA7000" w:rsidP="00EA7000">
                  <w:pPr>
                    <w:spacing w:before="100" w:beforeAutospacing="1" w:after="100" w:afterAutospacing="1" w:line="240" w:lineRule="auto"/>
                    <w:rPr>
                      <w:rFonts w:ascii="Calibri" w:eastAsia="Times New Roman" w:hAnsi="Calibri" w:cs="Calibri"/>
                      <w:b/>
                      <w:bCs/>
                      <w:sz w:val="18"/>
                      <w:szCs w:val="18"/>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6BC56D"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highlight w:val="lightGray"/>
                    </w:rPr>
                  </w:pPr>
                  <w:r w:rsidRPr="00906C2F">
                    <w:rPr>
                      <w:rFonts w:ascii="Calibri" w:eastAsia="Times New Roman" w:hAnsi="Calibri" w:cs="Calibri"/>
                      <w:b/>
                      <w:bCs/>
                      <w:sz w:val="20"/>
                      <w:szCs w:val="20"/>
                      <w:highlight w:val="lightGray"/>
                    </w:rPr>
                    <w:t>Unacceptable (0)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81AB9B"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highlight w:val="lightGray"/>
                    </w:rPr>
                  </w:pPr>
                  <w:r w:rsidRPr="00906C2F">
                    <w:rPr>
                      <w:rFonts w:ascii="Calibri" w:eastAsia="Times New Roman" w:hAnsi="Calibri" w:cs="Calibri"/>
                      <w:b/>
                      <w:bCs/>
                      <w:sz w:val="20"/>
                      <w:szCs w:val="20"/>
                      <w:highlight w:val="lightGray"/>
                    </w:rPr>
                    <w:t>Proficient (1)</w:t>
                  </w:r>
                </w:p>
              </w:tc>
              <w:tc>
                <w:tcPr>
                  <w:tcW w:w="10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A13E51" w14:textId="77777777" w:rsidR="00EA7000" w:rsidRDefault="00EA7000" w:rsidP="00EA7000">
                  <w:pPr>
                    <w:spacing w:line="240" w:lineRule="auto"/>
                    <w:rPr>
                      <w:rFonts w:ascii="Times New Roman" w:eastAsia="Times New Roman" w:hAnsi="Times New Roman" w:cs="Times New Roman"/>
                    </w:rPr>
                  </w:pPr>
                </w:p>
              </w:tc>
            </w:tr>
            <w:tr w:rsidR="00EA7000" w:rsidRPr="00906C2F" w14:paraId="7E8A5E73" w14:textId="77777777" w:rsidTr="003E41DE">
              <w:trPr>
                <w:trHeight w:val="504"/>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27E656C" w14:textId="77777777" w:rsidR="00EA7000" w:rsidRPr="00906C2F" w:rsidRDefault="00EA7000" w:rsidP="00EA7000">
                  <w:pPr>
                    <w:spacing w:before="100" w:beforeAutospacing="1" w:after="100" w:afterAutospacing="1" w:line="240" w:lineRule="auto"/>
                    <w:rPr>
                      <w:rFonts w:ascii="Calibri" w:eastAsia="Times New Roman" w:hAnsi="Calibri" w:cs="Calibri"/>
                      <w:b/>
                      <w:bCs/>
                      <w:sz w:val="18"/>
                      <w:szCs w:val="18"/>
                    </w:rPr>
                  </w:pPr>
                  <w:r>
                    <w:rPr>
                      <w:rFonts w:ascii="Calibri" w:eastAsia="Times New Roman" w:hAnsi="Calibri" w:cs="Calibri"/>
                      <w:b/>
                      <w:bCs/>
                      <w:sz w:val="18"/>
                      <w:szCs w:val="18"/>
                    </w:rPr>
                    <w:t>Follows essay instructions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0599B4"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Pr>
                      <w:rFonts w:ascii="Calibri" w:eastAsia="Times New Roman" w:hAnsi="Calibri" w:cs="Calibri"/>
                      <w:sz w:val="18"/>
                      <w:szCs w:val="18"/>
                    </w:rPr>
                    <w:t>Does not follow instructions or answer the question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E67470" w14:textId="77777777" w:rsidR="00EA7000" w:rsidRPr="00906C2F" w:rsidRDefault="00EA7000" w:rsidP="00EA7000">
                  <w:pPr>
                    <w:spacing w:before="100" w:beforeAutospacing="1" w:after="100" w:afterAutospacing="1" w:line="240" w:lineRule="auto"/>
                    <w:rPr>
                      <w:rFonts w:ascii="Calibri" w:eastAsia="Times New Roman" w:hAnsi="Calibri" w:cs="Calibri"/>
                      <w:sz w:val="18"/>
                      <w:szCs w:val="18"/>
                    </w:rPr>
                  </w:pPr>
                  <w:r>
                    <w:rPr>
                      <w:rFonts w:ascii="Calibri" w:eastAsia="Times New Roman" w:hAnsi="Calibri" w:cs="Calibri"/>
                      <w:sz w:val="18"/>
                      <w:szCs w:val="18"/>
                    </w:rPr>
                    <w:t>Follows all instruction and answers the question</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DFC06" w14:textId="77777777" w:rsidR="00EA7000" w:rsidRDefault="00EA7000" w:rsidP="00EA7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___/1</w:t>
                  </w:r>
                </w:p>
              </w:tc>
            </w:tr>
            <w:tr w:rsidR="00EA7000" w:rsidRPr="00906C2F" w14:paraId="69B8B193" w14:textId="77777777" w:rsidTr="003E41DE">
              <w:trPr>
                <w:trHeight w:val="30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564DAD" w14:textId="77777777" w:rsidR="00EA7000" w:rsidRPr="00906C2F" w:rsidRDefault="00EA7000" w:rsidP="00EA7000">
                  <w:pPr>
                    <w:spacing w:before="100" w:beforeAutospacing="1" w:after="100" w:afterAutospacing="1" w:line="240" w:lineRule="auto"/>
                    <w:jc w:val="right"/>
                    <w:rPr>
                      <w:rFonts w:ascii="Calibri" w:eastAsia="Times New Roman" w:hAnsi="Calibri" w:cs="Calibri"/>
                      <w:sz w:val="18"/>
                      <w:szCs w:val="18"/>
                      <w:highlight w:val="lightGray"/>
                    </w:rPr>
                  </w:pPr>
                  <w:r w:rsidRPr="00906C2F">
                    <w:rPr>
                      <w:rFonts w:ascii="Calibri" w:eastAsia="Times New Roman" w:hAnsi="Calibri" w:cs="Calibri"/>
                      <w:b/>
                      <w:bCs/>
                      <w:sz w:val="20"/>
                      <w:szCs w:val="20"/>
                      <w:highlight w:val="lightGray"/>
                    </w:rPr>
                    <w:t>Total Score</w:t>
                  </w:r>
                  <w:r w:rsidRPr="00906C2F">
                    <w:rPr>
                      <w:rFonts w:ascii="Calibri" w:eastAsia="Times New Roman" w:hAnsi="Calibri" w:cs="Calibri"/>
                      <w:sz w:val="18"/>
                      <w:szCs w:val="18"/>
                      <w:highlight w:val="lightGray"/>
                    </w:rPr>
                    <w:t xml:space="preserve"> </w:t>
                  </w:r>
                </w:p>
              </w:tc>
              <w:tc>
                <w:tcPr>
                  <w:tcW w:w="10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EEAEE8" w14:textId="77777777" w:rsidR="00EA7000" w:rsidRPr="00906C2F" w:rsidRDefault="00EA7000" w:rsidP="00EA7000">
                  <w:pPr>
                    <w:spacing w:line="240" w:lineRule="auto"/>
                    <w:rPr>
                      <w:rFonts w:ascii="Times New Roman" w:eastAsia="Times New Roman" w:hAnsi="Times New Roman" w:cs="Times New Roman"/>
                      <w:highlight w:val="lightGray"/>
                    </w:rPr>
                  </w:pPr>
                  <w:r w:rsidRPr="00906C2F">
                    <w:rPr>
                      <w:rFonts w:ascii="Times New Roman" w:eastAsia="Times New Roman" w:hAnsi="Times New Roman" w:cs="Times New Roman"/>
                      <w:highlight w:val="lightGray"/>
                    </w:rPr>
                    <w:t xml:space="preserve">     ___/10</w:t>
                  </w:r>
                </w:p>
              </w:tc>
            </w:tr>
          </w:tbl>
          <w:p w14:paraId="5252883D" w14:textId="77777777" w:rsidR="00EA7000" w:rsidRDefault="00EA7000" w:rsidP="00EA7000">
            <w:pPr>
              <w:rPr>
                <w:rFonts w:cstheme="minorHAnsi"/>
                <w:b/>
                <w:sz w:val="20"/>
                <w:szCs w:val="20"/>
              </w:rPr>
            </w:pPr>
          </w:p>
          <w:p w14:paraId="40DB89B0" w14:textId="77777777" w:rsidR="00EA7000" w:rsidRPr="00517C95" w:rsidRDefault="00EA7000" w:rsidP="00EA7000">
            <w:pPr>
              <w:rPr>
                <w:rFonts w:cstheme="minorHAnsi"/>
                <w:b/>
                <w:sz w:val="20"/>
                <w:szCs w:val="20"/>
              </w:rPr>
            </w:pPr>
          </w:p>
          <w:p w14:paraId="5403D7E6" w14:textId="77777777" w:rsidR="006A0CCE" w:rsidRPr="00463331" w:rsidRDefault="006A0CCE" w:rsidP="00463331">
            <w:pPr>
              <w:rPr>
                <w:rFonts w:cstheme="minorHAnsi"/>
                <w:b/>
                <w:sz w:val="20"/>
                <w:szCs w:val="20"/>
              </w:rPr>
            </w:pPr>
          </w:p>
          <w:p w14:paraId="327E6E1E" w14:textId="77777777" w:rsidR="006A0CCE" w:rsidRDefault="006A0CCE" w:rsidP="002175DF">
            <w:pPr>
              <w:pStyle w:val="ListParagraph"/>
              <w:numPr>
                <w:ilvl w:val="0"/>
                <w:numId w:val="26"/>
              </w:numPr>
              <w:rPr>
                <w:rFonts w:cstheme="minorHAnsi"/>
                <w:b/>
                <w:sz w:val="20"/>
                <w:szCs w:val="20"/>
              </w:rPr>
            </w:pPr>
            <w:r>
              <w:rPr>
                <w:rFonts w:cstheme="minorHAnsi"/>
                <w:b/>
                <w:sz w:val="20"/>
                <w:szCs w:val="20"/>
              </w:rPr>
              <w:lastRenderedPageBreak/>
              <w:t>STANDARDIZED LETTERS OF RECOMMENDATIONS (SLORs):</w:t>
            </w:r>
          </w:p>
          <w:p w14:paraId="37534D64" w14:textId="77777777" w:rsidR="006A0CCE" w:rsidRPr="006A0CCE" w:rsidRDefault="006A0CCE" w:rsidP="002175DF">
            <w:pPr>
              <w:pStyle w:val="ListParagraph"/>
              <w:numPr>
                <w:ilvl w:val="1"/>
                <w:numId w:val="26"/>
              </w:numPr>
              <w:rPr>
                <w:rFonts w:cstheme="minorHAnsi"/>
                <w:b/>
                <w:sz w:val="20"/>
                <w:szCs w:val="20"/>
              </w:rPr>
            </w:pPr>
            <w:r>
              <w:rPr>
                <w:rFonts w:cstheme="minorHAnsi"/>
                <w:sz w:val="20"/>
                <w:szCs w:val="20"/>
              </w:rPr>
              <w:t xml:space="preserve">You must have 2 standardized letters of recommendation completed for your application – one from an academic reference and one from a supervisory reference. </w:t>
            </w:r>
          </w:p>
          <w:p w14:paraId="11CCBCAA" w14:textId="77777777" w:rsidR="006A0CCE" w:rsidRPr="006A0CCE" w:rsidRDefault="006A0CCE" w:rsidP="006A0CCE">
            <w:pPr>
              <w:pStyle w:val="ListParagraph"/>
              <w:ind w:left="1440"/>
              <w:rPr>
                <w:rFonts w:cstheme="minorHAnsi"/>
                <w:b/>
                <w:sz w:val="20"/>
                <w:szCs w:val="20"/>
              </w:rPr>
            </w:pPr>
          </w:p>
          <w:p w14:paraId="766E763C" w14:textId="77777777" w:rsidR="006A0CCE" w:rsidRPr="006A0CCE" w:rsidRDefault="006A0CCE" w:rsidP="002175DF">
            <w:pPr>
              <w:pStyle w:val="ListParagraph"/>
              <w:numPr>
                <w:ilvl w:val="1"/>
                <w:numId w:val="26"/>
              </w:numPr>
              <w:rPr>
                <w:rFonts w:cstheme="minorHAnsi"/>
                <w:b/>
                <w:sz w:val="20"/>
                <w:szCs w:val="20"/>
              </w:rPr>
            </w:pPr>
            <w:r>
              <w:rPr>
                <w:rFonts w:cstheme="minorHAnsi"/>
                <w:sz w:val="20"/>
                <w:szCs w:val="20"/>
              </w:rPr>
              <w:t xml:space="preserve">The letters of recommendation will be in the form of a survey that will be sent to your reference(s) requesting information about your ability to work with others, communication, flexibility, problem-solving skills, and other professional attributes you possess on a 1-5-point scale. </w:t>
            </w:r>
          </w:p>
          <w:p w14:paraId="06BAC9A5" w14:textId="77777777" w:rsidR="006A0CCE" w:rsidRPr="006A0CCE" w:rsidRDefault="006A0CCE" w:rsidP="006A0CCE">
            <w:pPr>
              <w:rPr>
                <w:rFonts w:cstheme="minorHAnsi"/>
                <w:b/>
                <w:sz w:val="20"/>
                <w:szCs w:val="20"/>
              </w:rPr>
            </w:pPr>
          </w:p>
          <w:p w14:paraId="46D67D82" w14:textId="77777777" w:rsidR="006A0CCE" w:rsidRPr="006A0CCE" w:rsidRDefault="006A0CCE" w:rsidP="002175DF">
            <w:pPr>
              <w:pStyle w:val="ListParagraph"/>
              <w:numPr>
                <w:ilvl w:val="1"/>
                <w:numId w:val="26"/>
              </w:numPr>
              <w:rPr>
                <w:rFonts w:cstheme="minorHAnsi"/>
                <w:b/>
                <w:sz w:val="20"/>
                <w:szCs w:val="20"/>
              </w:rPr>
            </w:pPr>
            <w:r>
              <w:rPr>
                <w:rFonts w:cstheme="minorHAnsi"/>
                <w:sz w:val="20"/>
                <w:szCs w:val="20"/>
              </w:rPr>
              <w:t>The recommendation should not take longer than 10 minutes for your reference to complete.</w:t>
            </w:r>
          </w:p>
          <w:p w14:paraId="2D99B167" w14:textId="77777777" w:rsidR="006A0CCE" w:rsidRPr="006A0CCE" w:rsidRDefault="006A0CCE" w:rsidP="006A0CCE">
            <w:pPr>
              <w:rPr>
                <w:rFonts w:cstheme="minorHAnsi"/>
                <w:b/>
                <w:sz w:val="20"/>
                <w:szCs w:val="20"/>
              </w:rPr>
            </w:pPr>
          </w:p>
          <w:p w14:paraId="7C3799B3" w14:textId="77777777" w:rsidR="006A0CCE" w:rsidRPr="006A0CCE" w:rsidRDefault="006A0CCE" w:rsidP="002175DF">
            <w:pPr>
              <w:pStyle w:val="ListParagraph"/>
              <w:numPr>
                <w:ilvl w:val="2"/>
                <w:numId w:val="26"/>
              </w:numPr>
              <w:rPr>
                <w:rFonts w:cstheme="minorHAnsi"/>
                <w:b/>
                <w:sz w:val="20"/>
                <w:szCs w:val="20"/>
              </w:rPr>
            </w:pPr>
            <w:r>
              <w:rPr>
                <w:rFonts w:cstheme="minorHAnsi"/>
                <w:b/>
                <w:sz w:val="20"/>
                <w:szCs w:val="20"/>
              </w:rPr>
              <w:t xml:space="preserve">Academic Reference: </w:t>
            </w:r>
            <w:r w:rsidRPr="006A0CCE">
              <w:rPr>
                <w:rFonts w:cstheme="minorHAnsi"/>
                <w:sz w:val="20"/>
                <w:szCs w:val="20"/>
              </w:rPr>
              <w:t xml:space="preserve">The academic reference must be from someone who has instructed a course you have taken in the past 3 years. It could be from an instructor you had in high school, college, or a vocational school. </w:t>
            </w:r>
            <w:r w:rsidR="009567D8">
              <w:rPr>
                <w:rFonts w:cstheme="minorHAnsi"/>
                <w:sz w:val="20"/>
                <w:szCs w:val="20"/>
              </w:rPr>
              <w:t xml:space="preserve">You may also use a TA from </w:t>
            </w:r>
            <w:r w:rsidR="00272941">
              <w:rPr>
                <w:rFonts w:cstheme="minorHAnsi"/>
                <w:sz w:val="20"/>
                <w:szCs w:val="20"/>
              </w:rPr>
              <w:t>your</w:t>
            </w:r>
            <w:r w:rsidR="009567D8">
              <w:rPr>
                <w:rFonts w:cstheme="minorHAnsi"/>
                <w:sz w:val="20"/>
                <w:szCs w:val="20"/>
              </w:rPr>
              <w:t xml:space="preserve"> college/university attended. </w:t>
            </w:r>
            <w:r w:rsidRPr="006A0CCE">
              <w:rPr>
                <w:rFonts w:cstheme="minorHAnsi"/>
                <w:sz w:val="20"/>
                <w:szCs w:val="20"/>
              </w:rPr>
              <w:t>CNA courses would be acceptable. It can be from an online or on-site course. If you have not taken a course in the past 3 years, then you can submit 2 supervisory references.</w:t>
            </w:r>
          </w:p>
          <w:p w14:paraId="7C106DB2" w14:textId="77777777" w:rsidR="006A0CCE" w:rsidRPr="006A0CCE" w:rsidRDefault="006A0CCE" w:rsidP="006A0CCE">
            <w:pPr>
              <w:pStyle w:val="ListParagraph"/>
              <w:ind w:left="2160"/>
              <w:rPr>
                <w:rFonts w:cstheme="minorHAnsi"/>
                <w:b/>
                <w:sz w:val="20"/>
                <w:szCs w:val="20"/>
              </w:rPr>
            </w:pPr>
          </w:p>
          <w:p w14:paraId="1D4D47AB" w14:textId="77777777" w:rsidR="006A0CCE" w:rsidRPr="006A0CCE" w:rsidRDefault="006A0CCE" w:rsidP="002175DF">
            <w:pPr>
              <w:pStyle w:val="ListParagraph"/>
              <w:numPr>
                <w:ilvl w:val="2"/>
                <w:numId w:val="26"/>
              </w:numPr>
              <w:rPr>
                <w:rFonts w:cstheme="minorHAnsi"/>
                <w:b/>
                <w:sz w:val="20"/>
                <w:szCs w:val="20"/>
              </w:rPr>
            </w:pPr>
            <w:r>
              <w:rPr>
                <w:rFonts w:cstheme="minorHAnsi"/>
                <w:b/>
                <w:sz w:val="20"/>
                <w:szCs w:val="20"/>
              </w:rPr>
              <w:t xml:space="preserve">Supervisory Reference: </w:t>
            </w:r>
            <w:r w:rsidRPr="006A0CCE">
              <w:rPr>
                <w:rFonts w:cstheme="minorHAnsi"/>
                <w:sz w:val="20"/>
                <w:szCs w:val="20"/>
              </w:rPr>
              <w:t xml:space="preserve">The supervisory reference should come from someone who has had direct oversight of work that you have done in the past. This could come from an employer, work related supervisor, a volunteer coordinator, coach, military commander, etc.  </w:t>
            </w:r>
          </w:p>
          <w:p w14:paraId="38C3244B" w14:textId="77777777" w:rsidR="006A0CCE" w:rsidRPr="006A0CCE" w:rsidRDefault="006A0CCE" w:rsidP="006A0CCE">
            <w:pPr>
              <w:rPr>
                <w:rFonts w:cstheme="minorHAnsi"/>
                <w:b/>
                <w:sz w:val="20"/>
                <w:szCs w:val="20"/>
              </w:rPr>
            </w:pPr>
          </w:p>
          <w:p w14:paraId="31541B6D" w14:textId="341BF07C" w:rsidR="006A0CCE" w:rsidRDefault="006A0CCE" w:rsidP="002175DF">
            <w:pPr>
              <w:pStyle w:val="ListParagraph"/>
              <w:numPr>
                <w:ilvl w:val="1"/>
                <w:numId w:val="26"/>
              </w:numPr>
              <w:rPr>
                <w:rFonts w:cstheme="minorHAnsi"/>
                <w:sz w:val="20"/>
                <w:szCs w:val="20"/>
              </w:rPr>
            </w:pPr>
            <w:r w:rsidRPr="006A0CCE">
              <w:rPr>
                <w:rFonts w:cstheme="minorHAnsi"/>
                <w:sz w:val="20"/>
                <w:szCs w:val="20"/>
              </w:rPr>
              <w:t xml:space="preserve">The recommendations may NOT come from anyone who currently works in </w:t>
            </w:r>
            <w:r w:rsidR="00223914">
              <w:rPr>
                <w:rFonts w:cstheme="minorHAnsi"/>
                <w:sz w:val="20"/>
                <w:szCs w:val="20"/>
              </w:rPr>
              <w:t>the UNC School of Nursing or the</w:t>
            </w:r>
            <w:r w:rsidRPr="006A0CCE">
              <w:rPr>
                <w:rFonts w:cstheme="minorHAnsi"/>
                <w:sz w:val="20"/>
                <w:szCs w:val="20"/>
              </w:rPr>
              <w:t xml:space="preserve"> NHS Advising Center (including the pre-nursing advisors and </w:t>
            </w:r>
            <w:r w:rsidR="00223914">
              <w:rPr>
                <w:rFonts w:cstheme="minorHAnsi"/>
                <w:sz w:val="20"/>
                <w:szCs w:val="20"/>
              </w:rPr>
              <w:t>NHS Advising Center Director</w:t>
            </w:r>
            <w:r w:rsidRPr="006A0CCE">
              <w:rPr>
                <w:rFonts w:cstheme="minorHAnsi"/>
                <w:sz w:val="20"/>
                <w:szCs w:val="20"/>
              </w:rPr>
              <w:t>, School of Nursing BSN program coordinator, School of Nursing</w:t>
            </w:r>
            <w:r w:rsidR="007B083C">
              <w:rPr>
                <w:rFonts w:cstheme="minorHAnsi"/>
                <w:sz w:val="20"/>
                <w:szCs w:val="20"/>
              </w:rPr>
              <w:t xml:space="preserve"> faculty,</w:t>
            </w:r>
            <w:r w:rsidRPr="006A0CCE">
              <w:rPr>
                <w:rFonts w:cstheme="minorHAnsi"/>
                <w:sz w:val="20"/>
                <w:szCs w:val="20"/>
              </w:rPr>
              <w:t xml:space="preserve"> or Student Nurses Association advisors</w:t>
            </w:r>
            <w:r w:rsidR="00223914">
              <w:rPr>
                <w:rFonts w:cstheme="minorHAnsi"/>
                <w:sz w:val="20"/>
                <w:szCs w:val="20"/>
              </w:rPr>
              <w:t>)</w:t>
            </w:r>
            <w:r w:rsidRPr="006A0CCE">
              <w:rPr>
                <w:rFonts w:cstheme="minorHAnsi"/>
                <w:sz w:val="20"/>
                <w:szCs w:val="20"/>
              </w:rPr>
              <w:t xml:space="preserve">. Recommendations may also NOT come from other students, friends, or family. </w:t>
            </w:r>
          </w:p>
          <w:p w14:paraId="02ACF7B2" w14:textId="77777777" w:rsidR="006A0CCE" w:rsidRPr="006A0CCE" w:rsidRDefault="006A0CCE" w:rsidP="006A0CCE">
            <w:pPr>
              <w:rPr>
                <w:rFonts w:cstheme="minorHAnsi"/>
                <w:sz w:val="20"/>
                <w:szCs w:val="20"/>
              </w:rPr>
            </w:pPr>
          </w:p>
          <w:p w14:paraId="40A72C00" w14:textId="77777777" w:rsidR="006A0CCE" w:rsidRDefault="006A0CCE" w:rsidP="002175DF">
            <w:pPr>
              <w:pStyle w:val="ListParagraph"/>
              <w:numPr>
                <w:ilvl w:val="1"/>
                <w:numId w:val="26"/>
              </w:numPr>
              <w:rPr>
                <w:rFonts w:cstheme="minorHAnsi"/>
                <w:sz w:val="20"/>
                <w:szCs w:val="20"/>
              </w:rPr>
            </w:pPr>
            <w:r>
              <w:rPr>
                <w:rFonts w:cstheme="minorHAnsi"/>
                <w:sz w:val="20"/>
                <w:szCs w:val="20"/>
              </w:rPr>
              <w:t xml:space="preserve">To obtain the recommendations, you will need to input the contact information (name and email address) of the 2 people you would like to complete the recommendations in </w:t>
            </w:r>
            <w:r w:rsidR="000E5A86" w:rsidRPr="00463331">
              <w:rPr>
                <w:rFonts w:cstheme="minorHAnsi"/>
                <w:sz w:val="20"/>
                <w:szCs w:val="20"/>
              </w:rPr>
              <w:t>Qualtrics</w:t>
            </w:r>
            <w:r w:rsidR="00463331">
              <w:rPr>
                <w:rFonts w:cstheme="minorHAnsi"/>
                <w:sz w:val="20"/>
                <w:szCs w:val="20"/>
              </w:rPr>
              <w:t xml:space="preserve"> (link at the end of the document)</w:t>
            </w:r>
            <w:r w:rsidRPr="00463331">
              <w:rPr>
                <w:rFonts w:cstheme="minorHAnsi"/>
                <w:sz w:val="20"/>
                <w:szCs w:val="20"/>
              </w:rPr>
              <w:t>.</w:t>
            </w:r>
          </w:p>
          <w:p w14:paraId="684FC8A7" w14:textId="77777777" w:rsidR="006A0CCE" w:rsidRPr="006A0CCE" w:rsidRDefault="006A0CCE" w:rsidP="006A0CCE">
            <w:pPr>
              <w:rPr>
                <w:rFonts w:cstheme="minorHAnsi"/>
                <w:sz w:val="20"/>
                <w:szCs w:val="20"/>
              </w:rPr>
            </w:pPr>
          </w:p>
          <w:p w14:paraId="57D1988A" w14:textId="77777777" w:rsidR="006A0CCE" w:rsidRDefault="006A0CCE" w:rsidP="002175DF">
            <w:pPr>
              <w:pStyle w:val="ListParagraph"/>
              <w:numPr>
                <w:ilvl w:val="1"/>
                <w:numId w:val="26"/>
              </w:numPr>
              <w:rPr>
                <w:rFonts w:cstheme="minorHAnsi"/>
                <w:sz w:val="20"/>
                <w:szCs w:val="20"/>
              </w:rPr>
            </w:pPr>
            <w:r>
              <w:rPr>
                <w:rFonts w:cstheme="minorHAnsi"/>
                <w:sz w:val="20"/>
                <w:szCs w:val="20"/>
              </w:rPr>
              <w:t>You may not submit more than 2 recommendations.</w:t>
            </w:r>
          </w:p>
          <w:p w14:paraId="1ED5D93A" w14:textId="77777777" w:rsidR="006A0CCE" w:rsidRPr="000E5A86" w:rsidRDefault="006A0CCE" w:rsidP="000E5A86">
            <w:pPr>
              <w:rPr>
                <w:rFonts w:cstheme="minorHAnsi"/>
                <w:sz w:val="20"/>
                <w:szCs w:val="20"/>
              </w:rPr>
            </w:pPr>
          </w:p>
          <w:p w14:paraId="0CFB398D" w14:textId="77777777" w:rsidR="002B0D61" w:rsidRPr="00D25D3E" w:rsidRDefault="002B0D61" w:rsidP="002B0D61">
            <w:pPr>
              <w:pStyle w:val="ListParagraph"/>
              <w:ind w:left="2880"/>
              <w:rPr>
                <w:rFonts w:cstheme="minorHAnsi"/>
                <w:sz w:val="20"/>
                <w:szCs w:val="20"/>
              </w:rPr>
            </w:pPr>
          </w:p>
          <w:p w14:paraId="1CDB8189" w14:textId="77777777" w:rsidR="00D25D3E" w:rsidRPr="002B0D61" w:rsidRDefault="002B0D61" w:rsidP="002175DF">
            <w:pPr>
              <w:pStyle w:val="ListParagraph"/>
              <w:numPr>
                <w:ilvl w:val="0"/>
                <w:numId w:val="26"/>
              </w:numPr>
              <w:rPr>
                <w:rFonts w:cstheme="minorHAnsi"/>
                <w:sz w:val="20"/>
                <w:szCs w:val="20"/>
              </w:rPr>
            </w:pPr>
            <w:r>
              <w:rPr>
                <w:rFonts w:cstheme="minorHAnsi"/>
                <w:b/>
                <w:sz w:val="20"/>
                <w:szCs w:val="20"/>
              </w:rPr>
              <w:t>ENGLISH PROFICIENCY REQUIREMENT:</w:t>
            </w:r>
          </w:p>
          <w:p w14:paraId="2C0517CC" w14:textId="77777777" w:rsidR="002B0D61" w:rsidRDefault="002B0D61" w:rsidP="002175DF">
            <w:pPr>
              <w:pStyle w:val="ListParagraph"/>
              <w:numPr>
                <w:ilvl w:val="1"/>
                <w:numId w:val="26"/>
              </w:numPr>
              <w:rPr>
                <w:rFonts w:cstheme="minorHAnsi"/>
                <w:sz w:val="20"/>
                <w:szCs w:val="20"/>
              </w:rPr>
            </w:pPr>
            <w:r>
              <w:rPr>
                <w:rFonts w:cstheme="minorHAnsi"/>
                <w:sz w:val="20"/>
                <w:szCs w:val="20"/>
              </w:rPr>
              <w:t>If your primary language is not English, or if you are an International Student, you will need to include in your application demonstration of English proficiency. One of the following must be included with your application:</w:t>
            </w:r>
          </w:p>
          <w:p w14:paraId="5A6EBB55" w14:textId="77777777" w:rsidR="002B0D61" w:rsidRDefault="002B0D61" w:rsidP="002B0D61">
            <w:pPr>
              <w:pStyle w:val="ListParagraph"/>
              <w:ind w:left="1440"/>
              <w:rPr>
                <w:rFonts w:cstheme="minorHAnsi"/>
                <w:sz w:val="20"/>
                <w:szCs w:val="20"/>
              </w:rPr>
            </w:pPr>
          </w:p>
          <w:p w14:paraId="65159DFE" w14:textId="77777777" w:rsidR="002B0D61" w:rsidRDefault="002B0D61" w:rsidP="002175DF">
            <w:pPr>
              <w:pStyle w:val="ListParagraph"/>
              <w:numPr>
                <w:ilvl w:val="2"/>
                <w:numId w:val="26"/>
              </w:numPr>
              <w:rPr>
                <w:rFonts w:cstheme="minorHAnsi"/>
                <w:sz w:val="20"/>
                <w:szCs w:val="20"/>
              </w:rPr>
            </w:pPr>
            <w:r>
              <w:rPr>
                <w:rFonts w:cstheme="minorHAnsi"/>
                <w:sz w:val="20"/>
                <w:szCs w:val="20"/>
              </w:rPr>
              <w:t>TOEFL (Test of English as a Foreign Language) scores, OR</w:t>
            </w:r>
          </w:p>
          <w:p w14:paraId="095B0B9E" w14:textId="77777777" w:rsidR="002B0D61" w:rsidRDefault="002B0D61" w:rsidP="002175DF">
            <w:pPr>
              <w:pStyle w:val="ListParagraph"/>
              <w:numPr>
                <w:ilvl w:val="2"/>
                <w:numId w:val="26"/>
              </w:numPr>
              <w:rPr>
                <w:rFonts w:cstheme="minorHAnsi"/>
                <w:sz w:val="20"/>
                <w:szCs w:val="20"/>
              </w:rPr>
            </w:pPr>
            <w:r>
              <w:rPr>
                <w:rFonts w:cstheme="minorHAnsi"/>
                <w:sz w:val="20"/>
                <w:szCs w:val="20"/>
              </w:rPr>
              <w:t>IELTS (International English Language Testing System) scores, OR</w:t>
            </w:r>
          </w:p>
          <w:p w14:paraId="04D966EC" w14:textId="77777777" w:rsidR="002B0D61" w:rsidRDefault="002B0D61" w:rsidP="002175DF">
            <w:pPr>
              <w:pStyle w:val="ListParagraph"/>
              <w:numPr>
                <w:ilvl w:val="2"/>
                <w:numId w:val="26"/>
              </w:numPr>
              <w:rPr>
                <w:rFonts w:cstheme="minorHAnsi"/>
                <w:sz w:val="20"/>
                <w:szCs w:val="20"/>
              </w:rPr>
            </w:pPr>
            <w:r>
              <w:rPr>
                <w:rFonts w:cstheme="minorHAnsi"/>
                <w:sz w:val="20"/>
                <w:szCs w:val="20"/>
              </w:rPr>
              <w:t>Demonstration of successful completion of the Intensive English Proficiency Program at UNC.</w:t>
            </w:r>
          </w:p>
          <w:p w14:paraId="234E19E4" w14:textId="77777777" w:rsidR="002B0D61" w:rsidRDefault="002B0D61" w:rsidP="002B0D61">
            <w:pPr>
              <w:pStyle w:val="ListParagraph"/>
              <w:ind w:left="2160"/>
              <w:rPr>
                <w:rFonts w:cstheme="minorHAnsi"/>
                <w:sz w:val="20"/>
                <w:szCs w:val="20"/>
              </w:rPr>
            </w:pPr>
          </w:p>
          <w:p w14:paraId="0644157A" w14:textId="64780C33" w:rsidR="002B0D61" w:rsidRPr="00463331" w:rsidRDefault="002B0D61" w:rsidP="002175DF">
            <w:pPr>
              <w:pStyle w:val="ListParagraph"/>
              <w:numPr>
                <w:ilvl w:val="1"/>
                <w:numId w:val="26"/>
              </w:numPr>
              <w:rPr>
                <w:rFonts w:cstheme="minorHAnsi"/>
                <w:sz w:val="20"/>
                <w:szCs w:val="20"/>
              </w:rPr>
            </w:pPr>
            <w:r w:rsidRPr="00463331">
              <w:rPr>
                <w:rFonts w:cstheme="minorHAnsi"/>
                <w:sz w:val="20"/>
                <w:szCs w:val="20"/>
              </w:rPr>
              <w:t xml:space="preserve">Please contact </w:t>
            </w:r>
            <w:r w:rsidR="00B61515">
              <w:rPr>
                <w:rFonts w:cstheme="minorHAnsi"/>
                <w:sz w:val="20"/>
                <w:szCs w:val="20"/>
              </w:rPr>
              <w:t>Courtney Gryskiewicz</w:t>
            </w:r>
            <w:r w:rsidRPr="00463331">
              <w:rPr>
                <w:rFonts w:cstheme="minorHAnsi"/>
                <w:sz w:val="20"/>
                <w:szCs w:val="20"/>
              </w:rPr>
              <w:t xml:space="preserve"> at</w:t>
            </w:r>
            <w:r w:rsidR="00B61515">
              <w:rPr>
                <w:rFonts w:cstheme="minorHAnsi"/>
                <w:sz w:val="20"/>
                <w:szCs w:val="20"/>
              </w:rPr>
              <w:t xml:space="preserve"> </w:t>
            </w:r>
            <w:hyperlink r:id="rId11" w:history="1">
              <w:r w:rsidR="00B61515" w:rsidRPr="00F63FF5">
                <w:rPr>
                  <w:rStyle w:val="Hyperlink"/>
                  <w:rFonts w:cstheme="minorHAnsi"/>
                  <w:sz w:val="20"/>
                  <w:szCs w:val="20"/>
                </w:rPr>
                <w:t>Courtney.gryskiewicz@unco.edu</w:t>
              </w:r>
            </w:hyperlink>
            <w:r w:rsidRPr="00463331">
              <w:rPr>
                <w:rFonts w:cstheme="minorHAnsi"/>
                <w:sz w:val="20"/>
                <w:szCs w:val="20"/>
              </w:rPr>
              <w:t xml:space="preserve"> to obtain information about how to upload your scores to the application.</w:t>
            </w:r>
          </w:p>
          <w:p w14:paraId="7CF88E08" w14:textId="77777777" w:rsidR="002B0D61" w:rsidRDefault="002B0D61" w:rsidP="002B0D61">
            <w:pPr>
              <w:pStyle w:val="ListParagraph"/>
              <w:ind w:left="1440"/>
              <w:rPr>
                <w:rFonts w:cstheme="minorHAnsi"/>
                <w:sz w:val="20"/>
                <w:szCs w:val="20"/>
              </w:rPr>
            </w:pPr>
          </w:p>
          <w:p w14:paraId="666DC942" w14:textId="77777777" w:rsidR="002B0D61" w:rsidRDefault="002B0D61" w:rsidP="002175DF">
            <w:pPr>
              <w:pStyle w:val="ListParagraph"/>
              <w:numPr>
                <w:ilvl w:val="1"/>
                <w:numId w:val="26"/>
              </w:numPr>
              <w:rPr>
                <w:rFonts w:cstheme="minorHAnsi"/>
                <w:sz w:val="20"/>
                <w:szCs w:val="20"/>
              </w:rPr>
            </w:pPr>
            <w:r w:rsidRPr="002B0D61">
              <w:rPr>
                <w:rFonts w:cstheme="minorHAnsi"/>
                <w:sz w:val="20"/>
                <w:szCs w:val="20"/>
              </w:rPr>
              <w:t xml:space="preserve">At the time of admission, if a student whose primary language is not English fails to provide documentation of English proficiency with application, they may be required to submit documentation of English proficiency before beginning or during the program. Determination of the need to provide further documentation will occur on a </w:t>
            </w:r>
            <w:proofErr w:type="gramStart"/>
            <w:r w:rsidRPr="002B0D61">
              <w:rPr>
                <w:rFonts w:cstheme="minorHAnsi"/>
                <w:sz w:val="20"/>
                <w:szCs w:val="20"/>
              </w:rPr>
              <w:t>case by case</w:t>
            </w:r>
            <w:proofErr w:type="gramEnd"/>
            <w:r w:rsidRPr="002B0D61">
              <w:rPr>
                <w:rFonts w:cstheme="minorHAnsi"/>
                <w:sz w:val="20"/>
                <w:szCs w:val="20"/>
              </w:rPr>
              <w:t xml:space="preserve"> basis by the </w:t>
            </w:r>
            <w:r w:rsidR="000E5A86">
              <w:rPr>
                <w:rFonts w:cstheme="minorHAnsi"/>
                <w:sz w:val="20"/>
                <w:szCs w:val="20"/>
              </w:rPr>
              <w:t>Program Coordinator</w:t>
            </w:r>
            <w:r w:rsidRPr="002B0D61">
              <w:rPr>
                <w:rFonts w:cstheme="minorHAnsi"/>
                <w:sz w:val="20"/>
                <w:szCs w:val="20"/>
              </w:rPr>
              <w:t xml:space="preserve"> in consultation with the Undergraduate Leadership Team and appropriate university resources (i.e. Center for International Education). </w:t>
            </w:r>
          </w:p>
          <w:p w14:paraId="4108DD8C" w14:textId="77777777" w:rsidR="00EA7000" w:rsidRPr="00EA7000" w:rsidRDefault="00EA7000" w:rsidP="00EA7000">
            <w:pPr>
              <w:pStyle w:val="ListParagraph"/>
              <w:rPr>
                <w:rFonts w:cstheme="minorHAnsi"/>
                <w:sz w:val="20"/>
                <w:szCs w:val="20"/>
              </w:rPr>
            </w:pPr>
          </w:p>
          <w:p w14:paraId="6C743457" w14:textId="77777777" w:rsidR="00EA7000" w:rsidRPr="00EA7000" w:rsidRDefault="00EA7000" w:rsidP="00EA7000">
            <w:pPr>
              <w:rPr>
                <w:rFonts w:cstheme="minorHAnsi"/>
                <w:sz w:val="20"/>
                <w:szCs w:val="20"/>
              </w:rPr>
            </w:pPr>
          </w:p>
          <w:p w14:paraId="085160C1" w14:textId="32BB71E8" w:rsidR="0028334E" w:rsidRDefault="0028334E" w:rsidP="0028334E">
            <w:pPr>
              <w:rPr>
                <w:rFonts w:cstheme="minorHAnsi"/>
                <w:b/>
                <w:sz w:val="20"/>
                <w:szCs w:val="20"/>
              </w:rPr>
            </w:pPr>
            <w:r w:rsidRPr="00B46B66">
              <w:rPr>
                <w:rFonts w:cstheme="minorHAnsi"/>
                <w:sz w:val="20"/>
                <w:szCs w:val="20"/>
              </w:rPr>
              <w:t xml:space="preserve">If you do not meet one of the above admission requirements, you may request an exception to the admission policy. The requested exception must be received before </w:t>
            </w:r>
            <w:r>
              <w:rPr>
                <w:rFonts w:cstheme="minorHAnsi"/>
                <w:sz w:val="20"/>
                <w:szCs w:val="20"/>
              </w:rPr>
              <w:t>September 1</w:t>
            </w:r>
            <w:r w:rsidR="00D22EA9">
              <w:rPr>
                <w:rFonts w:cstheme="minorHAnsi"/>
                <w:sz w:val="20"/>
                <w:szCs w:val="20"/>
              </w:rPr>
              <w:t>6</w:t>
            </w:r>
            <w:r>
              <w:rPr>
                <w:rFonts w:cstheme="minorHAnsi"/>
                <w:sz w:val="20"/>
                <w:szCs w:val="20"/>
              </w:rPr>
              <w:t>th</w:t>
            </w:r>
            <w:r w:rsidRPr="00B46B66">
              <w:rPr>
                <w:rFonts w:cstheme="minorHAnsi"/>
                <w:sz w:val="20"/>
                <w:szCs w:val="20"/>
              </w:rPr>
              <w:t xml:space="preserve">, </w:t>
            </w:r>
            <w:proofErr w:type="gramStart"/>
            <w:r w:rsidRPr="00B46B66">
              <w:rPr>
                <w:rFonts w:cstheme="minorHAnsi"/>
                <w:sz w:val="20"/>
                <w:szCs w:val="20"/>
              </w:rPr>
              <w:t>202</w:t>
            </w:r>
            <w:r w:rsidR="00D22EA9">
              <w:rPr>
                <w:rFonts w:cstheme="minorHAnsi"/>
                <w:sz w:val="20"/>
                <w:szCs w:val="20"/>
              </w:rPr>
              <w:t>2</w:t>
            </w:r>
            <w:proofErr w:type="gramEnd"/>
            <w:r w:rsidRPr="00B46B66">
              <w:rPr>
                <w:rFonts w:cstheme="minorHAnsi"/>
                <w:sz w:val="20"/>
                <w:szCs w:val="20"/>
              </w:rPr>
              <w:t xml:space="preserve"> at 5pm to the </w:t>
            </w:r>
            <w:r>
              <w:rPr>
                <w:rFonts w:cstheme="minorHAnsi"/>
                <w:sz w:val="20"/>
                <w:szCs w:val="20"/>
              </w:rPr>
              <w:t xml:space="preserve">BSN Program Coordinator, </w:t>
            </w:r>
            <w:r w:rsidR="00D22EA9">
              <w:rPr>
                <w:rFonts w:cstheme="minorHAnsi"/>
                <w:sz w:val="20"/>
                <w:szCs w:val="20"/>
              </w:rPr>
              <w:t>Courtney Gryskiewicz</w:t>
            </w:r>
            <w:r w:rsidRPr="00B46B66">
              <w:rPr>
                <w:rFonts w:cstheme="minorHAnsi"/>
                <w:sz w:val="20"/>
                <w:szCs w:val="20"/>
              </w:rPr>
              <w:t xml:space="preserve">, at </w:t>
            </w:r>
            <w:hyperlink r:id="rId12" w:history="1">
              <w:r w:rsidR="00D22EA9" w:rsidRPr="00F63FF5">
                <w:rPr>
                  <w:rStyle w:val="Hyperlink"/>
                  <w:rFonts w:cstheme="minorHAnsi"/>
                  <w:sz w:val="20"/>
                  <w:szCs w:val="20"/>
                </w:rPr>
                <w:t>Courtney.gryskiewicz@unco.edu</w:t>
              </w:r>
            </w:hyperlink>
            <w:r w:rsidRPr="00B46B66">
              <w:rPr>
                <w:rFonts w:cstheme="minorHAnsi"/>
                <w:sz w:val="20"/>
                <w:szCs w:val="20"/>
              </w:rPr>
              <w:t xml:space="preserve"> prior to application submission. The exception must outline what screening/admission criteria you are requesting the exception for and your specific circumstance. The exception will then be reviewed and a letter approving or denying your request will be sent back to you</w:t>
            </w:r>
            <w:r>
              <w:rPr>
                <w:rFonts w:cstheme="minorHAnsi"/>
                <w:sz w:val="20"/>
                <w:szCs w:val="20"/>
              </w:rPr>
              <w:t xml:space="preserve"> at your </w:t>
            </w:r>
            <w:proofErr w:type="spellStart"/>
            <w:r>
              <w:rPr>
                <w:rFonts w:cstheme="minorHAnsi"/>
                <w:sz w:val="20"/>
                <w:szCs w:val="20"/>
              </w:rPr>
              <w:t>BearMail</w:t>
            </w:r>
            <w:proofErr w:type="spellEnd"/>
            <w:r>
              <w:rPr>
                <w:rFonts w:cstheme="minorHAnsi"/>
                <w:sz w:val="20"/>
                <w:szCs w:val="20"/>
              </w:rPr>
              <w:t xml:space="preserve"> address</w:t>
            </w:r>
            <w:r w:rsidRPr="00B46B66">
              <w:rPr>
                <w:rFonts w:cstheme="minorHAnsi"/>
                <w:sz w:val="20"/>
                <w:szCs w:val="20"/>
              </w:rPr>
              <w:t xml:space="preserve">. </w:t>
            </w:r>
            <w:r w:rsidRPr="00B46B66">
              <w:rPr>
                <w:rFonts w:cstheme="minorHAnsi"/>
                <w:b/>
                <w:sz w:val="20"/>
                <w:szCs w:val="20"/>
              </w:rPr>
              <w:t>Exceptions requested after the above due date will not be reviewed for this application cycle.</w:t>
            </w:r>
          </w:p>
          <w:p w14:paraId="27610068" w14:textId="77777777" w:rsidR="000F4388" w:rsidRDefault="000F4388" w:rsidP="0028334E">
            <w:pPr>
              <w:rPr>
                <w:rFonts w:cstheme="minorHAnsi"/>
                <w:b/>
                <w:sz w:val="20"/>
                <w:szCs w:val="20"/>
              </w:rPr>
            </w:pPr>
          </w:p>
          <w:p w14:paraId="3458813B" w14:textId="77777777" w:rsidR="000F4388" w:rsidRDefault="000F4388" w:rsidP="0028334E">
            <w:pPr>
              <w:rPr>
                <w:rFonts w:cstheme="minorHAnsi"/>
                <w:b/>
                <w:sz w:val="20"/>
                <w:szCs w:val="20"/>
              </w:rPr>
            </w:pPr>
          </w:p>
          <w:p w14:paraId="1CCEC8AA" w14:textId="77777777" w:rsidR="002B0D61" w:rsidRPr="002B0D61" w:rsidRDefault="002B0D61" w:rsidP="002B0D61">
            <w:pPr>
              <w:rPr>
                <w:rFonts w:cstheme="minorHAnsi"/>
                <w:sz w:val="20"/>
                <w:szCs w:val="20"/>
              </w:rPr>
            </w:pPr>
          </w:p>
          <w:p w14:paraId="43F4D383" w14:textId="77777777" w:rsidR="00944626" w:rsidRPr="000E5A86" w:rsidRDefault="00944626" w:rsidP="000E5A86">
            <w:pPr>
              <w:rPr>
                <w:rFonts w:cstheme="minorHAnsi"/>
                <w:sz w:val="20"/>
                <w:szCs w:val="20"/>
              </w:rPr>
            </w:pPr>
          </w:p>
        </w:tc>
      </w:tr>
      <w:tr w:rsidR="00CE0F71" w:rsidRPr="00C40693" w14:paraId="09BE025A" w14:textId="77777777" w:rsidTr="002B0D61">
        <w:tc>
          <w:tcPr>
            <w:tcW w:w="10790" w:type="dxa"/>
            <w:tcBorders>
              <w:top w:val="nil"/>
              <w:left w:val="nil"/>
              <w:bottom w:val="nil"/>
              <w:right w:val="nil"/>
            </w:tcBorders>
          </w:tcPr>
          <w:p w14:paraId="57B9B0BC" w14:textId="77777777" w:rsidR="00CE0F71" w:rsidRPr="00CE0F71" w:rsidRDefault="00CE0F71" w:rsidP="00CE0F71">
            <w:pPr>
              <w:rPr>
                <w:rFonts w:cstheme="minorHAnsi"/>
                <w:b/>
                <w:sz w:val="20"/>
                <w:szCs w:val="20"/>
              </w:rPr>
            </w:pPr>
          </w:p>
        </w:tc>
      </w:tr>
    </w:tbl>
    <w:p w14:paraId="4DEDC17F" w14:textId="77777777" w:rsidR="001A27A9" w:rsidRDefault="001A27A9" w:rsidP="00464ED2">
      <w:pPr>
        <w:jc w:val="center"/>
        <w:rPr>
          <w:rFonts w:cstheme="minorHAnsi"/>
          <w:b/>
          <w:sz w:val="24"/>
          <w:szCs w:val="24"/>
        </w:rPr>
      </w:pPr>
      <w:r w:rsidRPr="001A27A9">
        <w:rPr>
          <w:rFonts w:cstheme="minorHAnsi"/>
          <w:b/>
          <w:sz w:val="24"/>
          <w:szCs w:val="24"/>
          <w:highlight w:val="yellow"/>
        </w:rPr>
        <w:t xml:space="preserve">Contact the School of Nursing at 970-351-2293 or </w:t>
      </w:r>
      <w:hyperlink r:id="rId13" w:history="1">
        <w:r w:rsidRPr="001A27A9">
          <w:rPr>
            <w:rStyle w:val="Hyperlink"/>
            <w:rFonts w:cstheme="minorHAnsi"/>
            <w:b/>
            <w:sz w:val="24"/>
            <w:szCs w:val="24"/>
            <w:highlight w:val="yellow"/>
          </w:rPr>
          <w:t>nursing@unco.edu</w:t>
        </w:r>
      </w:hyperlink>
      <w:r w:rsidRPr="001A27A9">
        <w:rPr>
          <w:rFonts w:cstheme="minorHAnsi"/>
          <w:b/>
          <w:sz w:val="24"/>
          <w:szCs w:val="24"/>
          <w:highlight w:val="yellow"/>
        </w:rPr>
        <w:t xml:space="preserve"> if you have</w:t>
      </w:r>
      <w:r w:rsidR="00464ED2">
        <w:rPr>
          <w:rFonts w:cstheme="minorHAnsi"/>
          <w:b/>
          <w:sz w:val="24"/>
          <w:szCs w:val="24"/>
          <w:highlight w:val="yellow"/>
        </w:rPr>
        <w:t xml:space="preserve"> ANY</w:t>
      </w:r>
      <w:r w:rsidRPr="001A27A9">
        <w:rPr>
          <w:rFonts w:cstheme="minorHAnsi"/>
          <w:b/>
          <w:sz w:val="24"/>
          <w:szCs w:val="24"/>
          <w:highlight w:val="yellow"/>
        </w:rPr>
        <w:t xml:space="preserve"> questions.</w:t>
      </w:r>
    </w:p>
    <w:p w14:paraId="3525111C" w14:textId="77777777" w:rsidR="00463331" w:rsidRDefault="00463331" w:rsidP="00464ED2">
      <w:pPr>
        <w:jc w:val="center"/>
        <w:rPr>
          <w:rFonts w:cstheme="minorHAnsi"/>
          <w:b/>
          <w:sz w:val="24"/>
          <w:szCs w:val="24"/>
        </w:rPr>
      </w:pPr>
    </w:p>
    <w:p w14:paraId="6A0E2F31" w14:textId="6C7B9C09" w:rsidR="00463331" w:rsidRDefault="003F761D" w:rsidP="00464ED2">
      <w:pPr>
        <w:jc w:val="center"/>
        <w:rPr>
          <w:rFonts w:cstheme="minorHAnsi"/>
          <w:b/>
          <w:sz w:val="24"/>
          <w:szCs w:val="24"/>
        </w:rPr>
      </w:pPr>
      <w:r>
        <w:rPr>
          <w:rFonts w:cstheme="minorHAnsi"/>
          <w:b/>
          <w:sz w:val="24"/>
          <w:szCs w:val="24"/>
        </w:rPr>
        <w:t>Qualtrics</w:t>
      </w:r>
      <w:r w:rsidR="00463331">
        <w:rPr>
          <w:rFonts w:cstheme="minorHAnsi"/>
          <w:b/>
          <w:sz w:val="24"/>
          <w:szCs w:val="24"/>
        </w:rPr>
        <w:t xml:space="preserve"> Application Link:  </w:t>
      </w:r>
    </w:p>
    <w:p w14:paraId="4427CD74" w14:textId="182C75B1" w:rsidR="004B71A7" w:rsidRDefault="004B71A7" w:rsidP="00464ED2">
      <w:pPr>
        <w:jc w:val="center"/>
        <w:rPr>
          <w:rFonts w:cstheme="minorHAnsi"/>
          <w:b/>
          <w:sz w:val="24"/>
          <w:szCs w:val="24"/>
        </w:rPr>
      </w:pPr>
      <w:hyperlink r:id="rId14" w:history="1">
        <w:r w:rsidRPr="00423DFE">
          <w:rPr>
            <w:rStyle w:val="Hyperlink"/>
            <w:rFonts w:cstheme="minorHAnsi"/>
            <w:b/>
            <w:sz w:val="24"/>
            <w:szCs w:val="24"/>
          </w:rPr>
          <w:t>https://unco.co1.qualtrics.com/jfe/form/SV_55DhnrrAIVgfmD4</w:t>
        </w:r>
      </w:hyperlink>
      <w:r>
        <w:rPr>
          <w:rFonts w:cstheme="minorHAnsi"/>
          <w:b/>
          <w:sz w:val="24"/>
          <w:szCs w:val="24"/>
        </w:rPr>
        <w:t xml:space="preserve"> </w:t>
      </w:r>
    </w:p>
    <w:p w14:paraId="2E18109B" w14:textId="77777777" w:rsidR="00267112" w:rsidRDefault="00267112" w:rsidP="00464ED2">
      <w:pPr>
        <w:jc w:val="center"/>
        <w:rPr>
          <w:rFonts w:cstheme="minorHAnsi"/>
          <w:b/>
          <w:sz w:val="24"/>
          <w:szCs w:val="24"/>
        </w:rPr>
      </w:pPr>
    </w:p>
    <w:p w14:paraId="454B578D" w14:textId="30C15D37" w:rsidR="00463331" w:rsidRDefault="00463331" w:rsidP="00464ED2">
      <w:pPr>
        <w:jc w:val="center"/>
        <w:rPr>
          <w:rFonts w:cstheme="minorHAnsi"/>
          <w:b/>
          <w:sz w:val="24"/>
          <w:szCs w:val="24"/>
        </w:rPr>
      </w:pPr>
      <w:r>
        <w:rPr>
          <w:rFonts w:cstheme="minorHAnsi"/>
          <w:b/>
          <w:sz w:val="24"/>
          <w:szCs w:val="24"/>
        </w:rPr>
        <w:t xml:space="preserve">Qualtrics Reference Request Link: </w:t>
      </w:r>
    </w:p>
    <w:p w14:paraId="2AFFE835" w14:textId="58FDB6F2" w:rsidR="004B71A7" w:rsidRDefault="006C3038" w:rsidP="00464ED2">
      <w:pPr>
        <w:jc w:val="center"/>
        <w:rPr>
          <w:rFonts w:cstheme="minorHAnsi"/>
          <w:b/>
          <w:sz w:val="24"/>
          <w:szCs w:val="24"/>
        </w:rPr>
      </w:pPr>
      <w:hyperlink r:id="rId15" w:history="1">
        <w:r w:rsidRPr="00423DFE">
          <w:rPr>
            <w:rStyle w:val="Hyperlink"/>
            <w:rFonts w:cstheme="minorHAnsi"/>
            <w:b/>
            <w:sz w:val="24"/>
            <w:szCs w:val="24"/>
          </w:rPr>
          <w:t>https://unco.co1.qualtrics.com/jfe/form/SV_0JLopjPJ66oK9My</w:t>
        </w:r>
      </w:hyperlink>
      <w:r>
        <w:rPr>
          <w:rFonts w:cstheme="minorHAnsi"/>
          <w:b/>
          <w:sz w:val="24"/>
          <w:szCs w:val="24"/>
        </w:rPr>
        <w:t xml:space="preserve"> </w:t>
      </w:r>
    </w:p>
    <w:p w14:paraId="32B9EB07" w14:textId="77777777" w:rsidR="00267112" w:rsidRDefault="00267112" w:rsidP="00464ED2">
      <w:pPr>
        <w:jc w:val="center"/>
        <w:rPr>
          <w:rFonts w:cstheme="minorHAnsi"/>
          <w:b/>
          <w:sz w:val="24"/>
          <w:szCs w:val="24"/>
        </w:rPr>
      </w:pPr>
    </w:p>
    <w:sectPr w:rsidR="00267112" w:rsidSect="00C406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45B"/>
    <w:multiLevelType w:val="hybridMultilevel"/>
    <w:tmpl w:val="E6D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1C7"/>
    <w:multiLevelType w:val="hybridMultilevel"/>
    <w:tmpl w:val="CE2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50265"/>
    <w:multiLevelType w:val="hybridMultilevel"/>
    <w:tmpl w:val="132A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C5564"/>
    <w:multiLevelType w:val="hybridMultilevel"/>
    <w:tmpl w:val="54CC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F1EE4"/>
    <w:multiLevelType w:val="hybridMultilevel"/>
    <w:tmpl w:val="908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C54D4"/>
    <w:multiLevelType w:val="hybridMultilevel"/>
    <w:tmpl w:val="044A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3E92"/>
    <w:multiLevelType w:val="hybridMultilevel"/>
    <w:tmpl w:val="4BF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E2A37"/>
    <w:multiLevelType w:val="hybridMultilevel"/>
    <w:tmpl w:val="5E52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464CC"/>
    <w:multiLevelType w:val="hybridMultilevel"/>
    <w:tmpl w:val="42C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60B95"/>
    <w:multiLevelType w:val="hybridMultilevel"/>
    <w:tmpl w:val="F54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E32FC"/>
    <w:multiLevelType w:val="hybridMultilevel"/>
    <w:tmpl w:val="4066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73415"/>
    <w:multiLevelType w:val="hybridMultilevel"/>
    <w:tmpl w:val="288C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751FF"/>
    <w:multiLevelType w:val="hybridMultilevel"/>
    <w:tmpl w:val="84A64720"/>
    <w:lvl w:ilvl="0" w:tplc="4C40BE4A">
      <w:start w:val="1"/>
      <w:numFmt w:val="decimal"/>
      <w:lvlText w:val="%1."/>
      <w:lvlJc w:val="left"/>
      <w:pPr>
        <w:ind w:left="720" w:hanging="360"/>
      </w:pPr>
      <w:rPr>
        <w:rFonts w:hint="default"/>
        <w:b/>
      </w:rPr>
    </w:lvl>
    <w:lvl w:ilvl="1" w:tplc="7FC8AF12">
      <w:start w:val="1"/>
      <w:numFmt w:val="bullet"/>
      <w:lvlText w:val=""/>
      <w:lvlJc w:val="left"/>
      <w:pPr>
        <w:ind w:left="1440" w:hanging="360"/>
      </w:pPr>
      <w:rPr>
        <w:rFonts w:ascii="Symbol" w:hAnsi="Symbol" w:hint="default"/>
        <w:b w:val="0"/>
      </w:rPr>
    </w:lvl>
    <w:lvl w:ilvl="2" w:tplc="3E92C46C">
      <w:start w:val="1"/>
      <w:numFmt w:val="lowerRoman"/>
      <w:lvlText w:val="%3."/>
      <w:lvlJc w:val="right"/>
      <w:pPr>
        <w:ind w:left="2160" w:hanging="180"/>
      </w:pPr>
      <w:rPr>
        <w:b w:val="0"/>
      </w:rPr>
    </w:lvl>
    <w:lvl w:ilvl="3" w:tplc="7FC8AF12">
      <w:start w:val="1"/>
      <w:numFmt w:val="bullet"/>
      <w:lvlText w:val=""/>
      <w:lvlJc w:val="left"/>
      <w:pPr>
        <w:ind w:left="2880" w:hanging="360"/>
      </w:pPr>
      <w:rPr>
        <w:rFonts w:ascii="Symbol" w:hAnsi="Symbol"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E61AC"/>
    <w:multiLevelType w:val="hybridMultilevel"/>
    <w:tmpl w:val="4FE0CA10"/>
    <w:lvl w:ilvl="0" w:tplc="E32A6926">
      <w:start w:val="1"/>
      <w:numFmt w:val="decimal"/>
      <w:lvlText w:val="%1."/>
      <w:lvlJc w:val="left"/>
      <w:pPr>
        <w:ind w:left="720" w:hanging="360"/>
      </w:pPr>
      <w:rPr>
        <w:rFonts w:ascii="Segoe UI" w:hAnsi="Segoe UI" w:cs="Segoe UI" w:hint="default"/>
        <w:color w:val="212121"/>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25C35"/>
    <w:multiLevelType w:val="hybridMultilevel"/>
    <w:tmpl w:val="748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2359F"/>
    <w:multiLevelType w:val="hybridMultilevel"/>
    <w:tmpl w:val="D360CA3C"/>
    <w:lvl w:ilvl="0" w:tplc="7FC8AF12">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B5424"/>
    <w:multiLevelType w:val="hybridMultilevel"/>
    <w:tmpl w:val="84A64720"/>
    <w:lvl w:ilvl="0" w:tplc="4C40BE4A">
      <w:start w:val="1"/>
      <w:numFmt w:val="decimal"/>
      <w:lvlText w:val="%1."/>
      <w:lvlJc w:val="left"/>
      <w:pPr>
        <w:ind w:left="720" w:hanging="360"/>
      </w:pPr>
      <w:rPr>
        <w:rFonts w:hint="default"/>
        <w:b/>
      </w:rPr>
    </w:lvl>
    <w:lvl w:ilvl="1" w:tplc="7FC8AF12">
      <w:start w:val="1"/>
      <w:numFmt w:val="bullet"/>
      <w:lvlText w:val=""/>
      <w:lvlJc w:val="left"/>
      <w:pPr>
        <w:ind w:left="1440" w:hanging="360"/>
      </w:pPr>
      <w:rPr>
        <w:rFonts w:ascii="Symbol" w:hAnsi="Symbol" w:hint="default"/>
        <w:b w:val="0"/>
      </w:rPr>
    </w:lvl>
    <w:lvl w:ilvl="2" w:tplc="3E92C46C">
      <w:start w:val="1"/>
      <w:numFmt w:val="lowerRoman"/>
      <w:lvlText w:val="%3."/>
      <w:lvlJc w:val="right"/>
      <w:pPr>
        <w:ind w:left="2160" w:hanging="180"/>
      </w:pPr>
      <w:rPr>
        <w:b w:val="0"/>
      </w:rPr>
    </w:lvl>
    <w:lvl w:ilvl="3" w:tplc="7FC8AF12">
      <w:start w:val="1"/>
      <w:numFmt w:val="bullet"/>
      <w:lvlText w:val=""/>
      <w:lvlJc w:val="left"/>
      <w:pPr>
        <w:ind w:left="2880" w:hanging="360"/>
      </w:pPr>
      <w:rPr>
        <w:rFonts w:ascii="Symbol" w:hAnsi="Symbol"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23250"/>
    <w:multiLevelType w:val="hybridMultilevel"/>
    <w:tmpl w:val="E688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256D5"/>
    <w:multiLevelType w:val="hybridMultilevel"/>
    <w:tmpl w:val="911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40B3E"/>
    <w:multiLevelType w:val="hybridMultilevel"/>
    <w:tmpl w:val="ED1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D2EFC"/>
    <w:multiLevelType w:val="hybridMultilevel"/>
    <w:tmpl w:val="730A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C1556"/>
    <w:multiLevelType w:val="hybridMultilevel"/>
    <w:tmpl w:val="EEDE7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971EA"/>
    <w:multiLevelType w:val="hybridMultilevel"/>
    <w:tmpl w:val="C094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683A"/>
    <w:multiLevelType w:val="hybridMultilevel"/>
    <w:tmpl w:val="B0C6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95D15"/>
    <w:multiLevelType w:val="hybridMultilevel"/>
    <w:tmpl w:val="6082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47875"/>
    <w:multiLevelType w:val="hybridMultilevel"/>
    <w:tmpl w:val="ED4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C443F"/>
    <w:multiLevelType w:val="hybridMultilevel"/>
    <w:tmpl w:val="6728C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392249">
    <w:abstractNumId w:val="25"/>
  </w:num>
  <w:num w:numId="2" w16cid:durableId="449933510">
    <w:abstractNumId w:val="5"/>
  </w:num>
  <w:num w:numId="3" w16cid:durableId="551231758">
    <w:abstractNumId w:val="22"/>
  </w:num>
  <w:num w:numId="4" w16cid:durableId="1349604974">
    <w:abstractNumId w:val="8"/>
  </w:num>
  <w:num w:numId="5" w16cid:durableId="1727139034">
    <w:abstractNumId w:val="4"/>
  </w:num>
  <w:num w:numId="6" w16cid:durableId="451242242">
    <w:abstractNumId w:val="10"/>
  </w:num>
  <w:num w:numId="7" w16cid:durableId="672073293">
    <w:abstractNumId w:val="7"/>
  </w:num>
  <w:num w:numId="8" w16cid:durableId="1174226962">
    <w:abstractNumId w:val="19"/>
  </w:num>
  <w:num w:numId="9" w16cid:durableId="572357061">
    <w:abstractNumId w:val="23"/>
  </w:num>
  <w:num w:numId="10" w16cid:durableId="1103305081">
    <w:abstractNumId w:val="1"/>
  </w:num>
  <w:num w:numId="11" w16cid:durableId="1069619145">
    <w:abstractNumId w:val="0"/>
  </w:num>
  <w:num w:numId="12" w16cid:durableId="1325862404">
    <w:abstractNumId w:val="3"/>
  </w:num>
  <w:num w:numId="13" w16cid:durableId="1625115655">
    <w:abstractNumId w:val="18"/>
  </w:num>
  <w:num w:numId="14" w16cid:durableId="854460654">
    <w:abstractNumId w:val="11"/>
  </w:num>
  <w:num w:numId="15" w16cid:durableId="2004970643">
    <w:abstractNumId w:val="9"/>
  </w:num>
  <w:num w:numId="16" w16cid:durableId="156380960">
    <w:abstractNumId w:val="6"/>
  </w:num>
  <w:num w:numId="17" w16cid:durableId="159271910">
    <w:abstractNumId w:val="14"/>
  </w:num>
  <w:num w:numId="18" w16cid:durableId="733822047">
    <w:abstractNumId w:val="20"/>
  </w:num>
  <w:num w:numId="19" w16cid:durableId="1409377627">
    <w:abstractNumId w:val="26"/>
  </w:num>
  <w:num w:numId="20" w16cid:durableId="229728895">
    <w:abstractNumId w:val="24"/>
  </w:num>
  <w:num w:numId="21" w16cid:durableId="1994522705">
    <w:abstractNumId w:val="17"/>
  </w:num>
  <w:num w:numId="22" w16cid:durableId="874851169">
    <w:abstractNumId w:val="21"/>
  </w:num>
  <w:num w:numId="23" w16cid:durableId="1924952928">
    <w:abstractNumId w:val="12"/>
  </w:num>
  <w:num w:numId="24" w16cid:durableId="90590476">
    <w:abstractNumId w:val="15"/>
  </w:num>
  <w:num w:numId="25" w16cid:durableId="1121847967">
    <w:abstractNumId w:val="2"/>
  </w:num>
  <w:num w:numId="26" w16cid:durableId="105584027">
    <w:abstractNumId w:val="16"/>
  </w:num>
  <w:num w:numId="27" w16cid:durableId="971865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93"/>
    <w:rsid w:val="0001217E"/>
    <w:rsid w:val="00023007"/>
    <w:rsid w:val="00070CAC"/>
    <w:rsid w:val="000B448A"/>
    <w:rsid w:val="000C4A01"/>
    <w:rsid w:val="000E5A86"/>
    <w:rsid w:val="000F4388"/>
    <w:rsid w:val="00126E87"/>
    <w:rsid w:val="001307F8"/>
    <w:rsid w:val="001A27A9"/>
    <w:rsid w:val="002175DF"/>
    <w:rsid w:val="00223914"/>
    <w:rsid w:val="002537F7"/>
    <w:rsid w:val="00261FAA"/>
    <w:rsid w:val="00263A43"/>
    <w:rsid w:val="00267112"/>
    <w:rsid w:val="00272941"/>
    <w:rsid w:val="00272998"/>
    <w:rsid w:val="0028334E"/>
    <w:rsid w:val="00285C43"/>
    <w:rsid w:val="002A21DD"/>
    <w:rsid w:val="002B0D61"/>
    <w:rsid w:val="002F34E0"/>
    <w:rsid w:val="002F3B07"/>
    <w:rsid w:val="00313EBE"/>
    <w:rsid w:val="00337877"/>
    <w:rsid w:val="00342829"/>
    <w:rsid w:val="00345B7B"/>
    <w:rsid w:val="00352FDC"/>
    <w:rsid w:val="0037409A"/>
    <w:rsid w:val="003D1956"/>
    <w:rsid w:val="003F761D"/>
    <w:rsid w:val="00452554"/>
    <w:rsid w:val="00463331"/>
    <w:rsid w:val="00464ED2"/>
    <w:rsid w:val="00495B21"/>
    <w:rsid w:val="004B71A7"/>
    <w:rsid w:val="00507BF2"/>
    <w:rsid w:val="00517C95"/>
    <w:rsid w:val="005962DD"/>
    <w:rsid w:val="005A1C5D"/>
    <w:rsid w:val="006053FF"/>
    <w:rsid w:val="0061202E"/>
    <w:rsid w:val="00683C72"/>
    <w:rsid w:val="006A0CCE"/>
    <w:rsid w:val="006C3038"/>
    <w:rsid w:val="00703552"/>
    <w:rsid w:val="00716BE7"/>
    <w:rsid w:val="00766D50"/>
    <w:rsid w:val="007809EA"/>
    <w:rsid w:val="0078773F"/>
    <w:rsid w:val="007B083C"/>
    <w:rsid w:val="008C04C6"/>
    <w:rsid w:val="008C0A7F"/>
    <w:rsid w:val="008E7FF5"/>
    <w:rsid w:val="00910AA5"/>
    <w:rsid w:val="00915120"/>
    <w:rsid w:val="00927626"/>
    <w:rsid w:val="00944626"/>
    <w:rsid w:val="00954B68"/>
    <w:rsid w:val="009553F4"/>
    <w:rsid w:val="009567D8"/>
    <w:rsid w:val="009932C7"/>
    <w:rsid w:val="009D7953"/>
    <w:rsid w:val="00A52C62"/>
    <w:rsid w:val="00A60DE0"/>
    <w:rsid w:val="00AD46E5"/>
    <w:rsid w:val="00AF6DFD"/>
    <w:rsid w:val="00B233AC"/>
    <w:rsid w:val="00B35303"/>
    <w:rsid w:val="00B61515"/>
    <w:rsid w:val="00BA6F77"/>
    <w:rsid w:val="00BD0A3B"/>
    <w:rsid w:val="00BF74AD"/>
    <w:rsid w:val="00C0401F"/>
    <w:rsid w:val="00C32D10"/>
    <w:rsid w:val="00C40693"/>
    <w:rsid w:val="00C45F59"/>
    <w:rsid w:val="00C95DE6"/>
    <w:rsid w:val="00CE0F71"/>
    <w:rsid w:val="00CE2EE1"/>
    <w:rsid w:val="00CF5243"/>
    <w:rsid w:val="00CF7981"/>
    <w:rsid w:val="00D07E33"/>
    <w:rsid w:val="00D14561"/>
    <w:rsid w:val="00D22EA9"/>
    <w:rsid w:val="00D25D3E"/>
    <w:rsid w:val="00D5258C"/>
    <w:rsid w:val="00D82634"/>
    <w:rsid w:val="00DF4DBC"/>
    <w:rsid w:val="00E01D90"/>
    <w:rsid w:val="00E44F12"/>
    <w:rsid w:val="00E87598"/>
    <w:rsid w:val="00E97912"/>
    <w:rsid w:val="00EA7000"/>
    <w:rsid w:val="00ED0D76"/>
    <w:rsid w:val="00EE6228"/>
    <w:rsid w:val="00EF3D63"/>
    <w:rsid w:val="00EF66F9"/>
    <w:rsid w:val="00F34D71"/>
    <w:rsid w:val="00F45FE9"/>
    <w:rsid w:val="07B2844B"/>
    <w:rsid w:val="47A0C6C5"/>
    <w:rsid w:val="48CBC7E5"/>
    <w:rsid w:val="71802393"/>
    <w:rsid w:val="7BE5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B562"/>
  <w15:chartTrackingRefBased/>
  <w15:docId w15:val="{E67BCD60-5904-4DB3-BC1A-E2849275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693"/>
    <w:rPr>
      <w:rFonts w:ascii="Segoe UI" w:hAnsi="Segoe UI" w:cs="Segoe UI"/>
      <w:sz w:val="18"/>
      <w:szCs w:val="18"/>
    </w:rPr>
  </w:style>
  <w:style w:type="table" w:styleId="TableGrid">
    <w:name w:val="Table Grid"/>
    <w:basedOn w:val="TableNormal"/>
    <w:uiPriority w:val="39"/>
    <w:rsid w:val="00C4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693"/>
    <w:pPr>
      <w:ind w:left="720"/>
      <w:contextualSpacing/>
    </w:pPr>
  </w:style>
  <w:style w:type="character" w:styleId="Hyperlink">
    <w:name w:val="Hyperlink"/>
    <w:basedOn w:val="DefaultParagraphFont"/>
    <w:uiPriority w:val="99"/>
    <w:unhideWhenUsed/>
    <w:rsid w:val="00EF66F9"/>
    <w:rPr>
      <w:color w:val="0563C1" w:themeColor="hyperlink"/>
      <w:u w:val="single"/>
    </w:rPr>
  </w:style>
  <w:style w:type="character" w:customStyle="1" w:styleId="UnresolvedMention1">
    <w:name w:val="Unresolved Mention1"/>
    <w:basedOn w:val="DefaultParagraphFont"/>
    <w:uiPriority w:val="99"/>
    <w:semiHidden/>
    <w:unhideWhenUsed/>
    <w:rsid w:val="00EF66F9"/>
    <w:rPr>
      <w:color w:val="605E5C"/>
      <w:shd w:val="clear" w:color="auto" w:fill="E1DFDD"/>
    </w:rPr>
  </w:style>
  <w:style w:type="character" w:styleId="FollowedHyperlink">
    <w:name w:val="FollowedHyperlink"/>
    <w:basedOn w:val="DefaultParagraphFont"/>
    <w:uiPriority w:val="99"/>
    <w:semiHidden/>
    <w:unhideWhenUsed/>
    <w:rsid w:val="009932C7"/>
    <w:rPr>
      <w:color w:val="954F72" w:themeColor="followedHyperlink"/>
      <w:u w:val="single"/>
    </w:rPr>
  </w:style>
  <w:style w:type="paragraph" w:styleId="NormalWeb">
    <w:name w:val="Normal (Web)"/>
    <w:basedOn w:val="Normal"/>
    <w:uiPriority w:val="99"/>
    <w:unhideWhenUsed/>
    <w:rsid w:val="005A1C5D"/>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67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37871">
      <w:bodyDiv w:val="1"/>
      <w:marLeft w:val="0"/>
      <w:marRight w:val="0"/>
      <w:marTop w:val="0"/>
      <w:marBottom w:val="0"/>
      <w:divBdr>
        <w:top w:val="none" w:sz="0" w:space="0" w:color="auto"/>
        <w:left w:val="none" w:sz="0" w:space="0" w:color="auto"/>
        <w:bottom w:val="none" w:sz="0" w:space="0" w:color="auto"/>
        <w:right w:val="none" w:sz="0" w:space="0" w:color="auto"/>
      </w:divBdr>
    </w:div>
    <w:div w:id="1133256754">
      <w:bodyDiv w:val="1"/>
      <w:marLeft w:val="0"/>
      <w:marRight w:val="0"/>
      <w:marTop w:val="0"/>
      <w:marBottom w:val="0"/>
      <w:divBdr>
        <w:top w:val="none" w:sz="0" w:space="0" w:color="auto"/>
        <w:left w:val="none" w:sz="0" w:space="0" w:color="auto"/>
        <w:bottom w:val="none" w:sz="0" w:space="0" w:color="auto"/>
        <w:right w:val="none" w:sz="0" w:space="0" w:color="auto"/>
      </w:divBdr>
    </w:div>
    <w:div w:id="14031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rsing@unc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urtney.gryskiewicz@unco.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urtney.gryskiewicz@unco.edu" TargetMode="External"/><Relationship Id="rId5" Type="http://schemas.openxmlformats.org/officeDocument/2006/relationships/styles" Target="styles.xml"/><Relationship Id="rId15" Type="http://schemas.openxmlformats.org/officeDocument/2006/relationships/hyperlink" Target="https://unco.co1.qualtrics.com/jfe/form/SV_0JLopjPJ66oK9My" TargetMode="External"/><Relationship Id="rId10" Type="http://schemas.openxmlformats.org/officeDocument/2006/relationships/hyperlink" Target="mailto:transfereval@unco.edu" TargetMode="External"/><Relationship Id="rId4" Type="http://schemas.openxmlformats.org/officeDocument/2006/relationships/numbering" Target="numbering.xml"/><Relationship Id="rId9" Type="http://schemas.openxmlformats.org/officeDocument/2006/relationships/hyperlink" Target="mailto:transfereval@unco.edu" TargetMode="External"/><Relationship Id="rId14" Type="http://schemas.openxmlformats.org/officeDocument/2006/relationships/hyperlink" Target="https://unco.co1.qualtrics.com/jfe/form/SV_55DhnrrAIVgfm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4FB885F71D55438238C01BFC2FE12F" ma:contentTypeVersion="11" ma:contentTypeDescription="Create a new document." ma:contentTypeScope="" ma:versionID="0226f38592054ffae762bd1dab366b96">
  <xsd:schema xmlns:xsd="http://www.w3.org/2001/XMLSchema" xmlns:xs="http://www.w3.org/2001/XMLSchema" xmlns:p="http://schemas.microsoft.com/office/2006/metadata/properties" xmlns:ns2="a1f2c8e0-40e2-4311-9614-bc00d723ba1f" xmlns:ns3="d342c444-37e7-4717-97ab-51929dec4806" targetNamespace="http://schemas.microsoft.com/office/2006/metadata/properties" ma:root="true" ma:fieldsID="6b59e40e5d1d8a0e12f66a5b21578234" ns2:_="" ns3:_="">
    <xsd:import namespace="a1f2c8e0-40e2-4311-9614-bc00d723ba1f"/>
    <xsd:import namespace="d342c444-37e7-4717-97ab-51929dec48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2c8e0-40e2-4311-9614-bc00d72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2c444-37e7-4717-97ab-51929dec48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195E8-C5D2-4B9C-9A8F-8B851A747159}">
  <ds:schemaRefs>
    <ds:schemaRef ds:uri="http://schemas.microsoft.com/sharepoint/v3/contenttype/forms"/>
  </ds:schemaRefs>
</ds:datastoreItem>
</file>

<file path=customXml/itemProps2.xml><?xml version="1.0" encoding="utf-8"?>
<ds:datastoreItem xmlns:ds="http://schemas.openxmlformats.org/officeDocument/2006/customXml" ds:itemID="{58657DAC-DD11-4E93-A684-6516B5E73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9265C-FBC5-45CE-9CF3-71B9ECA6C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2c8e0-40e2-4311-9614-bc00d723ba1f"/>
    <ds:schemaRef ds:uri="d342c444-37e7-4717-97ab-51929dec4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1428</Words>
  <Characters>8140</Characters>
  <Application>Microsoft Office Word</Application>
  <DocSecurity>0</DocSecurity>
  <Lines>67</Lines>
  <Paragraphs>19</Paragraphs>
  <ScaleCrop>false</ScaleCrop>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Emily</dc:creator>
  <cp:keywords/>
  <dc:description/>
  <cp:lastModifiedBy>Perkins, Emily</cp:lastModifiedBy>
  <cp:revision>19</cp:revision>
  <cp:lastPrinted>2020-09-02T22:54:00Z</cp:lastPrinted>
  <dcterms:created xsi:type="dcterms:W3CDTF">2022-08-18T12:04:00Z</dcterms:created>
  <dcterms:modified xsi:type="dcterms:W3CDTF">2022-08-29T21:52:00Z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0x010100504FB885F71D55438238C01BFC2FE12F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