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AEA9" w14:textId="3BE90EBE" w:rsidR="003D4CDE" w:rsidRDefault="007E5E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LAC History (LAH1) </w:t>
      </w:r>
      <w:r w:rsidR="003D4CDE" w:rsidRPr="003D4CDE">
        <w:rPr>
          <w:b/>
          <w:bCs/>
          <w:sz w:val="24"/>
          <w:szCs w:val="24"/>
        </w:rPr>
        <w:t>Syllabus Template</w:t>
      </w:r>
    </w:p>
    <w:p w14:paraId="0A779930" w14:textId="3160F96B" w:rsidR="00EF7F09" w:rsidRDefault="00B017FB" w:rsidP="00EF7F09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Below </w:t>
      </w:r>
      <w:r w:rsidR="00EF7F09" w:rsidRPr="005036DA">
        <w:rPr>
          <w:i/>
          <w:iCs/>
          <w:sz w:val="21"/>
          <w:szCs w:val="21"/>
        </w:rPr>
        <w:t>is a syllabus template for a course seeking LAC/</w:t>
      </w:r>
      <w:r w:rsidR="00EF7F09">
        <w:rPr>
          <w:i/>
          <w:iCs/>
          <w:sz w:val="21"/>
          <w:szCs w:val="21"/>
        </w:rPr>
        <w:t xml:space="preserve">GT-HI1 </w:t>
      </w:r>
      <w:r w:rsidR="00EF7F09" w:rsidRPr="005036DA">
        <w:rPr>
          <w:i/>
          <w:iCs/>
          <w:sz w:val="21"/>
          <w:szCs w:val="21"/>
        </w:rPr>
        <w:t xml:space="preserve">status. Everything highlighted in </w:t>
      </w:r>
      <w:r w:rsidR="00EF7F09" w:rsidRPr="005810EC">
        <w:rPr>
          <w:i/>
          <w:iCs/>
          <w:sz w:val="21"/>
          <w:szCs w:val="21"/>
          <w:highlight w:val="yellow"/>
        </w:rPr>
        <w:t>yellow</w:t>
      </w:r>
      <w:r w:rsidR="00EF7F09" w:rsidRPr="005036DA">
        <w:rPr>
          <w:i/>
          <w:iCs/>
          <w:sz w:val="21"/>
          <w:szCs w:val="21"/>
        </w:rPr>
        <w:t xml:space="preserve"> needs to be customized. Everything in </w:t>
      </w:r>
      <w:r w:rsidR="00EF7F09" w:rsidRPr="005810EC">
        <w:rPr>
          <w:b/>
          <w:bCs/>
          <w:i/>
          <w:iCs/>
          <w:sz w:val="21"/>
          <w:szCs w:val="21"/>
        </w:rPr>
        <w:t>bold</w:t>
      </w:r>
      <w:r w:rsidR="00EF7F09" w:rsidRPr="005036DA">
        <w:rPr>
          <w:i/>
          <w:iCs/>
          <w:sz w:val="21"/>
          <w:szCs w:val="21"/>
        </w:rPr>
        <w:t xml:space="preserve"> must remain verbatim in order to meet the LAC/G</w:t>
      </w:r>
      <w:r w:rsidR="00EF7F09">
        <w:rPr>
          <w:i/>
          <w:iCs/>
          <w:sz w:val="21"/>
          <w:szCs w:val="21"/>
        </w:rPr>
        <w:t>T</w:t>
      </w:r>
      <w:r w:rsidR="00EF7F09" w:rsidRPr="005036DA">
        <w:rPr>
          <w:i/>
          <w:iCs/>
          <w:sz w:val="21"/>
          <w:szCs w:val="21"/>
        </w:rPr>
        <w:t>P compliance and evaluative criteria. The template</w:t>
      </w:r>
      <w:r w:rsidR="00EF7F09">
        <w:rPr>
          <w:i/>
          <w:iCs/>
          <w:sz w:val="21"/>
          <w:szCs w:val="21"/>
        </w:rPr>
        <w:t xml:space="preserve"> is</w:t>
      </w:r>
      <w:r w:rsidR="00EF7F09" w:rsidRPr="005036DA">
        <w:rPr>
          <w:i/>
          <w:iCs/>
          <w:sz w:val="21"/>
          <w:szCs w:val="21"/>
        </w:rPr>
        <w:t xml:space="preserve"> meant to</w:t>
      </w:r>
      <w:r w:rsidR="00EF7F09">
        <w:rPr>
          <w:i/>
          <w:iCs/>
          <w:sz w:val="21"/>
          <w:szCs w:val="21"/>
        </w:rPr>
        <w:t xml:space="preserve"> </w:t>
      </w:r>
      <w:r w:rsidR="00EF7F09" w:rsidRPr="005036DA">
        <w:rPr>
          <w:i/>
          <w:iCs/>
          <w:sz w:val="21"/>
          <w:szCs w:val="21"/>
        </w:rPr>
        <w:t xml:space="preserve">streamline the labor process for faculty creating syllabi for courses seeking inclusion in the Curriculum. </w:t>
      </w:r>
      <w:r w:rsidR="00EF7F09">
        <w:rPr>
          <w:i/>
          <w:iCs/>
          <w:sz w:val="21"/>
          <w:szCs w:val="21"/>
        </w:rPr>
        <w:t>T</w:t>
      </w:r>
      <w:r w:rsidR="00EF7F09" w:rsidRPr="005036DA">
        <w:rPr>
          <w:i/>
          <w:iCs/>
          <w:sz w:val="21"/>
          <w:szCs w:val="21"/>
        </w:rPr>
        <w:t xml:space="preserve">he formatting </w:t>
      </w:r>
      <w:r w:rsidR="00EF7F09">
        <w:rPr>
          <w:i/>
          <w:iCs/>
          <w:sz w:val="21"/>
          <w:szCs w:val="21"/>
        </w:rPr>
        <w:t>may</w:t>
      </w:r>
      <w:r w:rsidR="00EF7F09" w:rsidRPr="005036DA">
        <w:rPr>
          <w:i/>
          <w:iCs/>
          <w:sz w:val="21"/>
          <w:szCs w:val="21"/>
        </w:rPr>
        <w:t xml:space="preserve"> be altered to suit the desire of the instructor/originating unit.</w:t>
      </w:r>
    </w:p>
    <w:p w14:paraId="760360CD" w14:textId="77777777" w:rsidR="0088666F" w:rsidRDefault="0088666F" w:rsidP="0088666F">
      <w:pPr>
        <w:pStyle w:val="NormalWeb"/>
        <w:rPr>
          <w:rFonts w:asciiTheme="minorHAnsi" w:eastAsiaTheme="minorHAnsi" w:hAnsiTheme="minorHAnsi" w:cstheme="minorBidi"/>
          <w:i/>
          <w:iCs/>
          <w:sz w:val="21"/>
          <w:szCs w:val="21"/>
        </w:rPr>
      </w:pPr>
      <w:bookmarkStart w:id="0" w:name="_Hlk74901570"/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To 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facilitate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successful LAC review, your major assignments/assessment must show clear alignment to the LAC/GTP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competencies,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SLOs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,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and content criteria. 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You may use the table provided in the template below to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map activities, assessments, etc. to the required competencies,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SLOs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,</w:t>
      </w:r>
      <w:r w:rsidRPr="007A3DF7"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and content criteria.</w:t>
      </w:r>
      <w:r>
        <w:rPr>
          <w:rStyle w:val="cf01"/>
        </w:rPr>
        <w:t xml:space="preserve"> 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>Use t</w:t>
      </w:r>
      <w:r w:rsidRPr="00B569CB">
        <w:rPr>
          <w:rFonts w:asciiTheme="minorHAnsi" w:eastAsiaTheme="minorHAnsi" w:hAnsiTheme="minorHAnsi" w:cstheme="minorBidi"/>
          <w:i/>
          <w:iCs/>
          <w:sz w:val="21"/>
          <w:szCs w:val="21"/>
        </w:rPr>
        <w:t>he “Course Mapping” column</w:t>
      </w:r>
      <w:r>
        <w:rPr>
          <w:rFonts w:asciiTheme="minorHAnsi" w:eastAsiaTheme="minorHAnsi" w:hAnsiTheme="minorHAnsi" w:cstheme="minorBidi"/>
          <w:i/>
          <w:iCs/>
          <w:sz w:val="21"/>
          <w:szCs w:val="21"/>
        </w:rPr>
        <w:t xml:space="preserve"> (right side) to list and/or provide narrative explanation of the activities, assignments, etc. that correspond to the competencies, SLOs, and content criteria in the left column. </w:t>
      </w:r>
    </w:p>
    <w:p w14:paraId="3B8071CF" w14:textId="1D30166E" w:rsidR="0088666F" w:rsidRDefault="0088666F" w:rsidP="0088666F">
      <w:pPr>
        <w:pStyle w:val="NormalWeb"/>
        <w:rPr>
          <w:rStyle w:val="cf01"/>
        </w:rPr>
      </w:pPr>
      <w:r>
        <w:rPr>
          <w:rStyle w:val="cf01"/>
        </w:rPr>
        <w:t xml:space="preserve">Questions about the template or syllabus requirements? </w:t>
      </w:r>
      <w:r w:rsidR="00C70E60">
        <w:rPr>
          <w:rStyle w:val="cf01"/>
        </w:rPr>
        <w:t xml:space="preserve">Please contact </w:t>
      </w:r>
      <w:hyperlink r:id="rId10" w:history="1">
        <w:r w:rsidR="00C70E60" w:rsidRPr="00A32960">
          <w:rPr>
            <w:rStyle w:val="Hyperlink"/>
            <w:rFonts w:ascii="Segoe UI" w:hAnsi="Segoe UI" w:cs="Segoe UI"/>
            <w:sz w:val="18"/>
            <w:szCs w:val="18"/>
          </w:rPr>
          <w:t>LAC@unco.edu</w:t>
        </w:r>
      </w:hyperlink>
      <w:r w:rsidR="00C70E60">
        <w:rPr>
          <w:rStyle w:val="cf01"/>
        </w:rPr>
        <w:t>.</w:t>
      </w:r>
      <w:r w:rsidR="00C70E60">
        <w:rPr>
          <w:rStyle w:val="cf01"/>
        </w:rPr>
        <w:tab/>
      </w:r>
    </w:p>
    <w:p w14:paraId="293C77AB" w14:textId="77777777" w:rsidR="00EF7F09" w:rsidRPr="00D91A8F" w:rsidRDefault="00EF7F09" w:rsidP="00EF7F09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__________</w:t>
      </w:r>
      <w:r>
        <w:rPr>
          <w:i/>
          <w:iCs/>
        </w:rPr>
        <w:t>________________________________________________________________________________________</w:t>
      </w:r>
      <w:bookmarkEnd w:id="0"/>
    </w:p>
    <w:p w14:paraId="0FC79B90" w14:textId="77777777" w:rsidR="00EF7F09" w:rsidRDefault="00EF7F09" w:rsidP="00EF7F09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7A79EE1" w14:textId="77777777" w:rsidR="00EF7F09" w:rsidRPr="00DB1FAD" w:rsidRDefault="00EF7F09" w:rsidP="00EF7F09">
      <w:pPr>
        <w:jc w:val="center"/>
      </w:pP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[Course Name]</w:t>
      </w:r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 Syllabus</w:t>
      </w:r>
    </w:p>
    <w:p w14:paraId="74870716" w14:textId="77777777" w:rsidR="00EF7F09" w:rsidRPr="00DB1FAD" w:rsidRDefault="00EF7F09" w:rsidP="00EF7F09">
      <w:pPr>
        <w:jc w:val="center"/>
      </w:pP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[Semester Offered]</w:t>
      </w:r>
    </w:p>
    <w:p w14:paraId="7B27BFD0" w14:textId="77777777" w:rsidR="00EF7F09" w:rsidRPr="0069044D" w:rsidRDefault="00EF7F09" w:rsidP="00EF7F09">
      <w:pPr>
        <w:jc w:val="center"/>
      </w:pPr>
      <w:r w:rsidRPr="0069044D">
        <w:rPr>
          <w:rFonts w:ascii="Times New Roman" w:eastAsia="Times New Roman" w:hAnsi="Times New Roman" w:cs="Times New Roman"/>
        </w:rPr>
        <w:t>[</w:t>
      </w:r>
      <w:r w:rsidRPr="0069044D">
        <w:rPr>
          <w:rFonts w:ascii="Times New Roman" w:eastAsia="Times New Roman" w:hAnsi="Times New Roman" w:cs="Times New Roman"/>
          <w:highlight w:val="yellow"/>
        </w:rPr>
        <w:t>#</w:t>
      </w:r>
      <w:r w:rsidRPr="0069044D">
        <w:rPr>
          <w:rFonts w:ascii="Times New Roman" w:eastAsia="Times New Roman" w:hAnsi="Times New Roman" w:cs="Times New Roman"/>
        </w:rPr>
        <w:t xml:space="preserve">] </w:t>
      </w:r>
      <w:r w:rsidRPr="0069044D">
        <w:rPr>
          <w:rFonts w:ascii="Times New Roman" w:eastAsia="Times New Roman" w:hAnsi="Times New Roman" w:cs="Times New Roman"/>
          <w:sz w:val="24"/>
          <w:szCs w:val="24"/>
        </w:rPr>
        <w:t>credit hours</w:t>
      </w:r>
    </w:p>
    <w:p w14:paraId="3EF69343" w14:textId="77777777" w:rsidR="00EF7F09" w:rsidRPr="00DB1FAD" w:rsidRDefault="00EF7F09" w:rsidP="00EF7F09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7C3F31" w14:textId="77777777" w:rsidR="00EF7F09" w:rsidRPr="00DB1FAD" w:rsidRDefault="00EF7F09" w:rsidP="00EF7F09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Instructor Name: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7D910A12" w14:textId="77777777" w:rsidR="00EF7F09" w:rsidRPr="00DB1FAD" w:rsidRDefault="00EF7F09" w:rsidP="00EF7F09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Instructor Contact Information: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403C5B7C" w14:textId="77777777" w:rsidR="00EF7F09" w:rsidRPr="00DB1FAD" w:rsidRDefault="00EF7F09" w:rsidP="00EF7F09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Instructor Student Drop-In Hours: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668E8321" w14:textId="77777777" w:rsidR="00EF7F09" w:rsidRPr="00DB1FAD" w:rsidRDefault="00EF7F09" w:rsidP="00EF7F09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Course Catalog Description: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04497616" w14:textId="77777777" w:rsidR="00EF7F09" w:rsidRDefault="00EF7F09" w:rsidP="00EF7F09">
      <w:pPr>
        <w:rPr>
          <w:rFonts w:ascii="Times New Roman" w:eastAsia="Times New Roman" w:hAnsi="Times New Roman" w:cs="Times New Roman"/>
          <w:sz w:val="24"/>
          <w:szCs w:val="24"/>
        </w:rPr>
      </w:pPr>
      <w:r w:rsidRPr="41297B42">
        <w:rPr>
          <w:rFonts w:ascii="Times New Roman" w:eastAsia="Times New Roman" w:hAnsi="Times New Roman" w:cs="Times New Roman"/>
          <w:sz w:val="24"/>
          <w:szCs w:val="24"/>
        </w:rPr>
        <w:t>Course Description</w:t>
      </w:r>
      <w:r w:rsidRPr="004B4CE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1143EF74" w14:textId="77777777" w:rsidR="00EF7F09" w:rsidRPr="00DB1FAD" w:rsidRDefault="00EF7F09" w:rsidP="00EF7F09"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Important Dates: </w:t>
      </w:r>
      <w:r w:rsidRPr="41297B42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739DB0C4" w14:textId="59430934" w:rsidR="00185987" w:rsidRPr="00B774D8" w:rsidRDefault="00EF7F09" w:rsidP="00EF7F09">
      <w:pPr>
        <w:rPr>
          <w:rFonts w:ascii="Times New Roman" w:eastAsia="Times New Roman" w:hAnsi="Times New Roman" w:cs="Times New Roman"/>
          <w:sz w:val="24"/>
          <w:szCs w:val="24"/>
        </w:rPr>
      </w:pPr>
      <w:r w:rsidRPr="41297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2A4DD9" w14:textId="77777777" w:rsidR="00EF7F09" w:rsidRDefault="00EF7F09" w:rsidP="00EF7F0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Liberal Arts Curriculum &amp; GT Pathways</w:t>
      </w:r>
    </w:p>
    <w:p w14:paraId="68A42E2B" w14:textId="4AE4EDB8" w:rsidR="00EF7F09" w:rsidRDefault="00EF7F09" w:rsidP="0088666F">
      <w:pPr>
        <w:pStyle w:val="paragraph"/>
        <w:spacing w:before="0" w:beforeAutospacing="0" w:after="0" w:afterAutospacing="0"/>
        <w:textAlignment w:val="baseline"/>
        <w:rPr>
          <w:rStyle w:val="Hyperlink"/>
          <w:b/>
          <w:bCs/>
          <w:sz w:val="22"/>
          <w:szCs w:val="22"/>
        </w:rPr>
      </w:pPr>
      <w:r w:rsidRPr="00D937C7">
        <w:rPr>
          <w:rStyle w:val="normaltextrun"/>
          <w:rFonts w:eastAsiaTheme="majorEastAsia"/>
          <w:b/>
          <w:bCs/>
          <w:sz w:val="22"/>
          <w:szCs w:val="22"/>
        </w:rPr>
        <w:t xml:space="preserve">This course is a part of the Liberal Arts Curriculum at UNC and fulfills </w:t>
      </w:r>
      <w:r w:rsidRPr="00D937C7">
        <w:rPr>
          <w:rStyle w:val="normaltextrun"/>
          <w:rFonts w:eastAsiaTheme="majorEastAsia"/>
          <w:b/>
          <w:bCs/>
          <w:sz w:val="22"/>
          <w:szCs w:val="22"/>
          <w:highlight w:val="yellow"/>
        </w:rPr>
        <w:t>[#]</w:t>
      </w:r>
      <w:r w:rsidRPr="00D937C7">
        <w:rPr>
          <w:rStyle w:val="normaltextrun"/>
          <w:rFonts w:eastAsiaTheme="majorEastAsia"/>
          <w:b/>
          <w:bCs/>
          <w:sz w:val="22"/>
          <w:szCs w:val="22"/>
        </w:rPr>
        <w:t xml:space="preserve"> credit hours of </w:t>
      </w:r>
      <w:r w:rsidRPr="00BA4517">
        <w:rPr>
          <w:rStyle w:val="normaltextrun"/>
          <w:rFonts w:eastAsiaTheme="majorEastAsia"/>
          <w:b/>
          <w:bCs/>
          <w:sz w:val="22"/>
          <w:szCs w:val="22"/>
        </w:rPr>
        <w:t xml:space="preserve">the </w:t>
      </w:r>
      <w:r>
        <w:rPr>
          <w:b/>
          <w:bCs/>
          <w:sz w:val="22"/>
          <w:szCs w:val="22"/>
        </w:rPr>
        <w:t>History</w:t>
      </w:r>
      <w:r>
        <w:rPr>
          <w:rStyle w:val="normaltextrun"/>
          <w:rFonts w:eastAsiaTheme="majorEastAsia"/>
          <w:b/>
          <w:bCs/>
          <w:sz w:val="22"/>
          <w:szCs w:val="22"/>
        </w:rPr>
        <w:t xml:space="preserve"> </w:t>
      </w:r>
      <w:r w:rsidRPr="00D937C7">
        <w:rPr>
          <w:rStyle w:val="normaltextrun"/>
          <w:rFonts w:eastAsiaTheme="majorEastAsia"/>
          <w:b/>
          <w:bCs/>
          <w:sz w:val="22"/>
          <w:szCs w:val="22"/>
        </w:rPr>
        <w:t>category.  The Colorado Commission on Higher Education has approved </w:t>
      </w:r>
      <w:r w:rsidRPr="00D937C7">
        <w:rPr>
          <w:rStyle w:val="normaltextrun"/>
          <w:rFonts w:eastAsiaTheme="majorEastAsia"/>
          <w:b/>
          <w:bCs/>
          <w:sz w:val="22"/>
          <w:szCs w:val="22"/>
          <w:shd w:val="clear" w:color="auto" w:fill="FFFF00"/>
        </w:rPr>
        <w:t>[Course prefix, number]</w:t>
      </w:r>
      <w:r w:rsidRPr="00D937C7">
        <w:rPr>
          <w:rStyle w:val="normaltextrun"/>
          <w:rFonts w:eastAsiaTheme="majorEastAsia"/>
          <w:b/>
          <w:bCs/>
          <w:sz w:val="22"/>
          <w:szCs w:val="22"/>
        </w:rPr>
        <w:t> for inclusion in the Guaranteed Transfer (GT) Pathways program in the GT-</w:t>
      </w:r>
      <w:r>
        <w:rPr>
          <w:rStyle w:val="normaltextrun"/>
          <w:rFonts w:eastAsiaTheme="majorEastAsia"/>
          <w:b/>
          <w:bCs/>
          <w:sz w:val="22"/>
          <w:szCs w:val="22"/>
        </w:rPr>
        <w:t>HI1</w:t>
      </w:r>
      <w:r w:rsidRPr="00D937C7">
        <w:rPr>
          <w:rStyle w:val="normaltextrun"/>
          <w:rFonts w:eastAsiaTheme="majorEastAsia"/>
          <w:b/>
          <w:bCs/>
          <w:sz w:val="22"/>
          <w:szCs w:val="22"/>
        </w:rPr>
        <w:t xml:space="preserve"> category. For transferring students, successful completion with a minimum C‒ grade guarantees transfer and application of credit in this GT Pathways category. For more information on the GT Pathways program, go</w:t>
      </w:r>
      <w:r>
        <w:rPr>
          <w:rStyle w:val="normaltextrun"/>
          <w:rFonts w:eastAsiaTheme="majorEastAsia"/>
          <w:b/>
          <w:bCs/>
          <w:sz w:val="22"/>
          <w:szCs w:val="22"/>
        </w:rPr>
        <w:t xml:space="preserve"> </w:t>
      </w:r>
      <w:r w:rsidRPr="00D937C7">
        <w:rPr>
          <w:rStyle w:val="normaltextrun"/>
          <w:rFonts w:eastAsiaTheme="majorEastAsia"/>
          <w:b/>
          <w:bCs/>
          <w:sz w:val="22"/>
          <w:szCs w:val="22"/>
        </w:rPr>
        <w:t>to</w:t>
      </w:r>
      <w:r>
        <w:rPr>
          <w:rStyle w:val="normaltextrun"/>
          <w:rFonts w:eastAsiaTheme="majorEastAsia"/>
          <w:b/>
          <w:bCs/>
          <w:sz w:val="22"/>
          <w:szCs w:val="22"/>
        </w:rPr>
        <w:t xml:space="preserve"> </w:t>
      </w:r>
      <w:hyperlink r:id="rId11" w:history="1">
        <w:r w:rsidR="0088666F" w:rsidRPr="009549D4">
          <w:rPr>
            <w:rStyle w:val="Hyperlink"/>
            <w:b/>
            <w:bCs/>
            <w:sz w:val="22"/>
            <w:szCs w:val="22"/>
          </w:rPr>
          <w:t>http://highered.colorado.gov/academics/transfers/gtpathways/curriculum.html</w:t>
        </w:r>
      </w:hyperlink>
    </w:p>
    <w:p w14:paraId="13CB0D45" w14:textId="77777777" w:rsidR="0088666F" w:rsidRPr="0088666F" w:rsidRDefault="0088666F" w:rsidP="0088666F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3C6E801" w14:textId="4A3487BD" w:rsidR="00EF7F09" w:rsidRDefault="00EF7F09" w:rsidP="00EF7F09">
      <w:pPr>
        <w:rPr>
          <w:rFonts w:ascii="Times New Roman" w:eastAsia="Times New Roman" w:hAnsi="Times New Roman" w:cs="Times New Roman"/>
          <w:b/>
          <w:bCs/>
        </w:rPr>
      </w:pPr>
      <w:r w:rsidRPr="003F61A0">
        <w:rPr>
          <w:rFonts w:ascii="Times New Roman" w:eastAsia="Times New Roman" w:hAnsi="Times New Roman" w:cs="Times New Roman"/>
          <w:b/>
          <w:bCs/>
        </w:rPr>
        <w:t xml:space="preserve">UNC’s LAC outcomes in </w:t>
      </w:r>
      <w:r>
        <w:rPr>
          <w:rFonts w:ascii="Times New Roman" w:eastAsia="Times New Roman" w:hAnsi="Times New Roman" w:cs="Times New Roman"/>
          <w:b/>
          <w:bCs/>
        </w:rPr>
        <w:t xml:space="preserve">History </w:t>
      </w:r>
      <w:r w:rsidRPr="003F61A0">
        <w:rPr>
          <w:rFonts w:ascii="Times New Roman" w:eastAsia="Times New Roman" w:hAnsi="Times New Roman" w:cs="Times New Roman"/>
          <w:b/>
          <w:bCs/>
        </w:rPr>
        <w:t>are aligned with the State of Colorado’s G</w:t>
      </w:r>
      <w:r>
        <w:rPr>
          <w:rFonts w:ascii="Times New Roman" w:eastAsia="Times New Roman" w:hAnsi="Times New Roman" w:cs="Times New Roman"/>
          <w:b/>
          <w:bCs/>
        </w:rPr>
        <w:t>T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 Pathways student learning outcomes, competencies, and content criteria for </w:t>
      </w:r>
      <w:r>
        <w:rPr>
          <w:rFonts w:ascii="Times New Roman" w:eastAsia="Times New Roman" w:hAnsi="Times New Roman" w:cs="Times New Roman"/>
          <w:b/>
          <w:bCs/>
        </w:rPr>
        <w:t>HI1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. This includes CDHE competencies and student learning outcomes in </w:t>
      </w:r>
      <w:r w:rsidR="00177211">
        <w:rPr>
          <w:rFonts w:ascii="Times New Roman" w:eastAsia="Times New Roman" w:hAnsi="Times New Roman" w:cs="Times New Roman"/>
          <w:b/>
          <w:bCs/>
        </w:rPr>
        <w:t>Critical Thinking and Information Literacy</w:t>
      </w:r>
      <w:r w:rsidRPr="003F61A0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5C4832ED" w14:textId="77777777" w:rsidR="00B017FB" w:rsidRDefault="00B017FB" w:rsidP="00EF7F09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5750"/>
        <w:gridCol w:w="5040"/>
      </w:tblGrid>
      <w:tr w:rsidR="005A2441" w14:paraId="72A035F9" w14:textId="77777777" w:rsidTr="00D96870">
        <w:trPr>
          <w:trHeight w:val="673"/>
        </w:trPr>
        <w:tc>
          <w:tcPr>
            <w:tcW w:w="5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F82942" w14:textId="77777777" w:rsidR="005A2441" w:rsidRPr="00D57E26" w:rsidRDefault="005A2441" w:rsidP="00D57E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E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LAC History Learning Outcomes + GTP Competencies &amp; SLOs </w:t>
            </w:r>
          </w:p>
          <w:p w14:paraId="3CB926DA" w14:textId="3A44DB6F" w:rsidR="005A2441" w:rsidRPr="00D57E26" w:rsidRDefault="005A2441" w:rsidP="009078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1444CD" w14:textId="660E82DC" w:rsidR="005A2441" w:rsidRDefault="005A2441" w:rsidP="009078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Course Mapping</w:t>
            </w:r>
          </w:p>
        </w:tc>
      </w:tr>
      <w:tr w:rsidR="005A2441" w14:paraId="02EAA0C6" w14:textId="77777777" w:rsidTr="005A2441">
        <w:trPr>
          <w:trHeight w:val="421"/>
        </w:trPr>
        <w:tc>
          <w:tcPr>
            <w:tcW w:w="5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35291" w14:textId="77777777" w:rsidR="005A2441" w:rsidRDefault="005A2441" w:rsidP="00907882">
            <w:pPr>
              <w:widowControl w:val="0"/>
              <w:rPr>
                <w:b/>
                <w:bCs/>
              </w:rPr>
            </w:pPr>
            <w:r w:rsidRPr="00CD1D28">
              <w:rPr>
                <w:b/>
                <w:bCs/>
              </w:rPr>
              <w:t>Critical Thinking</w:t>
            </w:r>
            <w:r>
              <w:rPr>
                <w:b/>
                <w:bCs/>
              </w:rPr>
              <w:t>:</w:t>
            </w:r>
            <w:r w:rsidRPr="00CD1D28">
              <w:rPr>
                <w:b/>
                <w:bCs/>
              </w:rPr>
              <w:t xml:space="preserve"> </w:t>
            </w:r>
          </w:p>
          <w:p w14:paraId="6A493759" w14:textId="77777777" w:rsidR="005A2441" w:rsidRPr="00E53F0A" w:rsidRDefault="005A2441" w:rsidP="00D57E26">
            <w:pPr>
              <w:rPr>
                <w:b/>
                <w:bCs/>
              </w:rPr>
            </w:pPr>
            <w:r w:rsidRPr="00E53F0A">
              <w:rPr>
                <w:b/>
                <w:bCs/>
              </w:rPr>
              <w:t>Competency in critical thinking addresses a student’s ability to analyze information and ideas from multiple perspectives and articulate an argument or an opinion or a conclusion based on their analysis.</w:t>
            </w:r>
          </w:p>
          <w:p w14:paraId="61B01EDD" w14:textId="77777777" w:rsidR="005A2441" w:rsidRDefault="005A2441" w:rsidP="00907882">
            <w:pPr>
              <w:widowControl w:val="0"/>
              <w:rPr>
                <w:b/>
                <w:bCs/>
              </w:rPr>
            </w:pPr>
          </w:p>
          <w:p w14:paraId="22AAD377" w14:textId="3DC03106" w:rsidR="005A2441" w:rsidRPr="00D57E26" w:rsidRDefault="005A2441" w:rsidP="00907882">
            <w:pPr>
              <w:widowControl w:val="0"/>
              <w:rPr>
                <w:b/>
                <w:bCs/>
              </w:rPr>
            </w:pPr>
            <w:r w:rsidRPr="00CD1D28">
              <w:rPr>
                <w:b/>
                <w:bCs/>
              </w:rPr>
              <w:t>Student Learning Outcomes (SLOs)</w:t>
            </w:r>
          </w:p>
          <w:p w14:paraId="0E7F4464" w14:textId="77777777" w:rsidR="005A2441" w:rsidRPr="00CD1D28" w:rsidRDefault="005A2441" w:rsidP="00907882">
            <w:pPr>
              <w:widowControl w:val="0"/>
              <w:rPr>
                <w:b/>
                <w:bCs/>
                <w:i/>
                <w:iCs/>
              </w:rPr>
            </w:pPr>
            <w:r w:rsidRPr="00CD1D28">
              <w:rPr>
                <w:b/>
                <w:bCs/>
                <w:i/>
                <w:iCs/>
              </w:rPr>
              <w:t>Students should be able to:</w:t>
            </w:r>
          </w:p>
          <w:p w14:paraId="2383936D" w14:textId="77777777" w:rsidR="005A2441" w:rsidRPr="00CD1D28" w:rsidRDefault="005A2441" w:rsidP="003A652D">
            <w:pPr>
              <w:ind w:left="256" w:hanging="270"/>
              <w:rPr>
                <w:b/>
                <w:bCs/>
              </w:rPr>
            </w:pPr>
            <w:r w:rsidRPr="00CD1D28">
              <w:rPr>
                <w:b/>
                <w:bCs/>
              </w:rPr>
              <w:t xml:space="preserve">3. Formulate an Argument </w:t>
            </w:r>
          </w:p>
          <w:p w14:paraId="09BB8941" w14:textId="77777777" w:rsidR="005A2441" w:rsidRPr="00CD1D28" w:rsidRDefault="005A2441" w:rsidP="003A652D">
            <w:pPr>
              <w:pStyle w:val="xmsolistparagraph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CD1D28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Ask a question relevant to the discipline. </w:t>
            </w:r>
          </w:p>
          <w:p w14:paraId="7A8D2F1E" w14:textId="77777777" w:rsidR="005A2441" w:rsidRPr="00CD1D28" w:rsidRDefault="005A2441" w:rsidP="003A652D">
            <w:pPr>
              <w:pStyle w:val="xmsolistparagraph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CD1D28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Synthesize perspectives that answer it. </w:t>
            </w:r>
          </w:p>
          <w:p w14:paraId="15558E0F" w14:textId="77777777" w:rsidR="005A2441" w:rsidRPr="00CD1D28" w:rsidRDefault="005A2441" w:rsidP="003A652D">
            <w:pPr>
              <w:pStyle w:val="xmsolistparagraph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CD1D28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Take a specific position. </w:t>
            </w:r>
          </w:p>
          <w:p w14:paraId="0E37882E" w14:textId="77777777" w:rsidR="005A2441" w:rsidRPr="00CD1D28" w:rsidRDefault="005A2441" w:rsidP="003A652D">
            <w:pPr>
              <w:ind w:left="256" w:hanging="270"/>
              <w:rPr>
                <w:b/>
                <w:bCs/>
              </w:rPr>
            </w:pPr>
            <w:r w:rsidRPr="00CD1D28">
              <w:rPr>
                <w:b/>
                <w:bCs/>
              </w:rPr>
              <w:t xml:space="preserve">4. Incorporate Evidence </w:t>
            </w:r>
          </w:p>
          <w:p w14:paraId="036FFF11" w14:textId="77777777" w:rsidR="005A2441" w:rsidRPr="00CD1D28" w:rsidRDefault="005A2441" w:rsidP="003A652D">
            <w:pPr>
              <w:pStyle w:val="xmsolistparagraph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CD1D28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Interpret/evaluate sources to develop an analysis or synthesis. </w:t>
            </w:r>
          </w:p>
          <w:p w14:paraId="7A98E50C" w14:textId="77777777" w:rsidR="005A2441" w:rsidRPr="00CD1D28" w:rsidRDefault="005A2441" w:rsidP="003A652D">
            <w:pPr>
              <w:ind w:left="256" w:hanging="270"/>
              <w:rPr>
                <w:b/>
                <w:bCs/>
              </w:rPr>
            </w:pPr>
            <w:r w:rsidRPr="00CD1D28">
              <w:rPr>
                <w:b/>
                <w:bCs/>
              </w:rPr>
              <w:t>5. Understand Implications and Make Conclusions</w:t>
            </w:r>
          </w:p>
          <w:p w14:paraId="5697EE33" w14:textId="77777777" w:rsidR="005A2441" w:rsidRPr="00CD1D28" w:rsidRDefault="005A2441" w:rsidP="003A652D">
            <w:pPr>
              <w:pStyle w:val="xmsolistparagraph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CD1D28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Establish a conclusion that is tied to the range of information presented. </w:t>
            </w:r>
          </w:p>
          <w:p w14:paraId="1D9A09A6" w14:textId="77777777" w:rsidR="005A2441" w:rsidRPr="00CD1D28" w:rsidRDefault="005A2441" w:rsidP="003A652D">
            <w:pPr>
              <w:pStyle w:val="xmsolistparagraph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CD1D28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>Reflect on implications and consequences of stated conclusion.</w:t>
            </w:r>
          </w:p>
          <w:p w14:paraId="215D3D76" w14:textId="77777777" w:rsidR="005A2441" w:rsidRPr="00CD1D28" w:rsidRDefault="005A2441" w:rsidP="003A652D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B8B45" w14:textId="77777777" w:rsidR="005A2441" w:rsidRDefault="005A2441" w:rsidP="009078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1A0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[insert your information here]</w:t>
            </w:r>
          </w:p>
        </w:tc>
      </w:tr>
      <w:tr w:rsidR="005A2441" w14:paraId="0EDAD6F6" w14:textId="77777777" w:rsidTr="005A2441">
        <w:trPr>
          <w:trHeight w:val="421"/>
        </w:trPr>
        <w:tc>
          <w:tcPr>
            <w:tcW w:w="5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9F498" w14:textId="77777777" w:rsidR="005A2441" w:rsidRDefault="005A2441" w:rsidP="005725A6">
            <w:pPr>
              <w:widowControl w:val="0"/>
              <w:rPr>
                <w:b/>
                <w:bCs/>
              </w:rPr>
            </w:pPr>
            <w:r w:rsidRPr="005725A6">
              <w:rPr>
                <w:b/>
                <w:bCs/>
              </w:rPr>
              <w:t>Information Literacy</w:t>
            </w:r>
            <w:r>
              <w:rPr>
                <w:b/>
                <w:bCs/>
              </w:rPr>
              <w:t>:</w:t>
            </w:r>
            <w:r w:rsidRPr="005725A6">
              <w:rPr>
                <w:b/>
                <w:bCs/>
              </w:rPr>
              <w:t xml:space="preserve"> </w:t>
            </w:r>
          </w:p>
          <w:p w14:paraId="1D1686A6" w14:textId="7712E42D" w:rsidR="005A2441" w:rsidRDefault="005A2441" w:rsidP="005725A6">
            <w:pPr>
              <w:widowControl w:val="0"/>
              <w:rPr>
                <w:b/>
                <w:bCs/>
              </w:rPr>
            </w:pPr>
            <w:r w:rsidRPr="00CD1D28">
              <w:rPr>
                <w:b/>
                <w:bCs/>
              </w:rPr>
              <w:t>Information literacy refers to the set of skills needed to find, retrieve, analyze, and use information. Competency in information literacy represents a student’s ability to know when there is a need for information, to be able to identify, locate, evaluate, and effectively and responsibly use that information for the task or problem at hand</w:t>
            </w:r>
            <w:r>
              <w:rPr>
                <w:b/>
                <w:bCs/>
              </w:rPr>
              <w:t>.</w:t>
            </w:r>
          </w:p>
          <w:p w14:paraId="2AC895D9" w14:textId="77777777" w:rsidR="005A2441" w:rsidRDefault="005A2441" w:rsidP="005725A6">
            <w:pPr>
              <w:widowControl w:val="0"/>
              <w:rPr>
                <w:b/>
                <w:bCs/>
              </w:rPr>
            </w:pPr>
          </w:p>
          <w:p w14:paraId="538DEE52" w14:textId="26214708" w:rsidR="005A2441" w:rsidRPr="00D57E26" w:rsidRDefault="005A2441" w:rsidP="005725A6">
            <w:pPr>
              <w:widowControl w:val="0"/>
              <w:rPr>
                <w:b/>
                <w:bCs/>
              </w:rPr>
            </w:pPr>
            <w:r w:rsidRPr="005725A6">
              <w:rPr>
                <w:b/>
                <w:bCs/>
              </w:rPr>
              <w:t>Student Learning Outcomes (SLOs)</w:t>
            </w:r>
          </w:p>
          <w:p w14:paraId="1BAED5F6" w14:textId="62409DF9" w:rsidR="005A2441" w:rsidRPr="005725A6" w:rsidRDefault="005A2441" w:rsidP="005725A6">
            <w:pPr>
              <w:widowControl w:val="0"/>
              <w:rPr>
                <w:b/>
                <w:bCs/>
                <w:i/>
                <w:iCs/>
              </w:rPr>
            </w:pPr>
            <w:r w:rsidRPr="005725A6">
              <w:rPr>
                <w:b/>
                <w:bCs/>
                <w:i/>
                <w:iCs/>
              </w:rPr>
              <w:t>Students should be able to:</w:t>
            </w:r>
          </w:p>
          <w:p w14:paraId="1D52FCB6" w14:textId="77777777" w:rsidR="005A2441" w:rsidRPr="005725A6" w:rsidRDefault="005A2441" w:rsidP="005725A6">
            <w:pPr>
              <w:ind w:left="256" w:hanging="270"/>
              <w:rPr>
                <w:b/>
                <w:bCs/>
              </w:rPr>
            </w:pPr>
            <w:r w:rsidRPr="005725A6">
              <w:rPr>
                <w:b/>
                <w:bCs/>
              </w:rPr>
              <w:t xml:space="preserve">3. Evaluate Information Critically </w:t>
            </w:r>
          </w:p>
          <w:p w14:paraId="13B58A64" w14:textId="77777777" w:rsidR="005A2441" w:rsidRPr="005725A6" w:rsidRDefault="005A2441" w:rsidP="00184BFD">
            <w:pPr>
              <w:pStyle w:val="xmsolistparagraph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597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5725A6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Utilize a variety of information sources appropriate to the scope and discipline of the research question. </w:t>
            </w:r>
          </w:p>
          <w:p w14:paraId="368AE19D" w14:textId="77777777" w:rsidR="005A2441" w:rsidRPr="005725A6" w:rsidRDefault="005A2441" w:rsidP="00184BFD">
            <w:pPr>
              <w:pStyle w:val="xmsolistparagraph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597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5725A6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 xml:space="preserve">Consider the importance of multiple criteria, such as relevance to the research question, currency, authority, audience, and bias or point of view, when evaluating information source. </w:t>
            </w:r>
          </w:p>
          <w:p w14:paraId="08FE2239" w14:textId="77777777" w:rsidR="005A2441" w:rsidRPr="005725A6" w:rsidRDefault="005A2441" w:rsidP="005725A6">
            <w:pPr>
              <w:ind w:left="256" w:hanging="270"/>
              <w:rPr>
                <w:b/>
                <w:bCs/>
              </w:rPr>
            </w:pPr>
            <w:r w:rsidRPr="005725A6">
              <w:rPr>
                <w:b/>
                <w:bCs/>
              </w:rPr>
              <w:t xml:space="preserve">4. Use Information Effectively to Accomplish a Specific Purpose </w:t>
            </w:r>
          </w:p>
          <w:p w14:paraId="1873A48C" w14:textId="77777777" w:rsidR="005A2441" w:rsidRPr="005725A6" w:rsidRDefault="005A2441" w:rsidP="00184BFD">
            <w:pPr>
              <w:pStyle w:val="xmsolistparagraph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597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5725A6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>Synthesize information from sources to fully achieve a specific purpose.</w:t>
            </w:r>
          </w:p>
          <w:p w14:paraId="277C5F69" w14:textId="77777777" w:rsidR="005A2441" w:rsidRPr="005725A6" w:rsidRDefault="005A2441" w:rsidP="005725A6">
            <w:pPr>
              <w:ind w:left="256" w:hanging="270"/>
              <w:rPr>
                <w:b/>
                <w:bCs/>
              </w:rPr>
            </w:pPr>
            <w:r w:rsidRPr="005725A6">
              <w:rPr>
                <w:b/>
                <w:bCs/>
              </w:rPr>
              <w:t xml:space="preserve">5. Use Information Ethically and Legally </w:t>
            </w:r>
          </w:p>
          <w:p w14:paraId="6964FCBC" w14:textId="77777777" w:rsidR="005A2441" w:rsidRPr="005725A6" w:rsidRDefault="005A2441" w:rsidP="00184BFD">
            <w:pPr>
              <w:pStyle w:val="xmsolistparagraph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597"/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</w:pPr>
            <w:r w:rsidRPr="005725A6">
              <w:rPr>
                <w:rFonts w:asciiTheme="minorHAnsi" w:hAnsiTheme="minorHAnsi" w:cstheme="minorHAnsi"/>
                <w:b/>
                <w:bCs/>
                <w:color w:val="212121"/>
                <w:sz w:val="22"/>
                <w:szCs w:val="22"/>
              </w:rPr>
              <w:t>Demonstrate a full understanding of the ethical and legal restrictions on the use of information from a variety of sources through correct citation practices.</w:t>
            </w:r>
          </w:p>
          <w:p w14:paraId="1B3B059E" w14:textId="77777777" w:rsidR="005A2441" w:rsidRPr="00CD1D28" w:rsidRDefault="005A2441" w:rsidP="00907882">
            <w:pPr>
              <w:widowControl w:val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34069" w14:textId="309129EA" w:rsidR="005A2441" w:rsidRPr="003F61A0" w:rsidRDefault="005A2441" w:rsidP="00907882">
            <w:pPr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3F61A0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[insert your information here]</w:t>
            </w:r>
          </w:p>
        </w:tc>
      </w:tr>
    </w:tbl>
    <w:p w14:paraId="7E268313" w14:textId="77777777" w:rsidR="00EF7F09" w:rsidRPr="00DB1FAD" w:rsidRDefault="00EF7F09" w:rsidP="00EF7F09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755"/>
        <w:gridCol w:w="5040"/>
      </w:tblGrid>
      <w:tr w:rsidR="00EF7F09" w14:paraId="683CCADD" w14:textId="77777777" w:rsidTr="00907882">
        <w:trPr>
          <w:trHeight w:val="422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641F" w14:textId="174B3AD5" w:rsidR="00EF7F09" w:rsidRPr="00A45806" w:rsidRDefault="00EF7F09" w:rsidP="009078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Content Criteria for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</w:t>
            </w:r>
            <w:r w:rsidRPr="00A45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(GT-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HI1</w:t>
            </w:r>
            <w:r w:rsidRPr="00A45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B92E" w14:textId="6326DB78" w:rsidR="00EF7F09" w:rsidRDefault="0096562B" w:rsidP="009078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  <w:r w:rsidR="00EF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Mapping</w:t>
            </w:r>
          </w:p>
        </w:tc>
      </w:tr>
      <w:tr w:rsidR="00EF7F09" w14:paraId="3220F466" w14:textId="77777777" w:rsidTr="00907882">
        <w:trPr>
          <w:trHeight w:val="77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9C0B" w14:textId="77777777" w:rsidR="000C78C8" w:rsidRPr="00F073D5" w:rsidRDefault="000C78C8" w:rsidP="000C78C8">
            <w:pPr>
              <w:rPr>
                <w:b/>
                <w:bCs/>
              </w:rPr>
            </w:pPr>
            <w:r w:rsidRPr="00F073D5">
              <w:rPr>
                <w:b/>
                <w:bCs/>
              </w:rPr>
              <w:t>A GT Pathways History course:</w:t>
            </w:r>
          </w:p>
          <w:p w14:paraId="7F340CD0" w14:textId="77777777" w:rsidR="000C78C8" w:rsidRPr="00F073D5" w:rsidRDefault="000C78C8" w:rsidP="00F073D5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F073D5">
              <w:rPr>
                <w:b/>
                <w:bCs/>
              </w:rPr>
              <w:t xml:space="preserve">Introduces students to the method of historical inquiry, which involves asking an important historical question, investigating and analyzing historical sources, and drawing conclusions. </w:t>
            </w:r>
          </w:p>
          <w:p w14:paraId="0ADC77F5" w14:textId="77777777" w:rsidR="000C78C8" w:rsidRPr="00F073D5" w:rsidRDefault="000C78C8" w:rsidP="00F073D5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F073D5">
              <w:rPr>
                <w:b/>
                <w:bCs/>
              </w:rPr>
              <w:t xml:space="preserve">Employs historical thinking and concepts, which include context, change over time, continuity, multiple causation, and human agency. </w:t>
            </w:r>
          </w:p>
          <w:p w14:paraId="46F2B72A" w14:textId="77777777" w:rsidR="000C78C8" w:rsidRPr="00F073D5" w:rsidRDefault="000C78C8" w:rsidP="00F073D5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F073D5">
              <w:rPr>
                <w:b/>
                <w:bCs/>
              </w:rPr>
              <w:t>Investigates multiple historical primary sources and secondary accounts.</w:t>
            </w:r>
          </w:p>
          <w:p w14:paraId="686992D5" w14:textId="77777777" w:rsidR="000C78C8" w:rsidRPr="00F073D5" w:rsidRDefault="000C78C8" w:rsidP="00591068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F073D5">
              <w:rPr>
                <w:b/>
                <w:bCs/>
              </w:rPr>
              <w:t>Analyzes multiple perspectives to create written narratives, interpretations, or syntheses.</w:t>
            </w:r>
          </w:p>
          <w:p w14:paraId="55E13932" w14:textId="77777777" w:rsidR="00EF7F09" w:rsidRPr="00297FAF" w:rsidRDefault="00EF7F09" w:rsidP="00907882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B0E" w14:textId="77777777" w:rsidR="00EF7F09" w:rsidRDefault="00EF7F09" w:rsidP="009078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[insert your information here]</w:t>
            </w:r>
          </w:p>
        </w:tc>
      </w:tr>
    </w:tbl>
    <w:p w14:paraId="3F68FD7D" w14:textId="77777777" w:rsidR="00EF7F09" w:rsidRPr="00E1131A" w:rsidRDefault="00EF7F09" w:rsidP="00EF7F09">
      <w:pPr>
        <w:rPr>
          <w:b/>
          <w:bCs/>
          <w:sz w:val="24"/>
          <w:szCs w:val="24"/>
        </w:rPr>
      </w:pPr>
    </w:p>
    <w:p w14:paraId="39D1734F" w14:textId="77777777" w:rsidR="00EF7F09" w:rsidRDefault="00EF7F09" w:rsidP="00EF7F09">
      <w:r w:rsidRPr="4D7F84BC">
        <w:rPr>
          <w:rFonts w:ascii="Times New Roman" w:eastAsia="Times New Roman" w:hAnsi="Times New Roman" w:cs="Times New Roman"/>
          <w:sz w:val="24"/>
          <w:szCs w:val="24"/>
        </w:rPr>
        <w:t xml:space="preserve">Required Text/Course Materials: </w:t>
      </w: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334181CE" w14:textId="77777777" w:rsidR="00EF7F09" w:rsidRDefault="00EF7F09" w:rsidP="00EF7F09">
      <w:r w:rsidRPr="4D7F84BC">
        <w:rPr>
          <w:rFonts w:ascii="Times New Roman" w:eastAsia="Times New Roman" w:hAnsi="Times New Roman" w:cs="Times New Roman"/>
          <w:sz w:val="24"/>
          <w:szCs w:val="24"/>
        </w:rPr>
        <w:t xml:space="preserve">Course Policies: </w:t>
      </w: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2C037A60" w14:textId="0C8714EE" w:rsidR="00EF7F09" w:rsidRPr="00D328BC" w:rsidRDefault="00EF7F09" w:rsidP="00D328BC">
      <w:r w:rsidRPr="4D7F84BC">
        <w:rPr>
          <w:rFonts w:ascii="Times New Roman" w:eastAsia="Times New Roman" w:hAnsi="Times New Roman" w:cs="Times New Roman"/>
          <w:sz w:val="24"/>
          <w:szCs w:val="24"/>
        </w:rPr>
        <w:t xml:space="preserve">Course Grading Scale/Assignments: </w:t>
      </w:r>
      <w:r w:rsidRPr="4D7F84BC"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24C1D427" w14:textId="5A51FBF4" w:rsidR="00EF7F09" w:rsidRPr="00AF59F2" w:rsidRDefault="00EF7F09" w:rsidP="00EF7F09">
      <w:pPr>
        <w:rPr>
          <w:rFonts w:ascii="Times New Roman" w:eastAsia="Times New Roman" w:hAnsi="Times New Roman" w:cs="Times New Roman"/>
          <w:sz w:val="24"/>
          <w:szCs w:val="24"/>
        </w:rPr>
      </w:pPr>
      <w:r w:rsidRPr="00764D74">
        <w:rPr>
          <w:rFonts w:ascii="Times New Roman" w:eastAsia="Times New Roman" w:hAnsi="Times New Roman" w:cs="Times New Roman"/>
          <w:sz w:val="24"/>
          <w:szCs w:val="24"/>
        </w:rPr>
        <w:t>Course Calendar/Schedule</w:t>
      </w:r>
      <w:r w:rsidR="00AF59F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[insert your information here]</w:t>
      </w:r>
    </w:p>
    <w:p w14:paraId="7101FA13" w14:textId="56A170F7" w:rsidR="003D4CDE" w:rsidRPr="00DB1FAD" w:rsidRDefault="003D4CDE" w:rsidP="00EF7F09">
      <w:pPr>
        <w:rPr>
          <w:i/>
          <w:iCs/>
          <w:sz w:val="24"/>
          <w:szCs w:val="24"/>
        </w:rPr>
      </w:pPr>
    </w:p>
    <w:sectPr w:rsidR="003D4CDE" w:rsidRPr="00DB1FAD" w:rsidSect="003D4CDE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51E0B" w14:textId="77777777" w:rsidR="00CC1E6D" w:rsidRDefault="00CC1E6D" w:rsidP="00DB1FAD">
      <w:pPr>
        <w:spacing w:after="0" w:line="240" w:lineRule="auto"/>
      </w:pPr>
      <w:r>
        <w:separator/>
      </w:r>
    </w:p>
  </w:endnote>
  <w:endnote w:type="continuationSeparator" w:id="0">
    <w:p w14:paraId="0E1FFA68" w14:textId="77777777" w:rsidR="00CC1E6D" w:rsidRDefault="00CC1E6D" w:rsidP="00DB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442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92EB2" w14:textId="4D01963B" w:rsidR="00DB1FAD" w:rsidRDefault="00DB1F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6A0CCC" w14:textId="77777777" w:rsidR="00DB1FAD" w:rsidRDefault="00DB1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CA9D" w14:textId="77777777" w:rsidR="00CC1E6D" w:rsidRDefault="00CC1E6D" w:rsidP="00DB1FAD">
      <w:pPr>
        <w:spacing w:after="0" w:line="240" w:lineRule="auto"/>
      </w:pPr>
      <w:r>
        <w:separator/>
      </w:r>
    </w:p>
  </w:footnote>
  <w:footnote w:type="continuationSeparator" w:id="0">
    <w:p w14:paraId="73E0607F" w14:textId="77777777" w:rsidR="00CC1E6D" w:rsidRDefault="00CC1E6D" w:rsidP="00DB1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27E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60E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4841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A3E19"/>
    <w:multiLevelType w:val="hybridMultilevel"/>
    <w:tmpl w:val="265C00BC"/>
    <w:lvl w:ilvl="0" w:tplc="A54CE76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4FC7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00E4C"/>
    <w:multiLevelType w:val="hybridMultilevel"/>
    <w:tmpl w:val="364E9B2A"/>
    <w:lvl w:ilvl="0" w:tplc="01E06DA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25D7E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F72B3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E0E43"/>
    <w:multiLevelType w:val="hybridMultilevel"/>
    <w:tmpl w:val="D9B464FC"/>
    <w:lvl w:ilvl="0" w:tplc="7D16438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D4853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1341E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415E9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2125E"/>
    <w:multiLevelType w:val="hybridMultilevel"/>
    <w:tmpl w:val="4F087B0C"/>
    <w:lvl w:ilvl="0" w:tplc="188CF7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B2185"/>
    <w:multiLevelType w:val="hybridMultilevel"/>
    <w:tmpl w:val="C51651DC"/>
    <w:lvl w:ilvl="0" w:tplc="FF68D528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92E03"/>
    <w:multiLevelType w:val="hybridMultilevel"/>
    <w:tmpl w:val="F7645224"/>
    <w:lvl w:ilvl="0" w:tplc="C9CAD1C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03CF2"/>
    <w:multiLevelType w:val="hybridMultilevel"/>
    <w:tmpl w:val="4676AB10"/>
    <w:lvl w:ilvl="0" w:tplc="1D86EC6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E47D7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9221345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9703B5D"/>
    <w:multiLevelType w:val="hybridMultilevel"/>
    <w:tmpl w:val="968CE4A8"/>
    <w:lvl w:ilvl="0" w:tplc="BC64F91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A27C7"/>
    <w:multiLevelType w:val="hybridMultilevel"/>
    <w:tmpl w:val="7388C7B6"/>
    <w:lvl w:ilvl="0" w:tplc="22B6289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8706AD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04D11E2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200CB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3070F"/>
    <w:multiLevelType w:val="hybridMultilevel"/>
    <w:tmpl w:val="4676AB10"/>
    <w:lvl w:ilvl="0" w:tplc="1D86EC6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F3321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F258F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F4E63"/>
    <w:multiLevelType w:val="hybridMultilevel"/>
    <w:tmpl w:val="F2E26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65710F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F0C3A"/>
    <w:multiLevelType w:val="hybridMultilevel"/>
    <w:tmpl w:val="8A0206C6"/>
    <w:lvl w:ilvl="0" w:tplc="41E8C28A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258A460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en-US"/>
      </w:rPr>
    </w:lvl>
    <w:lvl w:ilvl="2" w:tplc="706C8204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en-US"/>
      </w:rPr>
    </w:lvl>
    <w:lvl w:ilvl="3" w:tplc="61D0BFC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en-US"/>
      </w:rPr>
    </w:lvl>
    <w:lvl w:ilvl="4" w:tplc="6F242970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en-US"/>
      </w:rPr>
    </w:lvl>
    <w:lvl w:ilvl="5" w:tplc="F072DD9A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en-US"/>
      </w:rPr>
    </w:lvl>
    <w:lvl w:ilvl="6" w:tplc="E320DD9E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en-US"/>
      </w:rPr>
    </w:lvl>
    <w:lvl w:ilvl="7" w:tplc="9740DEAE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en-US"/>
      </w:rPr>
    </w:lvl>
    <w:lvl w:ilvl="8" w:tplc="33AA5D82">
      <w:numFmt w:val="bullet"/>
      <w:lvlText w:val="•"/>
      <w:lvlJc w:val="left"/>
      <w:pPr>
        <w:ind w:left="4052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4CCB3BA6"/>
    <w:multiLevelType w:val="hybridMultilevel"/>
    <w:tmpl w:val="4676AB10"/>
    <w:lvl w:ilvl="0" w:tplc="1D86EC6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B4993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EE314DD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07711A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33D77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4087EA3"/>
    <w:multiLevelType w:val="hybridMultilevel"/>
    <w:tmpl w:val="EA3200F2"/>
    <w:lvl w:ilvl="0" w:tplc="8804AB4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64568"/>
    <w:multiLevelType w:val="hybridMultilevel"/>
    <w:tmpl w:val="5336B5CC"/>
    <w:lvl w:ilvl="0" w:tplc="E0A4A4C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5C306D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8C4354"/>
    <w:multiLevelType w:val="hybridMultilevel"/>
    <w:tmpl w:val="18780AB2"/>
    <w:lvl w:ilvl="0" w:tplc="AB88340E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8040C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7205E"/>
    <w:multiLevelType w:val="hybridMultilevel"/>
    <w:tmpl w:val="FE3E3588"/>
    <w:lvl w:ilvl="0" w:tplc="7AE419C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A70FD9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ED1044E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1ED66FF"/>
    <w:multiLevelType w:val="hybridMultilevel"/>
    <w:tmpl w:val="3E76B86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46F1FFF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45D25"/>
    <w:multiLevelType w:val="hybridMultilevel"/>
    <w:tmpl w:val="968E316A"/>
    <w:lvl w:ilvl="0" w:tplc="032E771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F235E"/>
    <w:multiLevelType w:val="hybridMultilevel"/>
    <w:tmpl w:val="64964732"/>
    <w:lvl w:ilvl="0" w:tplc="A53A1D2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839811">
    <w:abstractNumId w:val="28"/>
  </w:num>
  <w:num w:numId="2" w16cid:durableId="1338919519">
    <w:abstractNumId w:val="32"/>
  </w:num>
  <w:num w:numId="3" w16cid:durableId="668407197">
    <w:abstractNumId w:val="4"/>
  </w:num>
  <w:num w:numId="4" w16cid:durableId="1781728009">
    <w:abstractNumId w:val="1"/>
  </w:num>
  <w:num w:numId="5" w16cid:durableId="814950670">
    <w:abstractNumId w:val="25"/>
  </w:num>
  <w:num w:numId="6" w16cid:durableId="194193208">
    <w:abstractNumId w:val="11"/>
  </w:num>
  <w:num w:numId="7" w16cid:durableId="983238766">
    <w:abstractNumId w:val="24"/>
  </w:num>
  <w:num w:numId="8" w16cid:durableId="1497527106">
    <w:abstractNumId w:val="21"/>
  </w:num>
  <w:num w:numId="9" w16cid:durableId="2042630911">
    <w:abstractNumId w:val="15"/>
  </w:num>
  <w:num w:numId="10" w16cid:durableId="1815877882">
    <w:abstractNumId w:val="42"/>
  </w:num>
  <w:num w:numId="11" w16cid:durableId="1193765115">
    <w:abstractNumId w:val="16"/>
  </w:num>
  <w:num w:numId="12" w16cid:durableId="1074623265">
    <w:abstractNumId w:val="41"/>
  </w:num>
  <w:num w:numId="13" w16cid:durableId="139612258">
    <w:abstractNumId w:val="17"/>
  </w:num>
  <w:num w:numId="14" w16cid:durableId="1109935886">
    <w:abstractNumId w:val="29"/>
  </w:num>
  <w:num w:numId="15" w16cid:durableId="1591810186">
    <w:abstractNumId w:val="20"/>
  </w:num>
  <w:num w:numId="16" w16cid:durableId="277374427">
    <w:abstractNumId w:val="30"/>
  </w:num>
  <w:num w:numId="17" w16cid:durableId="1755709850">
    <w:abstractNumId w:val="40"/>
  </w:num>
  <w:num w:numId="18" w16cid:durableId="1778480425">
    <w:abstractNumId w:val="33"/>
  </w:num>
  <w:num w:numId="19" w16cid:durableId="344476217">
    <w:abstractNumId w:val="23"/>
  </w:num>
  <w:num w:numId="20" w16cid:durableId="1307735071">
    <w:abstractNumId w:val="43"/>
  </w:num>
  <w:num w:numId="21" w16cid:durableId="1989285897">
    <w:abstractNumId w:val="7"/>
  </w:num>
  <w:num w:numId="22" w16cid:durableId="1702973924">
    <w:abstractNumId w:val="0"/>
  </w:num>
  <w:num w:numId="23" w16cid:durableId="2062509016">
    <w:abstractNumId w:val="2"/>
  </w:num>
  <w:num w:numId="24" w16cid:durableId="474569984">
    <w:abstractNumId w:val="22"/>
  </w:num>
  <w:num w:numId="25" w16cid:durableId="318197661">
    <w:abstractNumId w:val="10"/>
  </w:num>
  <w:num w:numId="26" w16cid:durableId="1526139491">
    <w:abstractNumId w:val="38"/>
  </w:num>
  <w:num w:numId="27" w16cid:durableId="870459389">
    <w:abstractNumId w:val="26"/>
  </w:num>
  <w:num w:numId="28" w16cid:durableId="1364984332">
    <w:abstractNumId w:val="31"/>
  </w:num>
  <w:num w:numId="29" w16cid:durableId="1256590958">
    <w:abstractNumId w:val="6"/>
  </w:num>
  <w:num w:numId="30" w16cid:durableId="614949437">
    <w:abstractNumId w:val="44"/>
  </w:num>
  <w:num w:numId="31" w16cid:durableId="819423564">
    <w:abstractNumId w:val="9"/>
  </w:num>
  <w:num w:numId="32" w16cid:durableId="802037387">
    <w:abstractNumId w:val="27"/>
  </w:num>
  <w:num w:numId="33" w16cid:durableId="508713841">
    <w:abstractNumId w:val="36"/>
  </w:num>
  <w:num w:numId="34" w16cid:durableId="743335301">
    <w:abstractNumId w:val="34"/>
  </w:num>
  <w:num w:numId="35" w16cid:durableId="1285624716">
    <w:abstractNumId w:val="45"/>
  </w:num>
  <w:num w:numId="36" w16cid:durableId="2133942752">
    <w:abstractNumId w:val="12"/>
  </w:num>
  <w:num w:numId="37" w16cid:durableId="1215890717">
    <w:abstractNumId w:val="3"/>
  </w:num>
  <w:num w:numId="38" w16cid:durableId="1764378486">
    <w:abstractNumId w:val="5"/>
  </w:num>
  <w:num w:numId="39" w16cid:durableId="218637589">
    <w:abstractNumId w:val="19"/>
  </w:num>
  <w:num w:numId="40" w16cid:durableId="131141105">
    <w:abstractNumId w:val="39"/>
  </w:num>
  <w:num w:numId="41" w16cid:durableId="1801342322">
    <w:abstractNumId w:val="18"/>
  </w:num>
  <w:num w:numId="42" w16cid:durableId="664280408">
    <w:abstractNumId w:val="13"/>
  </w:num>
  <w:num w:numId="43" w16cid:durableId="1258758435">
    <w:abstractNumId w:val="8"/>
  </w:num>
  <w:num w:numId="44" w16cid:durableId="1138455082">
    <w:abstractNumId w:val="37"/>
  </w:num>
  <w:num w:numId="45" w16cid:durableId="1037006554">
    <w:abstractNumId w:val="14"/>
  </w:num>
  <w:num w:numId="46" w16cid:durableId="205029512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DE"/>
    <w:rsid w:val="000C78C8"/>
    <w:rsid w:val="00177211"/>
    <w:rsid w:val="00184BFD"/>
    <w:rsid w:val="00184F60"/>
    <w:rsid w:val="00185987"/>
    <w:rsid w:val="00246981"/>
    <w:rsid w:val="003A652D"/>
    <w:rsid w:val="003D3280"/>
    <w:rsid w:val="003D4CDE"/>
    <w:rsid w:val="004B4CE9"/>
    <w:rsid w:val="004E1533"/>
    <w:rsid w:val="004E1B90"/>
    <w:rsid w:val="005508E4"/>
    <w:rsid w:val="005725A6"/>
    <w:rsid w:val="00591068"/>
    <w:rsid w:val="0059122B"/>
    <w:rsid w:val="00593E38"/>
    <w:rsid w:val="005A2441"/>
    <w:rsid w:val="0069044D"/>
    <w:rsid w:val="00742615"/>
    <w:rsid w:val="007622E9"/>
    <w:rsid w:val="00764D74"/>
    <w:rsid w:val="00776374"/>
    <w:rsid w:val="007E5E8D"/>
    <w:rsid w:val="00843E9C"/>
    <w:rsid w:val="0088666F"/>
    <w:rsid w:val="008873A6"/>
    <w:rsid w:val="008F4F9E"/>
    <w:rsid w:val="00900688"/>
    <w:rsid w:val="009359CC"/>
    <w:rsid w:val="0096562B"/>
    <w:rsid w:val="009708E9"/>
    <w:rsid w:val="009A2EAD"/>
    <w:rsid w:val="00A041C4"/>
    <w:rsid w:val="00A4035E"/>
    <w:rsid w:val="00AC6533"/>
    <w:rsid w:val="00AF59F2"/>
    <w:rsid w:val="00B017FB"/>
    <w:rsid w:val="00B31485"/>
    <w:rsid w:val="00B440C2"/>
    <w:rsid w:val="00B774D8"/>
    <w:rsid w:val="00C46BA1"/>
    <w:rsid w:val="00C623AA"/>
    <w:rsid w:val="00C70E60"/>
    <w:rsid w:val="00C94DE4"/>
    <w:rsid w:val="00CC1E6D"/>
    <w:rsid w:val="00CD1D28"/>
    <w:rsid w:val="00D04ACF"/>
    <w:rsid w:val="00D06886"/>
    <w:rsid w:val="00D328BC"/>
    <w:rsid w:val="00D57E26"/>
    <w:rsid w:val="00D66537"/>
    <w:rsid w:val="00D7707A"/>
    <w:rsid w:val="00D9460B"/>
    <w:rsid w:val="00D96870"/>
    <w:rsid w:val="00DB1FAD"/>
    <w:rsid w:val="00E53F0A"/>
    <w:rsid w:val="00EF0C79"/>
    <w:rsid w:val="00EF7F09"/>
    <w:rsid w:val="00F073D5"/>
    <w:rsid w:val="00F417D5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5792"/>
  <w15:chartTrackingRefBased/>
  <w15:docId w15:val="{6A68A865-E232-495E-ABA0-463FE66C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4CDE"/>
    <w:pPr>
      <w:ind w:left="720"/>
      <w:contextualSpacing/>
    </w:pPr>
  </w:style>
  <w:style w:type="paragraph" w:customStyle="1" w:styleId="xmsolistparagraph">
    <w:name w:val="x_msolistparagraph"/>
    <w:basedOn w:val="Normal"/>
    <w:rsid w:val="003D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4CD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D4CDE"/>
    <w:pPr>
      <w:widowControl w:val="0"/>
      <w:autoSpaceDE w:val="0"/>
      <w:autoSpaceDN w:val="0"/>
      <w:spacing w:after="0" w:line="240" w:lineRule="auto"/>
      <w:ind w:left="540"/>
    </w:pPr>
    <w:rPr>
      <w:rFonts w:ascii="Calibri" w:eastAsia="Calibri" w:hAnsi="Calibri" w:cs="Calibri"/>
      <w:u w:val="single" w:color="00000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B1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FAD"/>
  </w:style>
  <w:style w:type="paragraph" w:styleId="Footer">
    <w:name w:val="footer"/>
    <w:basedOn w:val="Normal"/>
    <w:link w:val="FooterChar"/>
    <w:uiPriority w:val="99"/>
    <w:unhideWhenUsed/>
    <w:rsid w:val="00DB1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FAD"/>
  </w:style>
  <w:style w:type="paragraph" w:customStyle="1" w:styleId="paragraph">
    <w:name w:val="paragraph"/>
    <w:basedOn w:val="Normal"/>
    <w:rsid w:val="00EF7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F7F09"/>
  </w:style>
  <w:style w:type="character" w:customStyle="1" w:styleId="cf01">
    <w:name w:val="cf01"/>
    <w:basedOn w:val="DefaultParagraphFont"/>
    <w:rsid w:val="0088666F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886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86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ighered.colorado.gov/academics/transfers/gtpathways/curriculum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LAC@unco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B194816BF1046B31779C5576477FE" ma:contentTypeVersion="4" ma:contentTypeDescription="Create a new document." ma:contentTypeScope="" ma:versionID="79c9ca42b0cda978e9debdf366ec1708">
  <xsd:schema xmlns:xsd="http://www.w3.org/2001/XMLSchema" xmlns:xs="http://www.w3.org/2001/XMLSchema" xmlns:p="http://schemas.microsoft.com/office/2006/metadata/properties" xmlns:ns2="6a1b3579-4079-4244-985e-1c5dffb59699" targetNamespace="http://schemas.microsoft.com/office/2006/metadata/properties" ma:root="true" ma:fieldsID="9e4e728da6db1434c63a0c8e5e920dea" ns2:_="">
    <xsd:import namespace="6a1b3579-4079-4244-985e-1c5dffb59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b3579-4079-4244-985e-1c5dffb59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7A06C6-F8BC-4F47-A141-35C20B5BF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b3579-4079-4244-985e-1c5dffb59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67467-B064-4096-981D-C9354FE35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B8A22-4417-4606-85D5-74589C1EF0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4627</Characters>
  <Application>Microsoft Office Word</Application>
  <DocSecurity>0</DocSecurity>
  <Lines>578</Lines>
  <Paragraphs>535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Kienitz, Betsy</dc:creator>
  <cp:keywords/>
  <dc:description/>
  <cp:lastModifiedBy>Kienitz, Betsy</cp:lastModifiedBy>
  <cp:revision>3</cp:revision>
  <dcterms:created xsi:type="dcterms:W3CDTF">2022-08-26T22:35:00Z</dcterms:created>
  <dcterms:modified xsi:type="dcterms:W3CDTF">2022-08-26T22:35:00Z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0x010100785B194816BF1046B31779C5576477FE</vt:lpwstr>
  </property>
</Properties>
</file>