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2564DF2B" w:rsidR="00D52905" w:rsidRPr="0023750E" w:rsidRDefault="0023750E" w:rsidP="007134D2">
      <w:pPr>
        <w:ind w:left="90"/>
        <w:outlineLvl w:val="0"/>
        <w:rPr>
          <w:rFonts w:ascii="Greeley C" w:eastAsia="Times New Roman" w:hAnsi="Greeley C" w:cs="Arial"/>
          <w:b/>
          <w:bCs/>
          <w:color w:val="002060"/>
          <w:sz w:val="36"/>
          <w:szCs w:val="44"/>
        </w:rPr>
      </w:pPr>
      <w:r w:rsidRPr="0023750E">
        <w:rPr>
          <w:rFonts w:ascii="Greeley C" w:hAnsi="Greeley C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564F7F4A" wp14:editId="48AF09D6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2" w:rsidRPr="0023750E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S</w:t>
      </w:r>
      <w:r w:rsidR="004B184D" w:rsidRPr="0023750E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UCCESS</w:t>
      </w:r>
      <w:r w:rsidR="007134D2" w:rsidRPr="0023750E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 GOAL WORKSHEET</w:t>
      </w:r>
    </w:p>
    <w:p w14:paraId="33ED723B" w14:textId="4F1CF80D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43233B5F" w14:textId="77777777" w:rsidR="0023750E" w:rsidRDefault="0023750E" w:rsidP="0023750E">
      <w:pPr>
        <w:ind w:right="180"/>
        <w:rPr>
          <w:rFonts w:ascii="Aleo" w:eastAsia="Times New Roman" w:hAnsi="Aleo" w:cs="Arial"/>
          <w:bCs/>
          <w:color w:val="002060"/>
          <w:sz w:val="18"/>
          <w:szCs w:val="18"/>
        </w:rPr>
      </w:pPr>
    </w:p>
    <w:p w14:paraId="1399C10E" w14:textId="0B728349" w:rsidR="0023750E" w:rsidRPr="0023750E" w:rsidRDefault="007134D2" w:rsidP="0023750E">
      <w:pPr>
        <w:ind w:right="180"/>
        <w:rPr>
          <w:rFonts w:ascii="Aleo" w:eastAsia="Times New Roman" w:hAnsi="Aleo" w:cs="Arial"/>
          <w:bCs/>
          <w:color w:val="002060"/>
          <w:sz w:val="18"/>
          <w:szCs w:val="18"/>
        </w:rPr>
      </w:pPr>
      <w:r w:rsidRPr="0023750E">
        <w:rPr>
          <w:rFonts w:ascii="Aleo" w:eastAsia="Times New Roman" w:hAnsi="Aleo" w:cs="Arial"/>
          <w:bCs/>
          <w:color w:val="002060"/>
          <w:sz w:val="18"/>
          <w:szCs w:val="18"/>
        </w:rPr>
        <w:t xml:space="preserve">Crafting </w:t>
      </w:r>
      <w:r w:rsidR="00D167E3" w:rsidRPr="0023750E">
        <w:rPr>
          <w:rFonts w:ascii="Aleo" w:eastAsia="Times New Roman" w:hAnsi="Aleo" w:cs="Arial"/>
          <w:bCs/>
          <w:color w:val="002060"/>
          <w:sz w:val="18"/>
          <w:szCs w:val="18"/>
        </w:rPr>
        <w:t xml:space="preserve">a </w:t>
      </w:r>
      <w:r w:rsidRPr="0023750E">
        <w:rPr>
          <w:rFonts w:ascii="Aleo" w:eastAsia="Times New Roman" w:hAnsi="Aleo" w:cs="Arial"/>
          <w:bCs/>
          <w:color w:val="002060"/>
          <w:sz w:val="18"/>
          <w:szCs w:val="18"/>
        </w:rPr>
        <w:t>S</w:t>
      </w:r>
      <w:r w:rsidR="004B184D" w:rsidRPr="0023750E">
        <w:rPr>
          <w:rFonts w:ascii="Aleo" w:eastAsia="Times New Roman" w:hAnsi="Aleo" w:cs="Arial"/>
          <w:bCs/>
          <w:color w:val="002060"/>
          <w:sz w:val="18"/>
          <w:szCs w:val="18"/>
        </w:rPr>
        <w:t>uccess Goal allows you to set concrete actions</w:t>
      </w:r>
      <w:r w:rsidR="007838AC" w:rsidRPr="0023750E">
        <w:rPr>
          <w:rFonts w:ascii="Aleo" w:eastAsia="Times New Roman" w:hAnsi="Aleo" w:cs="Arial"/>
          <w:bCs/>
          <w:color w:val="002060"/>
          <w:sz w:val="18"/>
          <w:szCs w:val="18"/>
        </w:rPr>
        <w:t xml:space="preserve"> in five steps</w:t>
      </w:r>
      <w:r w:rsidR="004B184D" w:rsidRPr="0023750E">
        <w:rPr>
          <w:rFonts w:ascii="Aleo" w:eastAsia="Times New Roman" w:hAnsi="Aleo" w:cs="Arial"/>
          <w:bCs/>
          <w:color w:val="002060"/>
          <w:sz w:val="18"/>
          <w:szCs w:val="18"/>
        </w:rPr>
        <w:t xml:space="preserve"> to accomplish big things! When creating your Success Goal, be concise and clear in your language.</w:t>
      </w:r>
      <w:r w:rsidR="0023750E">
        <w:rPr>
          <w:rFonts w:ascii="Aleo" w:eastAsia="Times New Roman" w:hAnsi="Aleo" w:cs="Arial"/>
          <w:bCs/>
          <w:color w:val="002060"/>
          <w:sz w:val="18"/>
          <w:szCs w:val="18"/>
        </w:rPr>
        <w:t xml:space="preserve">  </w:t>
      </w:r>
      <w:r w:rsidR="0023750E" w:rsidRPr="0023750E">
        <w:rPr>
          <w:rFonts w:ascii="Aleo" w:eastAsia="Times New Roman" w:hAnsi="Aleo" w:cs="Arial"/>
          <w:bCs/>
          <w:color w:val="002060"/>
          <w:sz w:val="18"/>
          <w:szCs w:val="18"/>
        </w:rPr>
        <w:t xml:space="preserve">Your Success Coach will help you design your goals with the following questions. </w:t>
      </w:r>
      <w:r w:rsidR="0023750E" w:rsidRPr="0023750E">
        <w:rPr>
          <w:rFonts w:ascii="Aleo" w:eastAsia="Times New Roman" w:hAnsi="Aleo" w:cs="Arial"/>
          <w:b/>
          <w:bCs/>
          <w:color w:val="002060"/>
          <w:sz w:val="18"/>
          <w:szCs w:val="18"/>
        </w:rPr>
        <w:t xml:space="preserve">Contact us at </w:t>
      </w:r>
      <w:hyperlink r:id="rId12" w:history="1">
        <w:r w:rsidR="0023750E" w:rsidRPr="0023750E">
          <w:rPr>
            <w:rStyle w:val="Hyperlink"/>
            <w:rFonts w:ascii="Aleo" w:eastAsia="Times New Roman" w:hAnsi="Aleo" w:cs="Arial"/>
            <w:b/>
            <w:bCs/>
            <w:color w:val="002060"/>
            <w:sz w:val="18"/>
            <w:szCs w:val="18"/>
          </w:rPr>
          <w:t>HSS.StudentSuccess@unco.edu</w:t>
        </w:r>
      </w:hyperlink>
      <w:r w:rsidR="0023750E" w:rsidRPr="0023750E">
        <w:rPr>
          <w:rFonts w:ascii="Aleo" w:eastAsia="Times New Roman" w:hAnsi="Aleo" w:cs="Arial"/>
          <w:b/>
          <w:bCs/>
          <w:color w:val="002060"/>
          <w:sz w:val="18"/>
          <w:szCs w:val="18"/>
        </w:rPr>
        <w:t xml:space="preserve"> or Call 970-351-3140 with questions, resources, and support.</w:t>
      </w:r>
    </w:p>
    <w:p w14:paraId="33CA71D3" w14:textId="77777777" w:rsidR="0023750E" w:rsidRDefault="0023750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23750E" w:rsidRDefault="004B184D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i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i/>
                <w:color w:val="FFC000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3182206" w:rsidR="007134D2" w:rsidRPr="0023750E" w:rsidRDefault="007134D2" w:rsidP="007134D2">
            <w:pPr>
              <w:rPr>
                <w:rFonts w:ascii="Aleo" w:eastAsia="Times New Roman" w:hAnsi="Aleo" w:cs="Calibri"/>
                <w:color w:val="FFC000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the goal you have in mind</w:t>
            </w:r>
            <w:r w:rsidR="004B184D"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. What do YOU want?</w:t>
            </w:r>
            <w:r w:rsidR="009A34D5"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9A34D5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Ex.</w:t>
            </w:r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Graduation from UNC!</w:t>
            </w:r>
            <w:r w:rsidR="009A34D5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23750E" w:rsidRDefault="007134D2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GOAL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42DD86C9" w:rsidR="007134D2" w:rsidRPr="0023750E" w:rsidRDefault="007134D2" w:rsidP="007134D2">
            <w:pPr>
              <w:rPr>
                <w:rFonts w:ascii="Aleo" w:eastAsia="Times New Roman" w:hAnsi="Aleo" w:cs="Calibri"/>
                <w:color w:val="FFC000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FFC000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23750E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E953D27" w:rsidR="007134D2" w:rsidRPr="0023750E" w:rsidRDefault="009A34D5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What baby-steps will help you reach that Big Picture? Which part is the real focus? </w:t>
            </w:r>
            <w:r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Maintain Good Academic Standing and register for the correct courses.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CBD7272" w:rsidR="007134D2" w:rsidRPr="0023750E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Get Small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788B86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23750E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09A7EDA0" w:rsidR="007134D2" w:rsidRPr="0023750E" w:rsidRDefault="009A34D5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Some is not a number. How will you track your progress towards your goal? </w:t>
            </w:r>
            <w:r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Check </w:t>
            </w:r>
            <w:proofErr w:type="spellStart"/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DegreeWorks</w:t>
            </w:r>
            <w:proofErr w:type="spellEnd"/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before and after registration, meet with my advisor, attend classes.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23750E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16B95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23750E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36EE4144" w:rsidR="007134D2" w:rsidRPr="0023750E" w:rsidRDefault="009A34D5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Break your options into doable chunks. Be real and honest: what will you DO to achieve your goal? </w:t>
            </w:r>
            <w:r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Ex.</w:t>
            </w:r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Meet with my advisor TWICE per </w:t>
            </w:r>
            <w:r w:rsidR="008320A7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semester; visit the Writing Center 3 days before every paper; attend a Tutoring Session once a week</w:t>
            </w:r>
            <w:r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23750E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9D0C60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23750E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19317E7" w:rsidR="007134D2" w:rsidRPr="0023750E" w:rsidRDefault="007134D2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Why </w:t>
            </w:r>
            <w:r w:rsidR="007838AC"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are you setting this goal? How will the options help you achieve your big picture? </w:t>
            </w:r>
            <w:r w:rsidR="007838AC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8320A7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Meeting regularly with my advisor and using my resources on campus will help me stay focused and on track for graduation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1F67095F" w:rsidR="007134D2" w:rsidRPr="0023750E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949AD58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23750E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4A604B8A" w:rsidR="007134D2" w:rsidRPr="0023750E" w:rsidRDefault="007838AC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Soon is not a time. </w:t>
            </w:r>
            <w:r w:rsidR="007134D2"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What’s the deadline and is it realistic?</w:t>
            </w: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WHEN will you complete each baby-step and reach the Big Picture? </w:t>
            </w:r>
            <w:r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BB5D54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Meet with my advisor by next week</w:t>
            </w:r>
            <w:r w:rsidR="008320A7" w:rsidRPr="0023750E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, mark in my agenda the days to visit the Writing Center, schedule Tutoring Sessions on Wednesday afternoons.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23750E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7A8BE8CC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23750E" w:rsidRDefault="00711205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23750E" w:rsidRDefault="007838AC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23750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23750E" w:rsidRDefault="00711205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3750E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3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7846" w14:textId="77777777" w:rsidR="00030E1C" w:rsidRDefault="00030E1C" w:rsidP="00DB2412">
      <w:r>
        <w:separator/>
      </w:r>
    </w:p>
  </w:endnote>
  <w:endnote w:type="continuationSeparator" w:id="0">
    <w:p w14:paraId="1BEB2659" w14:textId="77777777" w:rsidR="00030E1C" w:rsidRDefault="00030E1C" w:rsidP="00DB2412">
      <w:r>
        <w:continuationSeparator/>
      </w:r>
    </w:p>
  </w:endnote>
  <w:endnote w:type="continuationNotice" w:id="1">
    <w:p w14:paraId="33973B80" w14:textId="77777777" w:rsidR="00030E1C" w:rsidRDefault="0003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2CCA" w14:textId="77777777" w:rsidR="00030E1C" w:rsidRDefault="00030E1C" w:rsidP="00DB2412">
      <w:r>
        <w:separator/>
      </w:r>
    </w:p>
  </w:footnote>
  <w:footnote w:type="continuationSeparator" w:id="0">
    <w:p w14:paraId="4081BCA3" w14:textId="77777777" w:rsidR="00030E1C" w:rsidRDefault="00030E1C" w:rsidP="00DB2412">
      <w:r>
        <w:continuationSeparator/>
      </w:r>
    </w:p>
  </w:footnote>
  <w:footnote w:type="continuationNotice" w:id="1">
    <w:p w14:paraId="336D1F02" w14:textId="77777777" w:rsidR="00030E1C" w:rsidRDefault="0003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wFACiAe8AtAAAA"/>
  </w:docVars>
  <w:rsids>
    <w:rsidRoot w:val="00F92539"/>
    <w:rsid w:val="00005410"/>
    <w:rsid w:val="000102CA"/>
    <w:rsid w:val="00013548"/>
    <w:rsid w:val="00030E1C"/>
    <w:rsid w:val="000707ED"/>
    <w:rsid w:val="000870BA"/>
    <w:rsid w:val="00090C24"/>
    <w:rsid w:val="000A6B42"/>
    <w:rsid w:val="000C3DA2"/>
    <w:rsid w:val="000E7935"/>
    <w:rsid w:val="00107A05"/>
    <w:rsid w:val="0014094F"/>
    <w:rsid w:val="001445AA"/>
    <w:rsid w:val="00157F65"/>
    <w:rsid w:val="00165169"/>
    <w:rsid w:val="001955D9"/>
    <w:rsid w:val="001C00B5"/>
    <w:rsid w:val="001D4ECB"/>
    <w:rsid w:val="0021229B"/>
    <w:rsid w:val="00216F2E"/>
    <w:rsid w:val="002232A6"/>
    <w:rsid w:val="0023750E"/>
    <w:rsid w:val="0024693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73BFE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A2939"/>
    <w:rsid w:val="004B184D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4773"/>
    <w:rsid w:val="00636FE6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0A7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5C46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30F97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442F7"/>
    <w:rsid w:val="00C50EB9"/>
    <w:rsid w:val="00C624A3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0E5AF-24FB-4825-B4A4-98A31EA1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2</cp:revision>
  <cp:lastPrinted>2019-09-11T20:44:00Z</cp:lastPrinted>
  <dcterms:created xsi:type="dcterms:W3CDTF">2022-02-25T16:47:00Z</dcterms:created>
  <dcterms:modified xsi:type="dcterms:W3CDTF">2022-02-25T16:47:00Z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