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82" w:rsidRPr="00CC0F82" w:rsidRDefault="00CC0F82" w:rsidP="00CC0F82">
      <w:pPr>
        <w:shd w:val="clear" w:color="auto" w:fill="FFFFFF"/>
        <w:rPr>
          <w:rFonts w:ascii="Calibri" w:hAnsi="Calibri"/>
          <w:b/>
          <w:color w:val="000000"/>
        </w:rPr>
      </w:pPr>
      <w:bookmarkStart w:id="0" w:name="_GoBack"/>
      <w:bookmarkEnd w:id="0"/>
      <w:r w:rsidRPr="00CC0F82">
        <w:rPr>
          <w:rFonts w:ascii="Calibri" w:hAnsi="Calibri"/>
          <w:b/>
          <w:color w:val="000000"/>
        </w:rPr>
        <w:t>Resources to complement the Giant Map of Colorado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Colorado Digital Atlas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 w:rsidRPr="00CB135A">
        <w:rPr>
          <w:rFonts w:ascii="Calibri" w:hAnsi="Calibri"/>
          <w:color w:val="000000"/>
        </w:rPr>
        <w:t>https://coga1.maps.arcgis.com/apps/MapSeries/index.html?appid=6804e1bab5e840e1a3a12a7236b7a485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National Geographic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hyperlink r:id="rId4" w:tgtFrame="_blank" w:history="1">
        <w:r>
          <w:rPr>
            <w:rStyle w:val="Hyperlink"/>
            <w:rFonts w:ascii="Calibri" w:hAnsi="Calibri"/>
          </w:rPr>
          <w:t>https://www.nationalgeographic.org/education/map-skills-elementary-students/</w:t>
        </w:r>
      </w:hyperlink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hyperlink r:id="rId5" w:tgtFrame="_blank" w:history="1">
        <w:r>
          <w:rPr>
            <w:rStyle w:val="Hyperlink"/>
            <w:rFonts w:ascii="Calibri" w:hAnsi="Calibri"/>
          </w:rPr>
          <w:t>https://www.nationalgeographic.org/education/teaching-resources/</w:t>
        </w:r>
      </w:hyperlink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hyperlink r:id="rId6" w:tgtFrame="_blank" w:history="1">
        <w:r>
          <w:rPr>
            <w:rStyle w:val="Hyperlink"/>
            <w:rFonts w:ascii="Calibri" w:hAnsi="Calibri"/>
          </w:rPr>
          <w:t>https://www.nationalgeographic.org/education/mapping/</w:t>
        </w:r>
      </w:hyperlink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hyperlink r:id="rId7" w:tgtFrame="_blank" w:history="1">
        <w:r>
          <w:rPr>
            <w:rStyle w:val="Hyperlink"/>
            <w:rFonts w:ascii="Calibri" w:hAnsi="Calibri"/>
          </w:rPr>
          <w:t>https://www.nationalgeographic.org/education/programs/educator-certification/</w:t>
        </w:r>
      </w:hyperlink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Geographic Alliances across the country with </w:t>
      </w:r>
      <w:r>
        <w:rPr>
          <w:rFonts w:ascii="Calibri" w:hAnsi="Calibri"/>
          <w:color w:val="000000"/>
        </w:rPr>
        <w:t>multiple levels of lesson links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hyperlink r:id="rId8" w:tgtFrame="_blank" w:history="1">
        <w:r>
          <w:rPr>
            <w:rStyle w:val="Hyperlink"/>
            <w:rFonts w:ascii="Calibri" w:hAnsi="Calibri"/>
          </w:rPr>
          <w:t>https://geoalliance.asu.edu/</w:t>
        </w:r>
      </w:hyperlink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hyperlink r:id="rId9" w:tgtFrame="_blank" w:history="1">
        <w:r>
          <w:rPr>
            <w:rStyle w:val="Hyperlink"/>
            <w:rFonts w:ascii="Calibri" w:hAnsi="Calibri"/>
          </w:rPr>
          <w:t>https://geoalliance.asu.edu/lessons/geoliteracy</w:t>
        </w:r>
      </w:hyperlink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hyperlink r:id="rId10" w:tgtFrame="_blank" w:history="1">
        <w:r>
          <w:rPr>
            <w:rStyle w:val="Hyperlink"/>
            <w:rFonts w:ascii="Calibri" w:hAnsi="Calibri"/>
          </w:rPr>
          <w:t>https://gai.uni.edu/lesson-plans-and-curricular-materials</w:t>
        </w:r>
      </w:hyperlink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hyperlink r:id="rId11" w:tgtFrame="_blank" w:history="1">
        <w:r>
          <w:rPr>
            <w:rStyle w:val="Hyperlink"/>
            <w:rFonts w:ascii="Calibri" w:hAnsi="Calibri"/>
          </w:rPr>
          <w:t>https://php.radford.edu/~vga/?page_id=63</w:t>
        </w:r>
      </w:hyperlink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hyperlink r:id="rId12" w:tgtFrame="_blank" w:history="1">
        <w:r>
          <w:rPr>
            <w:rStyle w:val="Hyperlink"/>
            <w:rFonts w:ascii="Calibri" w:hAnsi="Calibri"/>
          </w:rPr>
          <w:t>https://www.cmich.edu/colleges/cst/MGA/Pages/resources.aspx</w:t>
        </w:r>
      </w:hyperlink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Giant Map of Colorado Lessons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 w:rsidRPr="00CC0F82">
        <w:rPr>
          <w:rFonts w:ascii="Calibri" w:hAnsi="Calibri"/>
        </w:rPr>
        <w:t>https://www.uccs.edu/coga/lessons.html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Esri</w:t>
      </w:r>
      <w:proofErr w:type="spellEnd"/>
      <w:r>
        <w:rPr>
          <w:rFonts w:ascii="Calibri" w:hAnsi="Calibri"/>
          <w:color w:val="000000"/>
        </w:rPr>
        <w:t xml:space="preserve"> GIS Online Community and </w:t>
      </w:r>
      <w:proofErr w:type="spellStart"/>
      <w:r>
        <w:rPr>
          <w:rFonts w:ascii="Calibri" w:hAnsi="Calibri"/>
          <w:color w:val="000000"/>
        </w:rPr>
        <w:t>GeoInquiries</w:t>
      </w:r>
      <w:proofErr w:type="spellEnd"/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 w:rsidRPr="00CC0F82">
        <w:rPr>
          <w:rFonts w:ascii="Calibri" w:hAnsi="Calibri"/>
          <w:color w:val="000000"/>
        </w:rPr>
        <w:t>http://education.maps.arcgis.com/home/index.html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 w:rsidRPr="00CC0F82">
        <w:rPr>
          <w:rFonts w:ascii="Calibri" w:hAnsi="Calibri"/>
          <w:color w:val="000000"/>
          <w:sz w:val="21"/>
          <w:szCs w:val="21"/>
        </w:rPr>
        <w:t>http://education.maps.arcgis.com/home/group.html?id=39505ed571d646c8b66ecccadbc386e4#overview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</w:t>
      </w:r>
      <w:r>
        <w:rPr>
          <w:rFonts w:ascii="Calibri" w:hAnsi="Calibri"/>
          <w:color w:val="000000"/>
        </w:rPr>
        <w:t>olorado Department of Education, Primary Source Sets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 w:rsidRPr="00CC0F82">
        <w:rPr>
          <w:rFonts w:ascii="Calibri" w:hAnsi="Calibri"/>
        </w:rPr>
        <w:t>http://www.cde.state.co.us/cosocialstudies/pssets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Colorado Encyclopedia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 w:rsidRPr="0035627B">
        <w:rPr>
          <w:rFonts w:ascii="Calibri" w:hAnsi="Calibri"/>
          <w:color w:val="000000"/>
        </w:rPr>
        <w:t>https://coloradoencyclopedia.org/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National Ge</w:t>
      </w:r>
      <w:r>
        <w:rPr>
          <w:rFonts w:ascii="Calibri" w:hAnsi="Calibri"/>
          <w:color w:val="000000"/>
        </w:rPr>
        <w:t>ographic Educator Certification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  <w:r w:rsidRPr="00013D97">
        <w:rPr>
          <w:rFonts w:ascii="Calibri" w:hAnsi="Calibri"/>
          <w:color w:val="000000"/>
        </w:rPr>
        <w:t>https://www.nationalgeographic.org/education/programs/educator-certification/</w:t>
      </w:r>
    </w:p>
    <w:p w:rsidR="00CC0F82" w:rsidRDefault="00CC0F82" w:rsidP="00CC0F82">
      <w:pPr>
        <w:shd w:val="clear" w:color="auto" w:fill="FFFFFF"/>
        <w:rPr>
          <w:rFonts w:ascii="Calibri" w:hAnsi="Calibri"/>
          <w:color w:val="000000"/>
        </w:rPr>
      </w:pPr>
    </w:p>
    <w:p w:rsidR="00CC0F82" w:rsidRPr="000872B0" w:rsidRDefault="00CC0F82" w:rsidP="00CC0F82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Continent Song, </w:t>
      </w:r>
      <w:hyperlink r:id="rId13" w:history="1">
        <w:r w:rsidRPr="000872B0">
          <w:rPr>
            <w:rFonts w:ascii="Calibri" w:hAnsi="Calibri"/>
            <w:color w:val="000000"/>
          </w:rPr>
          <w:t>https://www.youtube.com/watch?v=f8HYoDNihio</w:t>
        </w:r>
      </w:hyperlink>
    </w:p>
    <w:p w:rsidR="006F2486" w:rsidRDefault="00CC0F82"/>
    <w:sectPr w:rsidR="006F2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82"/>
    <w:rsid w:val="00AD18E7"/>
    <w:rsid w:val="00C253D8"/>
    <w:rsid w:val="00CC0F82"/>
    <w:rsid w:val="00E402BF"/>
    <w:rsid w:val="00F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AEB0"/>
  <w15:chartTrackingRefBased/>
  <w15:docId w15:val="{B49DC225-E87A-45A9-BFD2-4DA08882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F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F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alliance.asu.edu/" TargetMode="External"/><Relationship Id="rId13" Type="http://schemas.openxmlformats.org/officeDocument/2006/relationships/hyperlink" Target="https://www.youtube.com/watch?v=f8HYoDNih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tionalgeographic.org/education/programs/educator-certification/" TargetMode="External"/><Relationship Id="rId12" Type="http://schemas.openxmlformats.org/officeDocument/2006/relationships/hyperlink" Target="https://www.cmich.edu/colleges/cst/MGA/Pages/resource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algeographic.org/education/mapping/" TargetMode="External"/><Relationship Id="rId11" Type="http://schemas.openxmlformats.org/officeDocument/2006/relationships/hyperlink" Target="https://php.radford.edu/~vga/?page_id=63" TargetMode="External"/><Relationship Id="rId5" Type="http://schemas.openxmlformats.org/officeDocument/2006/relationships/hyperlink" Target="https://www.nationalgeographic.org/education/teaching-resource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ai.uni.edu/lesson-plans-and-curricular-materials" TargetMode="External"/><Relationship Id="rId4" Type="http://schemas.openxmlformats.org/officeDocument/2006/relationships/hyperlink" Target="https://www.nationalgeographic.org/education/map-skills-elementary-students/" TargetMode="External"/><Relationship Id="rId9" Type="http://schemas.openxmlformats.org/officeDocument/2006/relationships/hyperlink" Target="https://geoalliance.asu.edu/lessons/geolitera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Theobald</dc:creator>
  <cp:keywords/>
  <dc:description/>
  <cp:lastModifiedBy>Rebecca Theobald</cp:lastModifiedBy>
  <cp:revision>1</cp:revision>
  <dcterms:created xsi:type="dcterms:W3CDTF">2017-12-28T23:02:00Z</dcterms:created>
  <dcterms:modified xsi:type="dcterms:W3CDTF">2017-12-28T23:09:00Z</dcterms:modified>
</cp:coreProperties>
</file>