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ahoma" w:cs="Tahoma" w:eastAsia="Tahoma" w:hAnsi="Tahoma"/>
          <w:b w:val="1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1323975</wp:posOffset>
            </wp:positionH>
            <wp:positionV relativeFrom="paragraph">
              <wp:posOffset>0</wp:posOffset>
            </wp:positionV>
            <wp:extent cx="5581650" cy="1085850"/>
            <wp:effectExtent b="0" l="0" r="0" t="0"/>
            <wp:wrapSquare wrapText="bothSides" distB="0" distT="0" distL="114300" distR="114300"/>
            <wp:docPr id="3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10858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rFonts w:ascii="Tahoma" w:cs="Tahoma" w:eastAsia="Tahoma" w:hAnsi="Tahom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ahoma" w:cs="Tahoma" w:eastAsia="Tahoma" w:hAnsi="Tahom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ahoma" w:cs="Tahoma" w:eastAsia="Tahoma" w:hAnsi="Tahom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ahoma" w:cs="Tahoma" w:eastAsia="Tahoma" w:hAnsi="Tahom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ahoma" w:cs="Tahoma" w:eastAsia="Tahoma" w:hAnsi="Tahom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Tahoma" w:cs="Tahoma" w:eastAsia="Tahoma" w:hAnsi="Tahoma"/>
          <w:b w:val="1"/>
          <w:sz w:val="50"/>
          <w:szCs w:val="50"/>
        </w:rPr>
      </w:pPr>
      <w:r w:rsidDel="00000000" w:rsidR="00000000" w:rsidRPr="00000000">
        <w:rPr>
          <w:rFonts w:ascii="Tahoma" w:cs="Tahoma" w:eastAsia="Tahoma" w:hAnsi="Tahoma"/>
          <w:b w:val="1"/>
          <w:sz w:val="50"/>
          <w:szCs w:val="50"/>
          <w:rtl w:val="0"/>
        </w:rPr>
        <w:t xml:space="preserve">Giant Map of Colorado</w:t>
      </w:r>
    </w:p>
    <w:p w:rsidR="00000000" w:rsidDel="00000000" w:rsidP="00000000" w:rsidRDefault="00000000" w:rsidRPr="00000000" w14:paraId="00000008">
      <w:pPr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Tahoma" w:cs="Tahoma" w:eastAsia="Tahoma" w:hAnsi="Tahoma"/>
          <w:sz w:val="48"/>
          <w:szCs w:val="48"/>
        </w:rPr>
      </w:pPr>
      <w:r w:rsidDel="00000000" w:rsidR="00000000" w:rsidRPr="00000000">
        <w:rPr>
          <w:rFonts w:ascii="Tahoma" w:cs="Tahoma" w:eastAsia="Tahoma" w:hAnsi="Tahoma"/>
          <w:sz w:val="48"/>
          <w:szCs w:val="48"/>
          <w:rtl w:val="0"/>
        </w:rPr>
        <w:t xml:space="preserve">Rules and Expectations</w:t>
      </w:r>
    </w:p>
    <w:p w:rsidR="00000000" w:rsidDel="00000000" w:rsidP="00000000" w:rsidRDefault="00000000" w:rsidRPr="00000000" w14:paraId="0000000A">
      <w:pPr>
        <w:rPr>
          <w:rFonts w:ascii="Tahoma" w:cs="Tahoma" w:eastAsia="Tahoma" w:hAnsi="Tahoma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ahoma" w:cs="Tahoma" w:eastAsia="Tahoma" w:hAnsi="Tahoma"/>
          <w:sz w:val="48"/>
          <w:szCs w:val="48"/>
        </w:rPr>
      </w:pPr>
      <w:r w:rsidDel="00000000" w:rsidR="00000000" w:rsidRPr="00000000">
        <w:rPr>
          <w:rFonts w:ascii="Tahoma" w:cs="Tahoma" w:eastAsia="Tahoma" w:hAnsi="Tahoma"/>
          <w:sz w:val="48"/>
          <w:szCs w:val="48"/>
          <w:rtl w:val="0"/>
        </w:rPr>
        <w:t xml:space="preserve">1. Shoes must be left outside the area of the Giant Map.</w:t>
      </w:r>
    </w:p>
    <w:p w:rsidR="00000000" w:rsidDel="00000000" w:rsidP="00000000" w:rsidRDefault="00000000" w:rsidRPr="00000000" w14:paraId="0000000C">
      <w:pPr>
        <w:rPr>
          <w:rFonts w:ascii="Tahoma" w:cs="Tahoma" w:eastAsia="Tahoma" w:hAnsi="Tahoma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ahoma" w:cs="Tahoma" w:eastAsia="Tahoma" w:hAnsi="Tahoma"/>
          <w:sz w:val="48"/>
          <w:szCs w:val="48"/>
        </w:rPr>
      </w:pPr>
      <w:r w:rsidDel="00000000" w:rsidR="00000000" w:rsidRPr="00000000">
        <w:rPr>
          <w:rFonts w:ascii="Tahoma" w:cs="Tahoma" w:eastAsia="Tahoma" w:hAnsi="Tahoma"/>
          <w:sz w:val="48"/>
          <w:szCs w:val="48"/>
          <w:rtl w:val="0"/>
        </w:rPr>
        <w:t xml:space="preserve">2. Explorers must wear socks.</w:t>
      </w:r>
    </w:p>
    <w:p w:rsidR="00000000" w:rsidDel="00000000" w:rsidP="00000000" w:rsidRDefault="00000000" w:rsidRPr="00000000" w14:paraId="0000000E">
      <w:pPr>
        <w:rPr>
          <w:rFonts w:ascii="Tahoma" w:cs="Tahoma" w:eastAsia="Tahoma" w:hAnsi="Tahoma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ahoma" w:cs="Tahoma" w:eastAsia="Tahoma" w:hAnsi="Tahoma"/>
          <w:sz w:val="48"/>
          <w:szCs w:val="48"/>
        </w:rPr>
      </w:pPr>
      <w:r w:rsidDel="00000000" w:rsidR="00000000" w:rsidRPr="00000000">
        <w:rPr>
          <w:rFonts w:ascii="Tahoma" w:cs="Tahoma" w:eastAsia="Tahoma" w:hAnsi="Tahoma"/>
          <w:sz w:val="48"/>
          <w:szCs w:val="48"/>
          <w:rtl w:val="0"/>
        </w:rPr>
        <w:t xml:space="preserve">3. Writing implements are not allowed on the map.</w:t>
      </w:r>
    </w:p>
    <w:p w:rsidR="00000000" w:rsidDel="00000000" w:rsidP="00000000" w:rsidRDefault="00000000" w:rsidRPr="00000000" w14:paraId="00000010">
      <w:pPr>
        <w:rPr>
          <w:rFonts w:ascii="Tahoma" w:cs="Tahoma" w:eastAsia="Tahoma" w:hAnsi="Tahoma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ahoma" w:cs="Tahoma" w:eastAsia="Tahoma" w:hAnsi="Tahoma"/>
          <w:sz w:val="48"/>
          <w:szCs w:val="48"/>
        </w:rPr>
      </w:pPr>
      <w:r w:rsidDel="00000000" w:rsidR="00000000" w:rsidRPr="00000000">
        <w:rPr>
          <w:rFonts w:ascii="Tahoma" w:cs="Tahoma" w:eastAsia="Tahoma" w:hAnsi="Tahoma"/>
          <w:sz w:val="48"/>
          <w:szCs w:val="48"/>
          <w:rtl w:val="0"/>
        </w:rPr>
        <w:t xml:space="preserve">4. No sliding on the map.</w:t>
      </w:r>
    </w:p>
    <w:p w:rsidR="00000000" w:rsidDel="00000000" w:rsidP="00000000" w:rsidRDefault="00000000" w:rsidRPr="00000000" w14:paraId="00000012">
      <w:pPr>
        <w:rPr>
          <w:sz w:val="48"/>
          <w:szCs w:val="48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2240" w:w="158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pos="280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 xml:space="preserve">                    C</w:t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ontact:  ------------   www.--------------------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6781800</wp:posOffset>
          </wp:positionH>
          <wp:positionV relativeFrom="paragraph">
            <wp:posOffset>-1284604</wp:posOffset>
          </wp:positionV>
          <wp:extent cx="2190750" cy="1752600"/>
          <wp:effectExtent b="0" l="0" r="0" t="0"/>
          <wp:wrapSquare wrapText="bothSides" distB="0" distT="0" distL="114300" distR="11430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90750" cy="17526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-735522</wp:posOffset>
          </wp:positionH>
          <wp:positionV relativeFrom="paragraph">
            <wp:posOffset>-338703</wp:posOffset>
          </wp:positionV>
          <wp:extent cx="2724150" cy="862330"/>
          <wp:effectExtent b="0" l="0" r="0" t="0"/>
          <wp:wrapSquare wrapText="bothSides" distB="0" distT="0" distL="114300" distR="114300"/>
          <wp:docPr id="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24150" cy="86233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