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73CED" w14:textId="77777777" w:rsidR="00E7306D" w:rsidRPr="00347DF3" w:rsidRDefault="00E7306D" w:rsidP="004B544C">
      <w:pPr>
        <w:widowControl w:val="0"/>
        <w:autoSpaceDE w:val="0"/>
        <w:autoSpaceDN w:val="0"/>
        <w:adjustRightInd w:val="0"/>
        <w:spacing w:after="240"/>
        <w:contextualSpacing/>
        <w:jc w:val="center"/>
        <w:rPr>
          <w:rFonts w:ascii="Arial" w:hAnsi="Arial" w:cs="Arial"/>
          <w:color w:val="1C2C39"/>
          <w:sz w:val="28"/>
          <w:szCs w:val="28"/>
        </w:rPr>
      </w:pPr>
      <w:bookmarkStart w:id="0" w:name="_GoBack"/>
      <w:bookmarkEnd w:id="0"/>
      <w:r w:rsidRPr="00347DF3">
        <w:rPr>
          <w:rFonts w:ascii="Arial" w:hAnsi="Arial" w:cs="Arial"/>
          <w:color w:val="1C2C39"/>
          <w:sz w:val="28"/>
          <w:szCs w:val="28"/>
        </w:rPr>
        <w:t>UNC Educational Psychology Society: Constitution</w:t>
      </w:r>
    </w:p>
    <w:p w14:paraId="28B931A8" w14:textId="77777777" w:rsidR="00347DF3" w:rsidRPr="00347DF3" w:rsidRDefault="00347DF3" w:rsidP="00347DF3">
      <w:pPr>
        <w:widowControl w:val="0"/>
        <w:autoSpaceDE w:val="0"/>
        <w:autoSpaceDN w:val="0"/>
        <w:adjustRightInd w:val="0"/>
        <w:spacing w:after="240"/>
        <w:contextualSpacing/>
        <w:rPr>
          <w:rFonts w:ascii="Arial" w:hAnsi="Arial" w:cs="Arial"/>
          <w:sz w:val="28"/>
          <w:szCs w:val="28"/>
        </w:rPr>
      </w:pPr>
    </w:p>
    <w:p w14:paraId="63B2C089" w14:textId="77777777" w:rsidR="00E7306D" w:rsidRPr="00347DF3" w:rsidRDefault="00E7306D" w:rsidP="00347DF3">
      <w:pPr>
        <w:widowControl w:val="0"/>
        <w:autoSpaceDE w:val="0"/>
        <w:autoSpaceDN w:val="0"/>
        <w:adjustRightInd w:val="0"/>
        <w:spacing w:after="240"/>
        <w:contextualSpacing/>
        <w:rPr>
          <w:rFonts w:ascii="Arial" w:hAnsi="Arial" w:cs="Arial"/>
          <w:b/>
          <w:sz w:val="28"/>
          <w:szCs w:val="28"/>
        </w:rPr>
      </w:pPr>
      <w:r w:rsidRPr="00347DF3">
        <w:rPr>
          <w:rFonts w:ascii="Arial" w:hAnsi="Arial" w:cs="Arial"/>
          <w:b/>
          <w:sz w:val="28"/>
          <w:szCs w:val="28"/>
        </w:rPr>
        <w:t>Article I: Goals and Objectives</w:t>
      </w:r>
    </w:p>
    <w:p w14:paraId="5B91450C" w14:textId="77777777" w:rsidR="00347DF3" w:rsidRPr="00347DF3" w:rsidRDefault="00347DF3" w:rsidP="00347DF3">
      <w:pPr>
        <w:widowControl w:val="0"/>
        <w:autoSpaceDE w:val="0"/>
        <w:autoSpaceDN w:val="0"/>
        <w:adjustRightInd w:val="0"/>
        <w:spacing w:after="240"/>
        <w:contextualSpacing/>
        <w:rPr>
          <w:rFonts w:ascii="Arial" w:hAnsi="Arial" w:cs="Arial"/>
          <w:b/>
          <w:sz w:val="28"/>
          <w:szCs w:val="28"/>
        </w:rPr>
      </w:pPr>
    </w:p>
    <w:p w14:paraId="6F12D22C" w14:textId="77777777" w:rsidR="00E7306D" w:rsidRPr="00347DF3" w:rsidRDefault="00E7306D" w:rsidP="00347DF3">
      <w:pPr>
        <w:widowControl w:val="0"/>
        <w:autoSpaceDE w:val="0"/>
        <w:autoSpaceDN w:val="0"/>
        <w:adjustRightInd w:val="0"/>
        <w:spacing w:after="240"/>
        <w:contextualSpacing/>
        <w:rPr>
          <w:rFonts w:ascii="Arial" w:hAnsi="Arial" w:cs="Arial"/>
          <w:sz w:val="28"/>
          <w:szCs w:val="28"/>
        </w:rPr>
      </w:pPr>
      <w:r w:rsidRPr="00347DF3">
        <w:rPr>
          <w:rFonts w:ascii="Arial" w:hAnsi="Arial" w:cs="Arial"/>
          <w:sz w:val="28"/>
          <w:szCs w:val="28"/>
        </w:rPr>
        <w:t>The Educational Psychology Society (EPS) exists to foster the scholarly discussion, study, and application of critical issues related to educational psychology.</w:t>
      </w:r>
    </w:p>
    <w:p w14:paraId="4015C2A4" w14:textId="77777777" w:rsidR="00E7306D" w:rsidRPr="00347DF3" w:rsidRDefault="00E7306D" w:rsidP="00347DF3">
      <w:pPr>
        <w:widowControl w:val="0"/>
        <w:autoSpaceDE w:val="0"/>
        <w:autoSpaceDN w:val="0"/>
        <w:adjustRightInd w:val="0"/>
        <w:spacing w:after="240"/>
        <w:contextualSpacing/>
        <w:rPr>
          <w:rFonts w:ascii="Arial" w:hAnsi="Arial" w:cs="Arial"/>
          <w:sz w:val="28"/>
          <w:szCs w:val="28"/>
        </w:rPr>
      </w:pPr>
      <w:r w:rsidRPr="00347DF3">
        <w:rPr>
          <w:rFonts w:ascii="Arial" w:hAnsi="Arial" w:cs="Arial"/>
          <w:sz w:val="28"/>
          <w:szCs w:val="28"/>
        </w:rPr>
        <w:t>The goals of EPS are:</w:t>
      </w:r>
    </w:p>
    <w:p w14:paraId="54BEB043" w14:textId="77777777" w:rsidR="00DB736D" w:rsidRDefault="00E7306D" w:rsidP="00DB736D">
      <w:pPr>
        <w:pStyle w:val="ListParagraph"/>
        <w:widowControl w:val="0"/>
        <w:numPr>
          <w:ilvl w:val="0"/>
          <w:numId w:val="2"/>
        </w:numPr>
        <w:tabs>
          <w:tab w:val="left" w:pos="220"/>
          <w:tab w:val="left" w:pos="720"/>
        </w:tabs>
        <w:autoSpaceDE w:val="0"/>
        <w:autoSpaceDN w:val="0"/>
        <w:adjustRightInd w:val="0"/>
        <w:spacing w:after="240"/>
        <w:rPr>
          <w:rFonts w:ascii="Arial" w:hAnsi="Arial" w:cs="Arial"/>
          <w:sz w:val="28"/>
          <w:szCs w:val="28"/>
        </w:rPr>
      </w:pPr>
      <w:r w:rsidRPr="00DB736D">
        <w:rPr>
          <w:rFonts w:ascii="Arial" w:hAnsi="Arial" w:cs="Arial"/>
          <w:sz w:val="28"/>
          <w:szCs w:val="28"/>
        </w:rPr>
        <w:t xml:space="preserve">To offer opportunities for professional development through a series of regular meetings with presentations by EPS members and invited guest speakers </w:t>
      </w:r>
    </w:p>
    <w:p w14:paraId="7884624D" w14:textId="77777777" w:rsidR="00DB736D" w:rsidRDefault="00E7306D" w:rsidP="00DB736D">
      <w:pPr>
        <w:pStyle w:val="ListParagraph"/>
        <w:widowControl w:val="0"/>
        <w:numPr>
          <w:ilvl w:val="0"/>
          <w:numId w:val="2"/>
        </w:numPr>
        <w:tabs>
          <w:tab w:val="left" w:pos="220"/>
          <w:tab w:val="left" w:pos="720"/>
        </w:tabs>
        <w:autoSpaceDE w:val="0"/>
        <w:autoSpaceDN w:val="0"/>
        <w:adjustRightInd w:val="0"/>
        <w:spacing w:after="240"/>
        <w:rPr>
          <w:rFonts w:ascii="Arial" w:hAnsi="Arial" w:cs="Arial"/>
          <w:sz w:val="28"/>
          <w:szCs w:val="28"/>
        </w:rPr>
      </w:pPr>
      <w:r w:rsidRPr="00DB736D">
        <w:rPr>
          <w:rFonts w:ascii="Arial" w:hAnsi="Arial" w:cs="Arial"/>
          <w:sz w:val="28"/>
          <w:szCs w:val="28"/>
        </w:rPr>
        <w:t xml:space="preserve">To promote interest in and commitment to research and teaching in educational psychology </w:t>
      </w:r>
    </w:p>
    <w:p w14:paraId="148C03DD" w14:textId="77777777" w:rsidR="00DB736D" w:rsidRDefault="00E7306D" w:rsidP="00DB736D">
      <w:pPr>
        <w:pStyle w:val="ListParagraph"/>
        <w:widowControl w:val="0"/>
        <w:numPr>
          <w:ilvl w:val="0"/>
          <w:numId w:val="2"/>
        </w:numPr>
        <w:tabs>
          <w:tab w:val="left" w:pos="220"/>
          <w:tab w:val="left" w:pos="720"/>
        </w:tabs>
        <w:autoSpaceDE w:val="0"/>
        <w:autoSpaceDN w:val="0"/>
        <w:adjustRightInd w:val="0"/>
        <w:spacing w:after="240"/>
        <w:rPr>
          <w:rFonts w:ascii="Arial" w:hAnsi="Arial" w:cs="Arial"/>
          <w:sz w:val="28"/>
          <w:szCs w:val="28"/>
        </w:rPr>
      </w:pPr>
      <w:r w:rsidRPr="00DB736D">
        <w:rPr>
          <w:rFonts w:ascii="Arial" w:hAnsi="Arial" w:cs="Arial"/>
          <w:sz w:val="28"/>
          <w:szCs w:val="28"/>
        </w:rPr>
        <w:t xml:space="preserve">To provide a network by which members can be informed of funding opportunities, resources,  upcoming research and teaching in educational psychology </w:t>
      </w:r>
    </w:p>
    <w:p w14:paraId="3E49B9F2" w14:textId="5A7CFB0B" w:rsidR="00347DF3" w:rsidRPr="00DB736D" w:rsidRDefault="00E7306D" w:rsidP="00DB736D">
      <w:pPr>
        <w:pStyle w:val="ListParagraph"/>
        <w:widowControl w:val="0"/>
        <w:numPr>
          <w:ilvl w:val="0"/>
          <w:numId w:val="2"/>
        </w:numPr>
        <w:tabs>
          <w:tab w:val="left" w:pos="220"/>
          <w:tab w:val="left" w:pos="720"/>
        </w:tabs>
        <w:autoSpaceDE w:val="0"/>
        <w:autoSpaceDN w:val="0"/>
        <w:adjustRightInd w:val="0"/>
        <w:spacing w:after="240"/>
        <w:rPr>
          <w:rFonts w:ascii="Arial" w:hAnsi="Arial" w:cs="Arial"/>
          <w:sz w:val="28"/>
          <w:szCs w:val="28"/>
        </w:rPr>
      </w:pPr>
      <w:r w:rsidRPr="00DB736D">
        <w:rPr>
          <w:rFonts w:ascii="Arial" w:hAnsi="Arial" w:cs="Arial"/>
          <w:sz w:val="28"/>
          <w:szCs w:val="28"/>
        </w:rPr>
        <w:t>Provide community service  </w:t>
      </w:r>
    </w:p>
    <w:p w14:paraId="2D6F4292" w14:textId="77777777" w:rsidR="00347DF3" w:rsidRPr="00347DF3" w:rsidRDefault="00347DF3" w:rsidP="00347DF3">
      <w:pPr>
        <w:widowControl w:val="0"/>
        <w:tabs>
          <w:tab w:val="left" w:pos="220"/>
          <w:tab w:val="left" w:pos="720"/>
        </w:tabs>
        <w:autoSpaceDE w:val="0"/>
        <w:autoSpaceDN w:val="0"/>
        <w:adjustRightInd w:val="0"/>
        <w:spacing w:after="240"/>
        <w:contextualSpacing/>
        <w:rPr>
          <w:rFonts w:ascii="Arial" w:hAnsi="Arial" w:cs="Arial"/>
          <w:sz w:val="28"/>
          <w:szCs w:val="28"/>
        </w:rPr>
      </w:pPr>
    </w:p>
    <w:p w14:paraId="2059A3B9" w14:textId="77777777" w:rsidR="00347DF3" w:rsidRPr="00347DF3" w:rsidRDefault="00347DF3" w:rsidP="00347DF3">
      <w:pPr>
        <w:widowControl w:val="0"/>
        <w:tabs>
          <w:tab w:val="left" w:pos="220"/>
          <w:tab w:val="left" w:pos="720"/>
        </w:tabs>
        <w:autoSpaceDE w:val="0"/>
        <w:autoSpaceDN w:val="0"/>
        <w:adjustRightInd w:val="0"/>
        <w:spacing w:after="240"/>
        <w:contextualSpacing/>
        <w:rPr>
          <w:rFonts w:ascii="Arial" w:hAnsi="Arial" w:cs="Arial"/>
          <w:sz w:val="28"/>
          <w:szCs w:val="28"/>
        </w:rPr>
      </w:pPr>
    </w:p>
    <w:p w14:paraId="29EAAB07" w14:textId="77777777" w:rsidR="00347DF3" w:rsidRPr="00347DF3" w:rsidRDefault="00E7306D" w:rsidP="00347DF3">
      <w:pPr>
        <w:widowControl w:val="0"/>
        <w:numPr>
          <w:ilvl w:val="0"/>
          <w:numId w:val="1"/>
        </w:numPr>
        <w:tabs>
          <w:tab w:val="left" w:pos="220"/>
          <w:tab w:val="left" w:pos="720"/>
        </w:tabs>
        <w:autoSpaceDE w:val="0"/>
        <w:autoSpaceDN w:val="0"/>
        <w:adjustRightInd w:val="0"/>
        <w:spacing w:after="240"/>
        <w:ind w:hanging="720"/>
        <w:contextualSpacing/>
        <w:rPr>
          <w:rFonts w:ascii="Arial" w:hAnsi="Arial" w:cs="Arial"/>
          <w:sz w:val="28"/>
          <w:szCs w:val="28"/>
        </w:rPr>
      </w:pPr>
      <w:r w:rsidRPr="00347DF3">
        <w:rPr>
          <w:rFonts w:ascii="Arial" w:hAnsi="Arial" w:cs="Arial"/>
          <w:b/>
          <w:sz w:val="28"/>
          <w:szCs w:val="28"/>
        </w:rPr>
        <w:t xml:space="preserve">Article II: Membership </w:t>
      </w:r>
      <w:r w:rsidRPr="00347DF3">
        <w:rPr>
          <w:rFonts w:ascii="Arial" w:hAnsi="Arial" w:cs="Arial"/>
          <w:sz w:val="28"/>
          <w:szCs w:val="28"/>
        </w:rPr>
        <w:t> </w:t>
      </w:r>
    </w:p>
    <w:p w14:paraId="2AAFF593" w14:textId="77777777" w:rsidR="00347DF3" w:rsidRPr="00347DF3" w:rsidRDefault="00347DF3" w:rsidP="00347DF3">
      <w:pPr>
        <w:widowControl w:val="0"/>
        <w:tabs>
          <w:tab w:val="left" w:pos="220"/>
          <w:tab w:val="left" w:pos="720"/>
        </w:tabs>
        <w:autoSpaceDE w:val="0"/>
        <w:autoSpaceDN w:val="0"/>
        <w:adjustRightInd w:val="0"/>
        <w:spacing w:after="240"/>
        <w:contextualSpacing/>
        <w:rPr>
          <w:rFonts w:ascii="Arial" w:hAnsi="Arial" w:cs="Arial"/>
          <w:sz w:val="28"/>
          <w:szCs w:val="28"/>
        </w:rPr>
      </w:pPr>
    </w:p>
    <w:p w14:paraId="3B6CCD90" w14:textId="77777777" w:rsidR="00347DF3" w:rsidRPr="00347DF3" w:rsidRDefault="00E7306D" w:rsidP="00BB7A90">
      <w:pPr>
        <w:widowControl w:val="0"/>
        <w:tabs>
          <w:tab w:val="left" w:pos="220"/>
          <w:tab w:val="left" w:pos="720"/>
        </w:tabs>
        <w:autoSpaceDE w:val="0"/>
        <w:autoSpaceDN w:val="0"/>
        <w:adjustRightInd w:val="0"/>
        <w:spacing w:after="240"/>
        <w:contextualSpacing/>
        <w:rPr>
          <w:rFonts w:ascii="Arial" w:hAnsi="Arial" w:cs="Arial"/>
          <w:sz w:val="28"/>
          <w:szCs w:val="28"/>
        </w:rPr>
      </w:pPr>
      <w:r w:rsidRPr="00347DF3">
        <w:rPr>
          <w:rFonts w:ascii="Arial" w:hAnsi="Arial" w:cs="Arial"/>
          <w:sz w:val="28"/>
          <w:szCs w:val="28"/>
        </w:rPr>
        <w:t>All graduate and undergraduate studen</w:t>
      </w:r>
      <w:r w:rsidR="00347DF3" w:rsidRPr="00347DF3">
        <w:rPr>
          <w:rFonts w:ascii="Arial" w:hAnsi="Arial" w:cs="Arial"/>
          <w:sz w:val="28"/>
          <w:szCs w:val="28"/>
        </w:rPr>
        <w:t>ts interested in issues related</w:t>
      </w:r>
    </w:p>
    <w:p w14:paraId="5816D9E3" w14:textId="77777777" w:rsidR="00347DF3" w:rsidRPr="00347DF3" w:rsidRDefault="00E7306D" w:rsidP="00BB7A90">
      <w:pPr>
        <w:widowControl w:val="0"/>
        <w:tabs>
          <w:tab w:val="left" w:pos="220"/>
          <w:tab w:val="left" w:pos="720"/>
        </w:tabs>
        <w:autoSpaceDE w:val="0"/>
        <w:autoSpaceDN w:val="0"/>
        <w:adjustRightInd w:val="0"/>
        <w:spacing w:after="240"/>
        <w:contextualSpacing/>
        <w:rPr>
          <w:rFonts w:ascii="Arial" w:hAnsi="Arial" w:cs="Arial"/>
          <w:sz w:val="28"/>
          <w:szCs w:val="28"/>
        </w:rPr>
      </w:pPr>
      <w:proofErr w:type="gramStart"/>
      <w:r w:rsidRPr="00347DF3">
        <w:rPr>
          <w:rFonts w:ascii="Arial" w:hAnsi="Arial" w:cs="Arial"/>
          <w:sz w:val="28"/>
          <w:szCs w:val="28"/>
        </w:rPr>
        <w:t>to</w:t>
      </w:r>
      <w:proofErr w:type="gramEnd"/>
      <w:r w:rsidRPr="00347DF3">
        <w:rPr>
          <w:rFonts w:ascii="Arial" w:hAnsi="Arial" w:cs="Arial"/>
          <w:sz w:val="28"/>
          <w:szCs w:val="28"/>
        </w:rPr>
        <w:t xml:space="preserve"> educational psychology are eligible for full membership and </w:t>
      </w:r>
    </w:p>
    <w:p w14:paraId="7FB1CBBA" w14:textId="77777777" w:rsidR="00347DF3" w:rsidRPr="00347DF3" w:rsidRDefault="00E7306D" w:rsidP="00BB7A90">
      <w:pPr>
        <w:widowControl w:val="0"/>
        <w:tabs>
          <w:tab w:val="left" w:pos="220"/>
          <w:tab w:val="left" w:pos="720"/>
        </w:tabs>
        <w:autoSpaceDE w:val="0"/>
        <w:autoSpaceDN w:val="0"/>
        <w:adjustRightInd w:val="0"/>
        <w:spacing w:after="240"/>
        <w:contextualSpacing/>
        <w:rPr>
          <w:rFonts w:ascii="Arial" w:hAnsi="Arial" w:cs="Arial"/>
          <w:sz w:val="28"/>
          <w:szCs w:val="28"/>
        </w:rPr>
      </w:pPr>
      <w:proofErr w:type="gramStart"/>
      <w:r w:rsidRPr="00347DF3">
        <w:rPr>
          <w:rFonts w:ascii="Arial" w:hAnsi="Arial" w:cs="Arial"/>
          <w:sz w:val="28"/>
          <w:szCs w:val="28"/>
        </w:rPr>
        <w:t>participation</w:t>
      </w:r>
      <w:proofErr w:type="gramEnd"/>
      <w:r w:rsidRPr="00347DF3">
        <w:rPr>
          <w:rFonts w:ascii="Arial" w:hAnsi="Arial" w:cs="Arial"/>
          <w:sz w:val="28"/>
          <w:szCs w:val="28"/>
        </w:rPr>
        <w:t xml:space="preserve"> in EPS. All members agree to adhere to the guidelines </w:t>
      </w:r>
    </w:p>
    <w:p w14:paraId="62E19ED9" w14:textId="77777777" w:rsidR="00347DF3" w:rsidRPr="00347DF3" w:rsidRDefault="00E7306D" w:rsidP="00BB7A90">
      <w:pPr>
        <w:widowControl w:val="0"/>
        <w:tabs>
          <w:tab w:val="left" w:pos="220"/>
          <w:tab w:val="left" w:pos="720"/>
        </w:tabs>
        <w:autoSpaceDE w:val="0"/>
        <w:autoSpaceDN w:val="0"/>
        <w:adjustRightInd w:val="0"/>
        <w:spacing w:after="240"/>
        <w:contextualSpacing/>
        <w:rPr>
          <w:rFonts w:ascii="Arial" w:hAnsi="Arial" w:cs="Arial"/>
          <w:sz w:val="28"/>
          <w:szCs w:val="28"/>
        </w:rPr>
      </w:pPr>
      <w:proofErr w:type="gramStart"/>
      <w:r w:rsidRPr="00347DF3">
        <w:rPr>
          <w:rFonts w:ascii="Arial" w:hAnsi="Arial" w:cs="Arial"/>
          <w:sz w:val="28"/>
          <w:szCs w:val="28"/>
        </w:rPr>
        <w:t>stated</w:t>
      </w:r>
      <w:proofErr w:type="gramEnd"/>
      <w:r w:rsidRPr="00347DF3">
        <w:rPr>
          <w:rFonts w:ascii="Arial" w:hAnsi="Arial" w:cs="Arial"/>
          <w:sz w:val="28"/>
          <w:szCs w:val="28"/>
        </w:rPr>
        <w:t xml:space="preserve"> in the EPS Constitution.  </w:t>
      </w:r>
    </w:p>
    <w:p w14:paraId="0497C37A" w14:textId="77777777" w:rsidR="00347DF3" w:rsidRPr="00347DF3" w:rsidRDefault="00347DF3" w:rsidP="00347DF3">
      <w:pPr>
        <w:widowControl w:val="0"/>
        <w:numPr>
          <w:ilvl w:val="0"/>
          <w:numId w:val="1"/>
        </w:numPr>
        <w:tabs>
          <w:tab w:val="left" w:pos="220"/>
          <w:tab w:val="left" w:pos="720"/>
        </w:tabs>
        <w:autoSpaceDE w:val="0"/>
        <w:autoSpaceDN w:val="0"/>
        <w:adjustRightInd w:val="0"/>
        <w:spacing w:after="240"/>
        <w:ind w:hanging="720"/>
        <w:contextualSpacing/>
        <w:rPr>
          <w:rFonts w:ascii="Arial" w:hAnsi="Arial" w:cs="Arial"/>
          <w:sz w:val="28"/>
          <w:szCs w:val="28"/>
        </w:rPr>
      </w:pPr>
    </w:p>
    <w:p w14:paraId="4D32CE3A" w14:textId="77777777" w:rsidR="00347DF3" w:rsidRPr="00347DF3" w:rsidRDefault="00E7306D" w:rsidP="00347DF3">
      <w:pPr>
        <w:widowControl w:val="0"/>
        <w:numPr>
          <w:ilvl w:val="0"/>
          <w:numId w:val="1"/>
        </w:numPr>
        <w:tabs>
          <w:tab w:val="left" w:pos="220"/>
          <w:tab w:val="left" w:pos="720"/>
        </w:tabs>
        <w:autoSpaceDE w:val="0"/>
        <w:autoSpaceDN w:val="0"/>
        <w:adjustRightInd w:val="0"/>
        <w:spacing w:after="240"/>
        <w:ind w:hanging="720"/>
        <w:contextualSpacing/>
        <w:rPr>
          <w:rFonts w:ascii="Arial" w:hAnsi="Arial" w:cs="Arial"/>
          <w:b/>
          <w:sz w:val="28"/>
          <w:szCs w:val="28"/>
        </w:rPr>
      </w:pPr>
      <w:r w:rsidRPr="00347DF3">
        <w:rPr>
          <w:rFonts w:ascii="Arial" w:hAnsi="Arial" w:cs="Arial"/>
          <w:b/>
          <w:sz w:val="28"/>
          <w:szCs w:val="28"/>
        </w:rPr>
        <w:t xml:space="preserve">Article III: Executive Board Structure </w:t>
      </w:r>
    </w:p>
    <w:p w14:paraId="311E55AC" w14:textId="77777777" w:rsidR="00347DF3" w:rsidRPr="00347DF3" w:rsidRDefault="00347DF3" w:rsidP="00347DF3">
      <w:pPr>
        <w:widowControl w:val="0"/>
        <w:tabs>
          <w:tab w:val="left" w:pos="220"/>
          <w:tab w:val="left" w:pos="720"/>
        </w:tabs>
        <w:autoSpaceDE w:val="0"/>
        <w:autoSpaceDN w:val="0"/>
        <w:adjustRightInd w:val="0"/>
        <w:spacing w:after="240"/>
        <w:contextualSpacing/>
        <w:rPr>
          <w:rFonts w:ascii="Arial" w:hAnsi="Arial" w:cs="Arial"/>
          <w:sz w:val="28"/>
          <w:szCs w:val="28"/>
        </w:rPr>
      </w:pPr>
    </w:p>
    <w:p w14:paraId="73C96FB6" w14:textId="18E59382" w:rsidR="00347DF3" w:rsidRPr="00347DF3" w:rsidRDefault="00E7306D" w:rsidP="0046044E">
      <w:pPr>
        <w:widowControl w:val="0"/>
        <w:tabs>
          <w:tab w:val="left" w:pos="220"/>
          <w:tab w:val="left" w:pos="720"/>
        </w:tabs>
        <w:autoSpaceDE w:val="0"/>
        <w:autoSpaceDN w:val="0"/>
        <w:adjustRightInd w:val="0"/>
        <w:spacing w:after="240"/>
        <w:contextualSpacing/>
        <w:rPr>
          <w:rFonts w:ascii="Arial" w:hAnsi="Arial" w:cs="Arial"/>
          <w:sz w:val="28"/>
          <w:szCs w:val="28"/>
        </w:rPr>
      </w:pPr>
      <w:r w:rsidRPr="00347DF3">
        <w:rPr>
          <w:rFonts w:ascii="Arial" w:hAnsi="Arial" w:cs="Arial"/>
          <w:sz w:val="28"/>
          <w:szCs w:val="28"/>
        </w:rPr>
        <w:t>The President</w:t>
      </w:r>
      <w:r w:rsidR="0046044E">
        <w:rPr>
          <w:rFonts w:ascii="Arial" w:hAnsi="Arial" w:cs="Arial"/>
          <w:sz w:val="28"/>
          <w:szCs w:val="28"/>
        </w:rPr>
        <w:t>/Treasurer</w:t>
      </w:r>
      <w:r w:rsidRPr="00347DF3">
        <w:rPr>
          <w:rFonts w:ascii="Arial" w:hAnsi="Arial" w:cs="Arial"/>
          <w:sz w:val="28"/>
          <w:szCs w:val="28"/>
        </w:rPr>
        <w:t>, Vice-Pre</w:t>
      </w:r>
      <w:r w:rsidR="00347DF3" w:rsidRPr="00347DF3">
        <w:rPr>
          <w:rFonts w:ascii="Arial" w:hAnsi="Arial" w:cs="Arial"/>
          <w:sz w:val="28"/>
          <w:szCs w:val="28"/>
        </w:rPr>
        <w:t>sident</w:t>
      </w:r>
      <w:r w:rsidR="0046044E">
        <w:rPr>
          <w:rFonts w:ascii="Arial" w:hAnsi="Arial" w:cs="Arial"/>
          <w:sz w:val="28"/>
          <w:szCs w:val="28"/>
        </w:rPr>
        <w:t>/Secretary</w:t>
      </w:r>
      <w:r w:rsidR="00347DF3" w:rsidRPr="00347DF3">
        <w:rPr>
          <w:rFonts w:ascii="Arial" w:hAnsi="Arial" w:cs="Arial"/>
          <w:sz w:val="28"/>
          <w:szCs w:val="28"/>
        </w:rPr>
        <w:t>, and</w:t>
      </w:r>
    </w:p>
    <w:p w14:paraId="11CF9D38" w14:textId="73F8261C" w:rsidR="00347DF3" w:rsidRPr="00347DF3" w:rsidRDefault="00E7306D" w:rsidP="00347DF3">
      <w:pPr>
        <w:widowControl w:val="0"/>
        <w:tabs>
          <w:tab w:val="left" w:pos="220"/>
          <w:tab w:val="left" w:pos="720"/>
        </w:tabs>
        <w:autoSpaceDE w:val="0"/>
        <w:autoSpaceDN w:val="0"/>
        <w:adjustRightInd w:val="0"/>
        <w:spacing w:after="240"/>
        <w:contextualSpacing/>
        <w:rPr>
          <w:rFonts w:ascii="Arial" w:hAnsi="Arial" w:cs="Arial"/>
          <w:sz w:val="28"/>
          <w:szCs w:val="28"/>
        </w:rPr>
      </w:pPr>
      <w:r w:rsidRPr="00347DF3">
        <w:rPr>
          <w:rFonts w:ascii="Arial" w:hAnsi="Arial" w:cs="Arial"/>
          <w:sz w:val="28"/>
          <w:szCs w:val="28"/>
        </w:rPr>
        <w:t xml:space="preserve">Editor/Webmaster of the EPS will be selected by vote of members at either the last meeting in the spring prior to the academic year or the first meeting in the fall semester of the academic year. The President and one other member of the Executive Board must be current and active doctoral students in the Department of Educational Psychology. The vote will be conducted by secret ballot or by majority vote, depending on the form desired by those present at the election. </w:t>
      </w:r>
      <w:r w:rsidR="0046044E" w:rsidRPr="00347DF3">
        <w:rPr>
          <w:rFonts w:ascii="Arial" w:hAnsi="Arial" w:cs="Arial"/>
          <w:sz w:val="28"/>
          <w:szCs w:val="28"/>
        </w:rPr>
        <w:t>Self-nominations</w:t>
      </w:r>
      <w:r w:rsidRPr="00347DF3">
        <w:rPr>
          <w:rFonts w:ascii="Arial" w:hAnsi="Arial" w:cs="Arial"/>
          <w:sz w:val="28"/>
          <w:szCs w:val="28"/>
        </w:rPr>
        <w:t xml:space="preserve"> or other nominations with the consent of the nominee will be accepted. </w:t>
      </w:r>
    </w:p>
    <w:p w14:paraId="64CF29CF" w14:textId="77777777" w:rsidR="00347DF3" w:rsidRPr="00347DF3" w:rsidRDefault="00347DF3" w:rsidP="00347DF3">
      <w:pPr>
        <w:widowControl w:val="0"/>
        <w:tabs>
          <w:tab w:val="left" w:pos="220"/>
          <w:tab w:val="left" w:pos="720"/>
        </w:tabs>
        <w:autoSpaceDE w:val="0"/>
        <w:autoSpaceDN w:val="0"/>
        <w:adjustRightInd w:val="0"/>
        <w:spacing w:after="240"/>
        <w:contextualSpacing/>
        <w:rPr>
          <w:rFonts w:ascii="Arial" w:hAnsi="Arial" w:cs="Arial"/>
          <w:sz w:val="28"/>
          <w:szCs w:val="28"/>
        </w:rPr>
      </w:pPr>
    </w:p>
    <w:p w14:paraId="7A83DA70" w14:textId="2D59324D" w:rsidR="00347DF3" w:rsidRPr="00347DF3" w:rsidRDefault="00E7306D" w:rsidP="00BB7A90">
      <w:pPr>
        <w:widowControl w:val="0"/>
        <w:tabs>
          <w:tab w:val="left" w:pos="220"/>
          <w:tab w:val="left" w:pos="720"/>
        </w:tabs>
        <w:autoSpaceDE w:val="0"/>
        <w:autoSpaceDN w:val="0"/>
        <w:adjustRightInd w:val="0"/>
        <w:spacing w:after="240"/>
        <w:contextualSpacing/>
        <w:rPr>
          <w:rFonts w:ascii="Arial" w:hAnsi="Arial" w:cs="Arial"/>
          <w:sz w:val="28"/>
          <w:szCs w:val="28"/>
        </w:rPr>
      </w:pPr>
      <w:r w:rsidRPr="00347DF3">
        <w:rPr>
          <w:rFonts w:ascii="Arial" w:hAnsi="Arial" w:cs="Arial"/>
          <w:sz w:val="28"/>
          <w:szCs w:val="28"/>
        </w:rPr>
        <w:lastRenderedPageBreak/>
        <w:t>Elected officers will serve for one a</w:t>
      </w:r>
      <w:r w:rsidR="00347DF3" w:rsidRPr="00347DF3">
        <w:rPr>
          <w:rFonts w:ascii="Arial" w:hAnsi="Arial" w:cs="Arial"/>
          <w:sz w:val="28"/>
          <w:szCs w:val="28"/>
        </w:rPr>
        <w:t>cademic year and they may be re-</w:t>
      </w:r>
    </w:p>
    <w:p w14:paraId="2F5FFEA3" w14:textId="77777777" w:rsidR="00347DF3" w:rsidRPr="00347DF3" w:rsidRDefault="00E7306D" w:rsidP="00BB7A90">
      <w:pPr>
        <w:widowControl w:val="0"/>
        <w:tabs>
          <w:tab w:val="left" w:pos="220"/>
          <w:tab w:val="left" w:pos="720"/>
        </w:tabs>
        <w:autoSpaceDE w:val="0"/>
        <w:autoSpaceDN w:val="0"/>
        <w:adjustRightInd w:val="0"/>
        <w:spacing w:after="240"/>
        <w:contextualSpacing/>
        <w:rPr>
          <w:rFonts w:ascii="Arial" w:hAnsi="Arial" w:cs="Arial"/>
          <w:sz w:val="28"/>
          <w:szCs w:val="28"/>
        </w:rPr>
      </w:pPr>
      <w:proofErr w:type="gramStart"/>
      <w:r w:rsidRPr="00347DF3">
        <w:rPr>
          <w:rFonts w:ascii="Arial" w:hAnsi="Arial" w:cs="Arial"/>
          <w:sz w:val="28"/>
          <w:szCs w:val="28"/>
        </w:rPr>
        <w:t>elected</w:t>
      </w:r>
      <w:proofErr w:type="gramEnd"/>
      <w:r w:rsidRPr="00347DF3">
        <w:rPr>
          <w:rFonts w:ascii="Arial" w:hAnsi="Arial" w:cs="Arial"/>
          <w:sz w:val="28"/>
          <w:szCs w:val="28"/>
        </w:rPr>
        <w:t xml:space="preserve"> to the same position. Dismissal wi</w:t>
      </w:r>
      <w:r w:rsidR="00347DF3" w:rsidRPr="00347DF3">
        <w:rPr>
          <w:rFonts w:ascii="Arial" w:hAnsi="Arial" w:cs="Arial"/>
          <w:sz w:val="28"/>
          <w:szCs w:val="28"/>
        </w:rPr>
        <w:t xml:space="preserve">ll require 2/3 vote of at least </w:t>
      </w:r>
    </w:p>
    <w:p w14:paraId="10B8881D" w14:textId="77777777" w:rsidR="00347DF3" w:rsidRPr="00347DF3" w:rsidRDefault="00E7306D" w:rsidP="00BB7A90">
      <w:pPr>
        <w:widowControl w:val="0"/>
        <w:tabs>
          <w:tab w:val="left" w:pos="220"/>
          <w:tab w:val="left" w:pos="720"/>
        </w:tabs>
        <w:autoSpaceDE w:val="0"/>
        <w:autoSpaceDN w:val="0"/>
        <w:adjustRightInd w:val="0"/>
        <w:spacing w:after="240"/>
        <w:contextualSpacing/>
        <w:rPr>
          <w:rFonts w:ascii="Arial" w:hAnsi="Arial" w:cs="Arial"/>
          <w:sz w:val="28"/>
          <w:szCs w:val="28"/>
        </w:rPr>
      </w:pPr>
      <w:proofErr w:type="gramStart"/>
      <w:r w:rsidRPr="00347DF3">
        <w:rPr>
          <w:rFonts w:ascii="Arial" w:hAnsi="Arial" w:cs="Arial"/>
          <w:sz w:val="28"/>
          <w:szCs w:val="28"/>
        </w:rPr>
        <w:t>1/3</w:t>
      </w:r>
      <w:proofErr w:type="gramEnd"/>
      <w:r w:rsidRPr="00347DF3">
        <w:rPr>
          <w:rFonts w:ascii="Arial" w:hAnsi="Arial" w:cs="Arial"/>
          <w:sz w:val="28"/>
          <w:szCs w:val="28"/>
        </w:rPr>
        <w:t xml:space="preserve"> of all active members.  </w:t>
      </w:r>
    </w:p>
    <w:p w14:paraId="124A6C4C" w14:textId="77777777" w:rsidR="00347DF3" w:rsidRPr="00347DF3" w:rsidRDefault="00347DF3" w:rsidP="00BB7A90">
      <w:pPr>
        <w:widowControl w:val="0"/>
        <w:tabs>
          <w:tab w:val="left" w:pos="220"/>
          <w:tab w:val="left" w:pos="720"/>
        </w:tabs>
        <w:autoSpaceDE w:val="0"/>
        <w:autoSpaceDN w:val="0"/>
        <w:adjustRightInd w:val="0"/>
        <w:spacing w:after="240"/>
        <w:contextualSpacing/>
        <w:rPr>
          <w:rFonts w:ascii="Arial" w:hAnsi="Arial" w:cs="Arial"/>
          <w:sz w:val="28"/>
          <w:szCs w:val="28"/>
        </w:rPr>
      </w:pPr>
    </w:p>
    <w:p w14:paraId="4C295615" w14:textId="16BAAECA" w:rsidR="00347DF3" w:rsidRPr="00BA5A3F" w:rsidRDefault="00E7306D" w:rsidP="00DB736D">
      <w:pPr>
        <w:widowControl w:val="0"/>
        <w:tabs>
          <w:tab w:val="left" w:pos="220"/>
          <w:tab w:val="left" w:pos="720"/>
        </w:tabs>
        <w:autoSpaceDE w:val="0"/>
        <w:autoSpaceDN w:val="0"/>
        <w:adjustRightInd w:val="0"/>
        <w:spacing w:after="240"/>
        <w:contextualSpacing/>
        <w:rPr>
          <w:rFonts w:ascii="Arial" w:hAnsi="Arial" w:cs="Arial"/>
          <w:b/>
          <w:i/>
          <w:sz w:val="28"/>
          <w:szCs w:val="28"/>
        </w:rPr>
      </w:pPr>
      <w:r w:rsidRPr="00BA5A3F">
        <w:rPr>
          <w:rFonts w:ascii="Arial" w:hAnsi="Arial" w:cs="Arial"/>
          <w:b/>
          <w:i/>
          <w:sz w:val="28"/>
          <w:szCs w:val="28"/>
        </w:rPr>
        <w:t>President</w:t>
      </w:r>
      <w:r w:rsidR="00BA5A3F" w:rsidRPr="00BA5A3F">
        <w:rPr>
          <w:rFonts w:ascii="Arial" w:hAnsi="Arial" w:cs="Arial"/>
          <w:b/>
          <w:i/>
          <w:sz w:val="28"/>
          <w:szCs w:val="28"/>
        </w:rPr>
        <w:t>/Treasurer</w:t>
      </w:r>
    </w:p>
    <w:p w14:paraId="68D83F7D" w14:textId="77777777" w:rsidR="00347DF3" w:rsidRPr="00347DF3" w:rsidRDefault="00347DF3" w:rsidP="00347DF3">
      <w:pPr>
        <w:widowControl w:val="0"/>
        <w:tabs>
          <w:tab w:val="left" w:pos="220"/>
          <w:tab w:val="left" w:pos="720"/>
        </w:tabs>
        <w:autoSpaceDE w:val="0"/>
        <w:autoSpaceDN w:val="0"/>
        <w:adjustRightInd w:val="0"/>
        <w:spacing w:after="240"/>
        <w:contextualSpacing/>
        <w:rPr>
          <w:rFonts w:ascii="Arial" w:hAnsi="Arial" w:cs="Arial"/>
          <w:sz w:val="28"/>
          <w:szCs w:val="28"/>
        </w:rPr>
      </w:pPr>
    </w:p>
    <w:p w14:paraId="22F39325" w14:textId="0AFAE62C" w:rsidR="00347DF3" w:rsidRPr="00FC350B" w:rsidRDefault="00FC350B" w:rsidP="00FC350B">
      <w:pPr>
        <w:widowControl w:val="0"/>
        <w:tabs>
          <w:tab w:val="left" w:pos="220"/>
          <w:tab w:val="left" w:pos="720"/>
        </w:tabs>
        <w:autoSpaceDE w:val="0"/>
        <w:autoSpaceDN w:val="0"/>
        <w:adjustRightInd w:val="0"/>
        <w:spacing w:after="240"/>
        <w:contextualSpacing/>
        <w:rPr>
          <w:rFonts w:ascii="Arial" w:hAnsi="Arial" w:cs="Arial"/>
          <w:sz w:val="28"/>
          <w:szCs w:val="28"/>
        </w:rPr>
      </w:pPr>
      <w:r>
        <w:rPr>
          <w:rFonts w:ascii="Arial" w:hAnsi="Arial" w:cs="Arial"/>
          <w:sz w:val="28"/>
          <w:szCs w:val="28"/>
        </w:rPr>
        <w:t>The President/T</w:t>
      </w:r>
      <w:r w:rsidR="00BA5A3F">
        <w:rPr>
          <w:rFonts w:ascii="Arial" w:hAnsi="Arial" w:cs="Arial"/>
          <w:sz w:val="28"/>
          <w:szCs w:val="28"/>
        </w:rPr>
        <w:t xml:space="preserve">reasurer </w:t>
      </w:r>
      <w:r w:rsidR="00E7306D" w:rsidRPr="00347DF3">
        <w:rPr>
          <w:rFonts w:ascii="Arial" w:hAnsi="Arial" w:cs="Arial"/>
          <w:sz w:val="28"/>
          <w:szCs w:val="28"/>
        </w:rPr>
        <w:t>shall conduct regular</w:t>
      </w:r>
      <w:r w:rsidR="00DB736D">
        <w:rPr>
          <w:rFonts w:ascii="Arial" w:hAnsi="Arial" w:cs="Arial"/>
          <w:sz w:val="28"/>
          <w:szCs w:val="28"/>
        </w:rPr>
        <w:t xml:space="preserve"> EPS business meetings and</w:t>
      </w:r>
      <w:r w:rsidR="00BA5A3F">
        <w:rPr>
          <w:rFonts w:ascii="Arial" w:hAnsi="Arial" w:cs="Arial"/>
          <w:sz w:val="28"/>
          <w:szCs w:val="28"/>
        </w:rPr>
        <w:t xml:space="preserve"> </w:t>
      </w:r>
      <w:r w:rsidR="00347DF3" w:rsidRPr="00DB736D">
        <w:rPr>
          <w:rFonts w:ascii="Arial" w:hAnsi="Arial" w:cs="Arial"/>
          <w:sz w:val="28"/>
          <w:szCs w:val="28"/>
        </w:rPr>
        <w:t xml:space="preserve">work </w:t>
      </w:r>
      <w:r w:rsidR="00E7306D" w:rsidRPr="00DB736D">
        <w:rPr>
          <w:rFonts w:ascii="Arial" w:hAnsi="Arial" w:cs="Arial"/>
          <w:sz w:val="28"/>
          <w:szCs w:val="28"/>
        </w:rPr>
        <w:t xml:space="preserve">with the other officers to </w:t>
      </w:r>
      <w:r w:rsidR="00DB736D">
        <w:rPr>
          <w:rFonts w:ascii="Arial" w:hAnsi="Arial" w:cs="Arial"/>
          <w:sz w:val="28"/>
          <w:szCs w:val="28"/>
        </w:rPr>
        <w:t xml:space="preserve">schedule and arrange speaking </w:t>
      </w:r>
      <w:r w:rsidR="00E7306D" w:rsidRPr="00DB736D">
        <w:rPr>
          <w:rFonts w:ascii="Arial" w:hAnsi="Arial" w:cs="Arial"/>
          <w:sz w:val="28"/>
          <w:szCs w:val="28"/>
        </w:rPr>
        <w:t xml:space="preserve">engagements, colloquia, forums, and social activities. The </w:t>
      </w:r>
      <w:r>
        <w:rPr>
          <w:rFonts w:ascii="Arial" w:hAnsi="Arial" w:cs="Arial"/>
          <w:sz w:val="28"/>
          <w:szCs w:val="28"/>
        </w:rPr>
        <w:t xml:space="preserve">President/Treasurer </w:t>
      </w:r>
      <w:r w:rsidR="00E7306D" w:rsidRPr="00DB736D">
        <w:rPr>
          <w:rFonts w:ascii="Arial" w:hAnsi="Arial" w:cs="Arial"/>
          <w:sz w:val="28"/>
          <w:szCs w:val="28"/>
        </w:rPr>
        <w:t xml:space="preserve">shall be responsible for conducting the Executive Board election. He/she will also be responsible for initiating SRC budget proposal process, including the chartering and funding procedures. </w:t>
      </w:r>
      <w:r w:rsidR="00BA5A3F">
        <w:rPr>
          <w:rFonts w:ascii="Arial" w:hAnsi="Arial" w:cs="Arial"/>
          <w:sz w:val="28"/>
          <w:szCs w:val="28"/>
        </w:rPr>
        <w:t xml:space="preserve">The </w:t>
      </w:r>
      <w:r>
        <w:rPr>
          <w:rFonts w:ascii="Arial" w:hAnsi="Arial" w:cs="Arial"/>
          <w:sz w:val="28"/>
          <w:szCs w:val="28"/>
        </w:rPr>
        <w:t xml:space="preserve">President/Treasurer </w:t>
      </w:r>
      <w:r w:rsidR="00BA5A3F" w:rsidRPr="00347DF3">
        <w:rPr>
          <w:rFonts w:ascii="Arial" w:hAnsi="Arial" w:cs="Arial"/>
          <w:sz w:val="28"/>
          <w:szCs w:val="28"/>
        </w:rPr>
        <w:t xml:space="preserve">shall keep a record of all club transactions, fundraising/spending, and purchase orders, in addition to providing </w:t>
      </w:r>
      <w:r w:rsidR="00BA5A3F" w:rsidRPr="00FC350B">
        <w:rPr>
          <w:rFonts w:ascii="Arial" w:hAnsi="Arial" w:cs="Arial"/>
          <w:sz w:val="28"/>
          <w:szCs w:val="28"/>
        </w:rPr>
        <w:t>the ongoing status of the club account</w:t>
      </w:r>
    </w:p>
    <w:p w14:paraId="7560A46A" w14:textId="77777777" w:rsidR="00347DF3" w:rsidRPr="00347DF3" w:rsidRDefault="00347DF3" w:rsidP="00BB7A90">
      <w:pPr>
        <w:widowControl w:val="0"/>
        <w:tabs>
          <w:tab w:val="left" w:pos="220"/>
          <w:tab w:val="left" w:pos="720"/>
        </w:tabs>
        <w:autoSpaceDE w:val="0"/>
        <w:autoSpaceDN w:val="0"/>
        <w:adjustRightInd w:val="0"/>
        <w:spacing w:after="240"/>
        <w:contextualSpacing/>
        <w:rPr>
          <w:rFonts w:ascii="Arial" w:hAnsi="Arial" w:cs="Arial"/>
          <w:sz w:val="28"/>
          <w:szCs w:val="28"/>
        </w:rPr>
      </w:pPr>
    </w:p>
    <w:p w14:paraId="17907CA2" w14:textId="200EDB14" w:rsidR="00347DF3" w:rsidRPr="003C6360" w:rsidRDefault="00E7306D" w:rsidP="00DB736D">
      <w:pPr>
        <w:widowControl w:val="0"/>
        <w:tabs>
          <w:tab w:val="left" w:pos="220"/>
          <w:tab w:val="left" w:pos="720"/>
        </w:tabs>
        <w:autoSpaceDE w:val="0"/>
        <w:autoSpaceDN w:val="0"/>
        <w:adjustRightInd w:val="0"/>
        <w:spacing w:after="240"/>
        <w:contextualSpacing/>
        <w:rPr>
          <w:rFonts w:ascii="Arial" w:hAnsi="Arial" w:cs="Arial"/>
          <w:b/>
          <w:i/>
          <w:sz w:val="28"/>
          <w:szCs w:val="28"/>
        </w:rPr>
      </w:pPr>
      <w:r w:rsidRPr="003C6360">
        <w:rPr>
          <w:rFonts w:ascii="Arial" w:hAnsi="Arial" w:cs="Arial"/>
          <w:b/>
          <w:i/>
          <w:sz w:val="28"/>
          <w:szCs w:val="28"/>
        </w:rPr>
        <w:t>Vice-President</w:t>
      </w:r>
      <w:r w:rsidR="003C6360" w:rsidRPr="003C6360">
        <w:rPr>
          <w:rFonts w:ascii="Arial" w:hAnsi="Arial" w:cs="Arial"/>
          <w:b/>
          <w:i/>
          <w:sz w:val="28"/>
          <w:szCs w:val="28"/>
        </w:rPr>
        <w:t xml:space="preserve"> /Secretary</w:t>
      </w:r>
    </w:p>
    <w:p w14:paraId="1D0A0BB9" w14:textId="77777777" w:rsidR="00347DF3" w:rsidRPr="00347DF3" w:rsidRDefault="00347DF3" w:rsidP="00BB7A90">
      <w:pPr>
        <w:widowControl w:val="0"/>
        <w:tabs>
          <w:tab w:val="left" w:pos="220"/>
          <w:tab w:val="left" w:pos="720"/>
        </w:tabs>
        <w:autoSpaceDE w:val="0"/>
        <w:autoSpaceDN w:val="0"/>
        <w:adjustRightInd w:val="0"/>
        <w:spacing w:after="240"/>
        <w:contextualSpacing/>
        <w:rPr>
          <w:rFonts w:ascii="Arial" w:hAnsi="Arial" w:cs="Arial"/>
          <w:sz w:val="28"/>
          <w:szCs w:val="28"/>
        </w:rPr>
      </w:pPr>
    </w:p>
    <w:p w14:paraId="6E34F4D9" w14:textId="35DD325F" w:rsidR="003C6360" w:rsidRPr="00347DF3" w:rsidRDefault="00E7306D" w:rsidP="003C6360">
      <w:pPr>
        <w:widowControl w:val="0"/>
        <w:autoSpaceDE w:val="0"/>
        <w:autoSpaceDN w:val="0"/>
        <w:adjustRightInd w:val="0"/>
        <w:spacing w:after="240"/>
        <w:contextualSpacing/>
        <w:rPr>
          <w:rFonts w:ascii="Arial" w:hAnsi="Arial" w:cs="Arial"/>
          <w:sz w:val="28"/>
          <w:szCs w:val="28"/>
        </w:rPr>
      </w:pPr>
      <w:r w:rsidRPr="00347DF3">
        <w:rPr>
          <w:rFonts w:ascii="Arial" w:hAnsi="Arial" w:cs="Arial"/>
          <w:sz w:val="28"/>
          <w:szCs w:val="28"/>
        </w:rPr>
        <w:t>The Vice-President</w:t>
      </w:r>
      <w:r w:rsidR="003C6360">
        <w:rPr>
          <w:rFonts w:ascii="Arial" w:hAnsi="Arial" w:cs="Arial"/>
          <w:sz w:val="28"/>
          <w:szCs w:val="28"/>
        </w:rPr>
        <w:t>/Secretary</w:t>
      </w:r>
      <w:r w:rsidRPr="00347DF3">
        <w:rPr>
          <w:rFonts w:ascii="Arial" w:hAnsi="Arial" w:cs="Arial"/>
          <w:sz w:val="28"/>
          <w:szCs w:val="28"/>
        </w:rPr>
        <w:t xml:space="preserve"> shall conduct meetings upon the absence of the President. The </w:t>
      </w:r>
      <w:r w:rsidR="003C6360" w:rsidRPr="00347DF3">
        <w:rPr>
          <w:rFonts w:ascii="Arial" w:hAnsi="Arial" w:cs="Arial"/>
          <w:sz w:val="28"/>
          <w:szCs w:val="28"/>
        </w:rPr>
        <w:t>Vice-President</w:t>
      </w:r>
      <w:r w:rsidR="003C6360">
        <w:rPr>
          <w:rFonts w:ascii="Arial" w:hAnsi="Arial" w:cs="Arial"/>
          <w:sz w:val="28"/>
          <w:szCs w:val="28"/>
        </w:rPr>
        <w:t>/Secretary</w:t>
      </w:r>
      <w:r w:rsidR="003C6360" w:rsidRPr="00347DF3">
        <w:rPr>
          <w:rFonts w:ascii="Arial" w:hAnsi="Arial" w:cs="Arial"/>
          <w:sz w:val="28"/>
          <w:szCs w:val="28"/>
        </w:rPr>
        <w:t xml:space="preserve"> </w:t>
      </w:r>
      <w:r w:rsidRPr="00347DF3">
        <w:rPr>
          <w:rFonts w:ascii="Arial" w:hAnsi="Arial" w:cs="Arial"/>
          <w:sz w:val="28"/>
          <w:szCs w:val="28"/>
        </w:rPr>
        <w:t xml:space="preserve">shall ensure generation and dissemination of advertisement materials for scheduled EPS events. The </w:t>
      </w:r>
      <w:r w:rsidR="003C6360" w:rsidRPr="00347DF3">
        <w:rPr>
          <w:rFonts w:ascii="Arial" w:hAnsi="Arial" w:cs="Arial"/>
          <w:sz w:val="28"/>
          <w:szCs w:val="28"/>
        </w:rPr>
        <w:t>Vice-President</w:t>
      </w:r>
      <w:r w:rsidR="003C6360">
        <w:rPr>
          <w:rFonts w:ascii="Arial" w:hAnsi="Arial" w:cs="Arial"/>
          <w:sz w:val="28"/>
          <w:szCs w:val="28"/>
        </w:rPr>
        <w:t>/Secretary</w:t>
      </w:r>
      <w:r w:rsidR="003C6360" w:rsidRPr="00347DF3">
        <w:rPr>
          <w:rFonts w:ascii="Arial" w:hAnsi="Arial" w:cs="Arial"/>
          <w:sz w:val="28"/>
          <w:szCs w:val="28"/>
        </w:rPr>
        <w:t xml:space="preserve"> </w:t>
      </w:r>
      <w:r w:rsidRPr="00347DF3">
        <w:rPr>
          <w:rFonts w:ascii="Arial" w:hAnsi="Arial" w:cs="Arial"/>
          <w:sz w:val="28"/>
          <w:szCs w:val="28"/>
        </w:rPr>
        <w:t>shall also be responsible for maintaining an EPS listserv to facilitate communication among membership. If the President</w:t>
      </w:r>
      <w:r w:rsidR="003C6360">
        <w:rPr>
          <w:rFonts w:ascii="Arial" w:hAnsi="Arial" w:cs="Arial"/>
          <w:sz w:val="28"/>
          <w:szCs w:val="28"/>
        </w:rPr>
        <w:t>/Treasurer</w:t>
      </w:r>
      <w:r w:rsidRPr="00347DF3">
        <w:rPr>
          <w:rFonts w:ascii="Arial" w:hAnsi="Arial" w:cs="Arial"/>
          <w:sz w:val="28"/>
          <w:szCs w:val="28"/>
        </w:rPr>
        <w:t xml:space="preserve"> is unable to fulfill his/her duties, the </w:t>
      </w:r>
      <w:r w:rsidR="003C6360" w:rsidRPr="00347DF3">
        <w:rPr>
          <w:rFonts w:ascii="Arial" w:hAnsi="Arial" w:cs="Arial"/>
          <w:sz w:val="28"/>
          <w:szCs w:val="28"/>
        </w:rPr>
        <w:t>Vice-President</w:t>
      </w:r>
      <w:r w:rsidR="003C6360">
        <w:rPr>
          <w:rFonts w:ascii="Arial" w:hAnsi="Arial" w:cs="Arial"/>
          <w:sz w:val="28"/>
          <w:szCs w:val="28"/>
        </w:rPr>
        <w:t>/Secretary</w:t>
      </w:r>
      <w:r w:rsidR="003C6360" w:rsidRPr="00347DF3">
        <w:rPr>
          <w:rFonts w:ascii="Arial" w:hAnsi="Arial" w:cs="Arial"/>
          <w:sz w:val="28"/>
          <w:szCs w:val="28"/>
        </w:rPr>
        <w:t xml:space="preserve"> </w:t>
      </w:r>
      <w:r w:rsidRPr="00347DF3">
        <w:rPr>
          <w:rFonts w:ascii="Arial" w:hAnsi="Arial" w:cs="Arial"/>
          <w:sz w:val="28"/>
          <w:szCs w:val="28"/>
        </w:rPr>
        <w:t>will become the active President</w:t>
      </w:r>
      <w:r w:rsidR="003C6360">
        <w:rPr>
          <w:rFonts w:ascii="Arial" w:hAnsi="Arial" w:cs="Arial"/>
          <w:sz w:val="28"/>
          <w:szCs w:val="28"/>
        </w:rPr>
        <w:t>/Treasurer</w:t>
      </w:r>
      <w:r w:rsidRPr="00347DF3">
        <w:rPr>
          <w:rFonts w:ascii="Arial" w:hAnsi="Arial" w:cs="Arial"/>
          <w:sz w:val="28"/>
          <w:szCs w:val="28"/>
        </w:rPr>
        <w:t xml:space="preserve"> for </w:t>
      </w:r>
      <w:r w:rsidR="003C6360">
        <w:rPr>
          <w:rFonts w:ascii="Arial" w:hAnsi="Arial" w:cs="Arial"/>
          <w:sz w:val="28"/>
          <w:szCs w:val="28"/>
        </w:rPr>
        <w:t>the remainder of the President/Treasurer’s</w:t>
      </w:r>
      <w:r w:rsidRPr="00347DF3">
        <w:rPr>
          <w:rFonts w:ascii="Arial" w:hAnsi="Arial" w:cs="Arial"/>
          <w:sz w:val="28"/>
          <w:szCs w:val="28"/>
        </w:rPr>
        <w:t xml:space="preserve"> term.</w:t>
      </w:r>
      <w:r w:rsidR="003C6360">
        <w:rPr>
          <w:rFonts w:ascii="Arial" w:hAnsi="Arial" w:cs="Arial"/>
          <w:sz w:val="28"/>
          <w:szCs w:val="28"/>
        </w:rPr>
        <w:t xml:space="preserve"> </w:t>
      </w:r>
      <w:r w:rsidR="003C6360" w:rsidRPr="00347DF3">
        <w:rPr>
          <w:rFonts w:ascii="Arial" w:hAnsi="Arial" w:cs="Arial"/>
          <w:sz w:val="28"/>
          <w:szCs w:val="28"/>
        </w:rPr>
        <w:t>The Vice-President</w:t>
      </w:r>
      <w:r w:rsidR="003C6360">
        <w:rPr>
          <w:rFonts w:ascii="Arial" w:hAnsi="Arial" w:cs="Arial"/>
          <w:sz w:val="28"/>
          <w:szCs w:val="28"/>
        </w:rPr>
        <w:t>/Secretary</w:t>
      </w:r>
      <w:r w:rsidR="003C6360" w:rsidRPr="00347DF3">
        <w:rPr>
          <w:rFonts w:ascii="Arial" w:hAnsi="Arial" w:cs="Arial"/>
          <w:sz w:val="28"/>
          <w:szCs w:val="28"/>
        </w:rPr>
        <w:t xml:space="preserve"> shall record, type, and distribute the minutes of the business meetings to the Executive Board in a timely fashion. He/she will help to set up the yearly calendar and distribute to all members. The Vice-President</w:t>
      </w:r>
      <w:r w:rsidR="003C6360">
        <w:rPr>
          <w:rFonts w:ascii="Arial" w:hAnsi="Arial" w:cs="Arial"/>
          <w:sz w:val="28"/>
          <w:szCs w:val="28"/>
        </w:rPr>
        <w:t>/Secretary</w:t>
      </w:r>
      <w:r w:rsidR="003C6360" w:rsidRPr="00347DF3">
        <w:rPr>
          <w:rFonts w:ascii="Arial" w:hAnsi="Arial" w:cs="Arial"/>
          <w:sz w:val="28"/>
          <w:szCs w:val="28"/>
        </w:rPr>
        <w:t xml:space="preserve"> must attend all business meetings or provide a substitute if absent.</w:t>
      </w:r>
    </w:p>
    <w:p w14:paraId="0FCBD7D9" w14:textId="34FAE374" w:rsidR="00E7306D" w:rsidRPr="00E32BD3" w:rsidRDefault="00E7306D" w:rsidP="00347DF3">
      <w:pPr>
        <w:widowControl w:val="0"/>
        <w:autoSpaceDE w:val="0"/>
        <w:autoSpaceDN w:val="0"/>
        <w:adjustRightInd w:val="0"/>
        <w:spacing w:after="240"/>
        <w:contextualSpacing/>
        <w:rPr>
          <w:rFonts w:ascii="Arial" w:hAnsi="Arial" w:cs="Arial"/>
          <w:b/>
          <w:i/>
          <w:sz w:val="28"/>
          <w:szCs w:val="28"/>
        </w:rPr>
      </w:pPr>
    </w:p>
    <w:p w14:paraId="0E1F40C3" w14:textId="77777777" w:rsidR="00347DF3" w:rsidRPr="00347DF3" w:rsidRDefault="00347DF3" w:rsidP="00347DF3">
      <w:pPr>
        <w:widowControl w:val="0"/>
        <w:autoSpaceDE w:val="0"/>
        <w:autoSpaceDN w:val="0"/>
        <w:adjustRightInd w:val="0"/>
        <w:spacing w:after="240"/>
        <w:contextualSpacing/>
        <w:rPr>
          <w:rFonts w:ascii="Arial" w:hAnsi="Arial" w:cs="Arial"/>
          <w:sz w:val="28"/>
          <w:szCs w:val="28"/>
        </w:rPr>
      </w:pPr>
    </w:p>
    <w:p w14:paraId="600440B2" w14:textId="77777777" w:rsidR="00E7306D" w:rsidRPr="00E32BD3" w:rsidRDefault="00E7306D" w:rsidP="00347DF3">
      <w:pPr>
        <w:widowControl w:val="0"/>
        <w:autoSpaceDE w:val="0"/>
        <w:autoSpaceDN w:val="0"/>
        <w:adjustRightInd w:val="0"/>
        <w:spacing w:after="240"/>
        <w:contextualSpacing/>
        <w:rPr>
          <w:rFonts w:ascii="Arial" w:hAnsi="Arial" w:cs="Arial"/>
          <w:b/>
          <w:i/>
          <w:sz w:val="28"/>
          <w:szCs w:val="28"/>
        </w:rPr>
      </w:pPr>
      <w:r w:rsidRPr="00E32BD3">
        <w:rPr>
          <w:rFonts w:ascii="Arial" w:hAnsi="Arial" w:cs="Arial"/>
          <w:b/>
          <w:i/>
          <w:sz w:val="28"/>
          <w:szCs w:val="28"/>
        </w:rPr>
        <w:t>Editor/Webmaster</w:t>
      </w:r>
    </w:p>
    <w:p w14:paraId="1E32CDEC" w14:textId="77777777" w:rsidR="00347DF3" w:rsidRPr="00347DF3" w:rsidRDefault="00347DF3" w:rsidP="00347DF3">
      <w:pPr>
        <w:widowControl w:val="0"/>
        <w:autoSpaceDE w:val="0"/>
        <w:autoSpaceDN w:val="0"/>
        <w:adjustRightInd w:val="0"/>
        <w:spacing w:after="240"/>
        <w:contextualSpacing/>
        <w:rPr>
          <w:rFonts w:ascii="Arial" w:hAnsi="Arial" w:cs="Arial"/>
          <w:b/>
          <w:sz w:val="28"/>
          <w:szCs w:val="28"/>
        </w:rPr>
      </w:pPr>
    </w:p>
    <w:p w14:paraId="1E12A7BC" w14:textId="77777777" w:rsidR="00E7306D" w:rsidRPr="00347DF3" w:rsidRDefault="00E7306D" w:rsidP="00347DF3">
      <w:pPr>
        <w:widowControl w:val="0"/>
        <w:autoSpaceDE w:val="0"/>
        <w:autoSpaceDN w:val="0"/>
        <w:adjustRightInd w:val="0"/>
        <w:spacing w:after="240"/>
        <w:contextualSpacing/>
        <w:rPr>
          <w:rFonts w:ascii="Arial" w:hAnsi="Arial" w:cs="Arial"/>
          <w:sz w:val="28"/>
          <w:szCs w:val="28"/>
        </w:rPr>
      </w:pPr>
      <w:r w:rsidRPr="00347DF3">
        <w:rPr>
          <w:rFonts w:ascii="Arial" w:hAnsi="Arial" w:cs="Arial"/>
          <w:sz w:val="28"/>
          <w:szCs w:val="28"/>
        </w:rPr>
        <w:t>The Editor/Webmaster shall organize the production and distribution of a club newsletter for EPS members. The Editor/Webmaster can recruit club members and faculty to write articles and announcements on current issues in the field of educational psychology, as well as information on department events. In addition, the Editor/Webmaster shall create and manage a website on the UNC web server. The Editor/Webmaster will work with other officers and members to post current information to help publicize events and recruit new members.</w:t>
      </w:r>
    </w:p>
    <w:p w14:paraId="4CB99856" w14:textId="77777777" w:rsidR="00347DF3" w:rsidRPr="00347DF3" w:rsidRDefault="00347DF3" w:rsidP="00347DF3">
      <w:pPr>
        <w:widowControl w:val="0"/>
        <w:autoSpaceDE w:val="0"/>
        <w:autoSpaceDN w:val="0"/>
        <w:adjustRightInd w:val="0"/>
        <w:spacing w:after="240"/>
        <w:contextualSpacing/>
        <w:rPr>
          <w:rFonts w:ascii="Arial" w:hAnsi="Arial" w:cs="Arial"/>
          <w:sz w:val="28"/>
          <w:szCs w:val="28"/>
        </w:rPr>
      </w:pPr>
    </w:p>
    <w:p w14:paraId="0715E833" w14:textId="77777777" w:rsidR="00E7306D" w:rsidRPr="00347DF3" w:rsidRDefault="00E7306D" w:rsidP="00347DF3">
      <w:pPr>
        <w:widowControl w:val="0"/>
        <w:autoSpaceDE w:val="0"/>
        <w:autoSpaceDN w:val="0"/>
        <w:adjustRightInd w:val="0"/>
        <w:spacing w:after="240"/>
        <w:contextualSpacing/>
        <w:rPr>
          <w:rFonts w:ascii="Arial" w:hAnsi="Arial" w:cs="Arial"/>
          <w:b/>
          <w:sz w:val="28"/>
          <w:szCs w:val="28"/>
        </w:rPr>
      </w:pPr>
      <w:r w:rsidRPr="00347DF3">
        <w:rPr>
          <w:rFonts w:ascii="Arial" w:hAnsi="Arial" w:cs="Arial"/>
          <w:b/>
          <w:sz w:val="28"/>
          <w:szCs w:val="28"/>
        </w:rPr>
        <w:t>Article IV: Advisor</w:t>
      </w:r>
    </w:p>
    <w:p w14:paraId="6E798E8B" w14:textId="77777777" w:rsidR="00347DF3" w:rsidRPr="00347DF3" w:rsidRDefault="00347DF3" w:rsidP="00347DF3">
      <w:pPr>
        <w:widowControl w:val="0"/>
        <w:autoSpaceDE w:val="0"/>
        <w:autoSpaceDN w:val="0"/>
        <w:adjustRightInd w:val="0"/>
        <w:spacing w:after="240"/>
        <w:contextualSpacing/>
        <w:rPr>
          <w:rFonts w:ascii="Arial" w:hAnsi="Arial" w:cs="Arial"/>
          <w:b/>
          <w:sz w:val="28"/>
          <w:szCs w:val="28"/>
        </w:rPr>
      </w:pPr>
    </w:p>
    <w:p w14:paraId="485E562B" w14:textId="6FF80E80" w:rsidR="00E7306D" w:rsidRPr="00347DF3" w:rsidRDefault="00E7306D" w:rsidP="00347DF3">
      <w:pPr>
        <w:widowControl w:val="0"/>
        <w:autoSpaceDE w:val="0"/>
        <w:autoSpaceDN w:val="0"/>
        <w:adjustRightInd w:val="0"/>
        <w:spacing w:after="240"/>
        <w:contextualSpacing/>
        <w:rPr>
          <w:rFonts w:ascii="Arial" w:hAnsi="Arial" w:cs="Arial"/>
          <w:sz w:val="28"/>
          <w:szCs w:val="28"/>
        </w:rPr>
      </w:pPr>
      <w:r w:rsidRPr="00347DF3">
        <w:rPr>
          <w:rFonts w:ascii="Arial" w:hAnsi="Arial" w:cs="Arial"/>
          <w:sz w:val="28"/>
          <w:szCs w:val="28"/>
        </w:rPr>
        <w:t>The EPS President</w:t>
      </w:r>
      <w:r w:rsidR="009251AE">
        <w:rPr>
          <w:rFonts w:ascii="Arial" w:hAnsi="Arial" w:cs="Arial"/>
          <w:sz w:val="28"/>
          <w:szCs w:val="28"/>
        </w:rPr>
        <w:t>/Treasurer</w:t>
      </w:r>
      <w:r w:rsidRPr="00347DF3">
        <w:rPr>
          <w:rFonts w:ascii="Arial" w:hAnsi="Arial" w:cs="Arial"/>
          <w:sz w:val="28"/>
          <w:szCs w:val="28"/>
        </w:rPr>
        <w:t xml:space="preserve"> and Executive Board, in consultation with the Chair of the Department of Educational Psychology, shall nominate a department faculty member to the position of Faculty Advisor. Faculty members may also volunteer for the position. The advisor shall serve for one year, but may also serve repeated terms. The duties of the advi</w:t>
      </w:r>
      <w:r w:rsidR="00186752">
        <w:rPr>
          <w:rFonts w:ascii="Arial" w:hAnsi="Arial" w:cs="Arial"/>
          <w:sz w:val="28"/>
          <w:szCs w:val="28"/>
        </w:rPr>
        <w:t xml:space="preserve">sor are to provide guidance and </w:t>
      </w:r>
      <w:r w:rsidRPr="00347DF3">
        <w:rPr>
          <w:rFonts w:ascii="Arial" w:hAnsi="Arial" w:cs="Arial"/>
          <w:sz w:val="28"/>
          <w:szCs w:val="28"/>
        </w:rPr>
        <w:t>recommendations, and to be present at a majority of club meetings. If the advisor cannot attend a meeting, he/she must inform an executive board member at his/her earliest convenience.</w:t>
      </w:r>
    </w:p>
    <w:p w14:paraId="661C8A35" w14:textId="77777777" w:rsidR="00347DF3" w:rsidRPr="00347DF3" w:rsidRDefault="00347DF3" w:rsidP="00347DF3">
      <w:pPr>
        <w:widowControl w:val="0"/>
        <w:autoSpaceDE w:val="0"/>
        <w:autoSpaceDN w:val="0"/>
        <w:adjustRightInd w:val="0"/>
        <w:spacing w:after="240"/>
        <w:contextualSpacing/>
        <w:rPr>
          <w:rFonts w:ascii="Arial" w:hAnsi="Arial" w:cs="Arial"/>
          <w:sz w:val="28"/>
          <w:szCs w:val="28"/>
        </w:rPr>
      </w:pPr>
    </w:p>
    <w:p w14:paraId="6FEF043E" w14:textId="77777777" w:rsidR="00E7306D" w:rsidRPr="00347DF3" w:rsidRDefault="00E7306D" w:rsidP="00347DF3">
      <w:pPr>
        <w:widowControl w:val="0"/>
        <w:autoSpaceDE w:val="0"/>
        <w:autoSpaceDN w:val="0"/>
        <w:adjustRightInd w:val="0"/>
        <w:spacing w:after="240"/>
        <w:contextualSpacing/>
        <w:rPr>
          <w:rFonts w:ascii="Arial" w:hAnsi="Arial" w:cs="Arial"/>
          <w:b/>
          <w:sz w:val="28"/>
          <w:szCs w:val="28"/>
        </w:rPr>
      </w:pPr>
      <w:r w:rsidRPr="00347DF3">
        <w:rPr>
          <w:rFonts w:ascii="Arial" w:hAnsi="Arial" w:cs="Arial"/>
          <w:b/>
          <w:sz w:val="28"/>
          <w:szCs w:val="28"/>
        </w:rPr>
        <w:t>Article V: Meetings</w:t>
      </w:r>
    </w:p>
    <w:p w14:paraId="3F82BB6E" w14:textId="77777777" w:rsidR="00347DF3" w:rsidRPr="00347DF3" w:rsidRDefault="00347DF3" w:rsidP="00347DF3">
      <w:pPr>
        <w:widowControl w:val="0"/>
        <w:autoSpaceDE w:val="0"/>
        <w:autoSpaceDN w:val="0"/>
        <w:adjustRightInd w:val="0"/>
        <w:spacing w:after="240"/>
        <w:contextualSpacing/>
        <w:rPr>
          <w:rFonts w:ascii="Arial" w:hAnsi="Arial" w:cs="Arial"/>
          <w:b/>
          <w:sz w:val="28"/>
          <w:szCs w:val="28"/>
        </w:rPr>
      </w:pPr>
    </w:p>
    <w:p w14:paraId="155D3D03" w14:textId="77777777" w:rsidR="00E7306D" w:rsidRPr="00347DF3" w:rsidRDefault="00E7306D" w:rsidP="00347DF3">
      <w:pPr>
        <w:widowControl w:val="0"/>
        <w:autoSpaceDE w:val="0"/>
        <w:autoSpaceDN w:val="0"/>
        <w:adjustRightInd w:val="0"/>
        <w:spacing w:after="240"/>
        <w:contextualSpacing/>
        <w:rPr>
          <w:rFonts w:ascii="Arial" w:hAnsi="Arial" w:cs="Arial"/>
          <w:sz w:val="28"/>
          <w:szCs w:val="28"/>
        </w:rPr>
      </w:pPr>
      <w:r w:rsidRPr="00347DF3">
        <w:rPr>
          <w:rFonts w:ascii="Arial" w:hAnsi="Arial" w:cs="Arial"/>
          <w:sz w:val="28"/>
          <w:szCs w:val="28"/>
        </w:rPr>
        <w:t>Business meetings of the EPS will be planned by a majority of the members of the executive board during the third week of each month, or in conjunction with a special speaker or presentation.</w:t>
      </w:r>
    </w:p>
    <w:p w14:paraId="34FA4B98" w14:textId="77777777" w:rsidR="00347DF3" w:rsidRPr="00347DF3" w:rsidRDefault="00347DF3" w:rsidP="00347DF3">
      <w:pPr>
        <w:widowControl w:val="0"/>
        <w:autoSpaceDE w:val="0"/>
        <w:autoSpaceDN w:val="0"/>
        <w:adjustRightInd w:val="0"/>
        <w:spacing w:after="240"/>
        <w:contextualSpacing/>
        <w:rPr>
          <w:rFonts w:ascii="Arial" w:hAnsi="Arial" w:cs="Arial"/>
          <w:sz w:val="28"/>
          <w:szCs w:val="28"/>
        </w:rPr>
      </w:pPr>
    </w:p>
    <w:p w14:paraId="0132E635" w14:textId="77777777" w:rsidR="00E7306D" w:rsidRPr="00347DF3" w:rsidRDefault="00E7306D" w:rsidP="00347DF3">
      <w:pPr>
        <w:widowControl w:val="0"/>
        <w:autoSpaceDE w:val="0"/>
        <w:autoSpaceDN w:val="0"/>
        <w:adjustRightInd w:val="0"/>
        <w:spacing w:after="240"/>
        <w:contextualSpacing/>
        <w:rPr>
          <w:rFonts w:ascii="Arial" w:hAnsi="Arial" w:cs="Arial"/>
          <w:b/>
          <w:sz w:val="28"/>
          <w:szCs w:val="28"/>
        </w:rPr>
      </w:pPr>
      <w:r w:rsidRPr="00347DF3">
        <w:rPr>
          <w:rFonts w:ascii="Arial" w:hAnsi="Arial" w:cs="Arial"/>
          <w:b/>
          <w:sz w:val="28"/>
          <w:szCs w:val="28"/>
        </w:rPr>
        <w:t>Article VI: Equal Opportunities Statement</w:t>
      </w:r>
    </w:p>
    <w:p w14:paraId="18B62685" w14:textId="77777777" w:rsidR="00347DF3" w:rsidRPr="00347DF3" w:rsidRDefault="00347DF3" w:rsidP="00347DF3">
      <w:pPr>
        <w:widowControl w:val="0"/>
        <w:autoSpaceDE w:val="0"/>
        <w:autoSpaceDN w:val="0"/>
        <w:adjustRightInd w:val="0"/>
        <w:spacing w:after="240"/>
        <w:contextualSpacing/>
        <w:rPr>
          <w:rFonts w:ascii="Arial" w:hAnsi="Arial" w:cs="Arial"/>
          <w:b/>
          <w:sz w:val="28"/>
          <w:szCs w:val="28"/>
        </w:rPr>
      </w:pPr>
    </w:p>
    <w:p w14:paraId="1EF076B0" w14:textId="77777777" w:rsidR="00E7306D" w:rsidRDefault="00E7306D" w:rsidP="00347DF3">
      <w:pPr>
        <w:widowControl w:val="0"/>
        <w:autoSpaceDE w:val="0"/>
        <w:autoSpaceDN w:val="0"/>
        <w:adjustRightInd w:val="0"/>
        <w:spacing w:after="240"/>
        <w:contextualSpacing/>
        <w:rPr>
          <w:rFonts w:ascii="Arial" w:hAnsi="Arial" w:cs="Arial"/>
          <w:sz w:val="28"/>
          <w:szCs w:val="28"/>
        </w:rPr>
      </w:pPr>
      <w:r w:rsidRPr="00347DF3">
        <w:rPr>
          <w:rFonts w:ascii="Arial" w:hAnsi="Arial" w:cs="Arial"/>
          <w:sz w:val="28"/>
          <w:szCs w:val="28"/>
        </w:rPr>
        <w:t>While the EPS is focused on individuals interested in educational psychology, we will not exclude any student from membership on the basis of ethnicity, race, color, national origin, sexual orientation, gender, creed, disability, veteran status, or religion.</w:t>
      </w:r>
    </w:p>
    <w:p w14:paraId="0A061006" w14:textId="77777777" w:rsidR="00347DF3" w:rsidRPr="00347DF3" w:rsidRDefault="00347DF3" w:rsidP="00347DF3">
      <w:pPr>
        <w:widowControl w:val="0"/>
        <w:autoSpaceDE w:val="0"/>
        <w:autoSpaceDN w:val="0"/>
        <w:adjustRightInd w:val="0"/>
        <w:spacing w:after="240"/>
        <w:contextualSpacing/>
        <w:rPr>
          <w:rFonts w:ascii="Arial" w:hAnsi="Arial" w:cs="Arial"/>
          <w:sz w:val="28"/>
          <w:szCs w:val="28"/>
        </w:rPr>
      </w:pPr>
    </w:p>
    <w:p w14:paraId="25A17C5A" w14:textId="77777777" w:rsidR="00E7306D" w:rsidRDefault="00E7306D" w:rsidP="00347DF3">
      <w:pPr>
        <w:widowControl w:val="0"/>
        <w:autoSpaceDE w:val="0"/>
        <w:autoSpaceDN w:val="0"/>
        <w:adjustRightInd w:val="0"/>
        <w:spacing w:after="240"/>
        <w:contextualSpacing/>
        <w:rPr>
          <w:rFonts w:ascii="Arial" w:hAnsi="Arial" w:cs="Arial"/>
          <w:b/>
          <w:sz w:val="28"/>
          <w:szCs w:val="28"/>
        </w:rPr>
      </w:pPr>
      <w:r w:rsidRPr="00347DF3">
        <w:rPr>
          <w:rFonts w:ascii="Arial" w:hAnsi="Arial" w:cs="Arial"/>
          <w:b/>
          <w:sz w:val="28"/>
          <w:szCs w:val="28"/>
        </w:rPr>
        <w:t>Article VII: Amendments</w:t>
      </w:r>
    </w:p>
    <w:p w14:paraId="3F2C5370" w14:textId="77777777" w:rsidR="00347DF3" w:rsidRPr="00347DF3" w:rsidRDefault="00347DF3" w:rsidP="00347DF3">
      <w:pPr>
        <w:widowControl w:val="0"/>
        <w:autoSpaceDE w:val="0"/>
        <w:autoSpaceDN w:val="0"/>
        <w:adjustRightInd w:val="0"/>
        <w:spacing w:after="240"/>
        <w:contextualSpacing/>
        <w:rPr>
          <w:rFonts w:ascii="Arial" w:hAnsi="Arial" w:cs="Arial"/>
          <w:b/>
          <w:sz w:val="28"/>
          <w:szCs w:val="28"/>
        </w:rPr>
      </w:pPr>
    </w:p>
    <w:p w14:paraId="2289BD81" w14:textId="77777777" w:rsidR="00E7306D" w:rsidRPr="00347DF3" w:rsidRDefault="00E7306D" w:rsidP="00347DF3">
      <w:pPr>
        <w:widowControl w:val="0"/>
        <w:autoSpaceDE w:val="0"/>
        <w:autoSpaceDN w:val="0"/>
        <w:adjustRightInd w:val="0"/>
        <w:spacing w:after="240"/>
        <w:contextualSpacing/>
        <w:rPr>
          <w:rFonts w:ascii="Arial" w:hAnsi="Arial" w:cs="Arial"/>
          <w:sz w:val="28"/>
          <w:szCs w:val="28"/>
        </w:rPr>
      </w:pPr>
      <w:r w:rsidRPr="00347DF3">
        <w:rPr>
          <w:rFonts w:ascii="Arial" w:hAnsi="Arial" w:cs="Arial"/>
          <w:sz w:val="28"/>
          <w:szCs w:val="28"/>
        </w:rPr>
        <w:t xml:space="preserve">Amendments to this </w:t>
      </w:r>
      <w:r w:rsidR="00347DF3">
        <w:rPr>
          <w:rFonts w:ascii="Arial" w:hAnsi="Arial" w:cs="Arial"/>
          <w:sz w:val="28"/>
          <w:szCs w:val="28"/>
        </w:rPr>
        <w:t>constitutio</w:t>
      </w:r>
      <w:r w:rsidRPr="00347DF3">
        <w:rPr>
          <w:rFonts w:ascii="Arial" w:hAnsi="Arial" w:cs="Arial"/>
          <w:sz w:val="28"/>
          <w:szCs w:val="28"/>
        </w:rPr>
        <w:t>n must be presented to the EPS for approval. Passing of an amendment requires a majority vote of the EPS members.</w:t>
      </w:r>
    </w:p>
    <w:p w14:paraId="1937B683" w14:textId="77777777" w:rsidR="001F062D" w:rsidRPr="00347DF3" w:rsidRDefault="001F062D" w:rsidP="00347DF3">
      <w:pPr>
        <w:contextualSpacing/>
        <w:rPr>
          <w:rFonts w:ascii="Arial" w:hAnsi="Arial" w:cs="Arial"/>
          <w:sz w:val="28"/>
          <w:szCs w:val="28"/>
        </w:rPr>
      </w:pPr>
    </w:p>
    <w:sectPr w:rsidR="001F062D" w:rsidRPr="00347DF3" w:rsidSect="0018675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1101542"/>
    <w:multiLevelType w:val="hybridMultilevel"/>
    <w:tmpl w:val="5D72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312227"/>
    <w:multiLevelType w:val="hybridMultilevel"/>
    <w:tmpl w:val="F852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06D"/>
    <w:rsid w:val="000B73C1"/>
    <w:rsid w:val="00186752"/>
    <w:rsid w:val="001F062D"/>
    <w:rsid w:val="00347DF3"/>
    <w:rsid w:val="003C6360"/>
    <w:rsid w:val="0046044E"/>
    <w:rsid w:val="004B544C"/>
    <w:rsid w:val="00565428"/>
    <w:rsid w:val="009251AE"/>
    <w:rsid w:val="009B2D7A"/>
    <w:rsid w:val="00BA5A3F"/>
    <w:rsid w:val="00BB7A90"/>
    <w:rsid w:val="00CC6AD9"/>
    <w:rsid w:val="00DB736D"/>
    <w:rsid w:val="00E32BD3"/>
    <w:rsid w:val="00E7306D"/>
    <w:rsid w:val="00F05E1B"/>
    <w:rsid w:val="00FC35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5F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36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4341</Characters>
  <Application>Microsoft Macintosh Word</Application>
  <DocSecurity>4</DocSecurity>
  <Lines>36</Lines>
  <Paragraphs>10</Paragraphs>
  <ScaleCrop>false</ScaleCrop>
  <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Jason Krukowski</cp:lastModifiedBy>
  <cp:revision>2</cp:revision>
  <dcterms:created xsi:type="dcterms:W3CDTF">2014-09-15T19:44:00Z</dcterms:created>
  <dcterms:modified xsi:type="dcterms:W3CDTF">2014-09-15T19:44:00Z</dcterms:modified>
</cp:coreProperties>
</file>