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E4E5310" w:rsidP="2D99E388" w:rsidRDefault="0E4E5310" w14:paraId="04A20076" w14:textId="2554C14E">
      <w:pPr>
        <w:spacing w:line="259" w:lineRule="auto"/>
        <w:jc w:val="center"/>
        <w:rPr>
          <w:b/>
          <w:bCs/>
          <w:sz w:val="32"/>
          <w:szCs w:val="32"/>
        </w:rPr>
      </w:pPr>
      <w:r w:rsidRPr="6DAB4AA7" w:rsidR="0E4E5310">
        <w:rPr>
          <w:b w:val="1"/>
          <w:bCs w:val="1"/>
          <w:sz w:val="28"/>
          <w:szCs w:val="28"/>
        </w:rPr>
        <w:t>Design Stage 3 Worksheet</w:t>
      </w:r>
    </w:p>
    <w:p w:rsidR="6DAB4AA7" w:rsidP="6DAB4AA7" w:rsidRDefault="6DAB4AA7" w14:paraId="6554EB84" w14:textId="41FD8ED9">
      <w:pPr>
        <w:pStyle w:val="Normal"/>
        <w:spacing w:line="259" w:lineRule="auto"/>
        <w:rPr>
          <w:b w:val="1"/>
          <w:bCs w:val="1"/>
          <w:sz w:val="28"/>
          <w:szCs w:val="28"/>
        </w:rPr>
      </w:pPr>
    </w:p>
    <w:p w:rsidR="0031497E" w:rsidP="6DAB4AA7" w:rsidRDefault="0E4E5310" w14:paraId="1296F6D4" w14:textId="72FEE96A">
      <w:pPr>
        <w:pStyle w:val="Normal"/>
        <w:spacing w:line="259" w:lineRule="auto"/>
        <w:rPr>
          <w:b w:val="1"/>
          <w:bCs w:val="1"/>
          <w:sz w:val="28"/>
          <w:szCs w:val="28"/>
        </w:rPr>
      </w:pPr>
      <w:r w:rsidRPr="6DAB4AA7" w:rsidR="0E4E5310">
        <w:rPr>
          <w:b w:val="1"/>
          <w:bCs w:val="1"/>
          <w:sz w:val="28"/>
          <w:szCs w:val="28"/>
        </w:rPr>
        <w:t>Effective and Engaging Instruction</w:t>
      </w:r>
    </w:p>
    <w:tbl>
      <w:tblPr>
        <w:tblStyle w:val="TableGrid"/>
        <w:tblW w:w="0" w:type="auto"/>
        <w:tblLook w:val="04A0" w:firstRow="1" w:lastRow="0" w:firstColumn="1" w:lastColumn="0" w:noHBand="0" w:noVBand="1"/>
      </w:tblPr>
      <w:tblGrid>
        <w:gridCol w:w="4675"/>
        <w:gridCol w:w="4675"/>
      </w:tblGrid>
      <w:tr w:rsidR="0031497E" w:rsidTr="6DAB4AA7" w14:paraId="423A96F7" w14:textId="77777777">
        <w:tc>
          <w:tcPr>
            <w:tcW w:w="4675" w:type="dxa"/>
            <w:shd w:val="clear" w:color="auto" w:fill="D9D9D9" w:themeFill="background1" w:themeFillShade="D9"/>
            <w:tcMar/>
          </w:tcPr>
          <w:p w:rsidR="0031497E" w:rsidP="0031497E" w:rsidRDefault="0031497E" w14:paraId="49C75DF6" w14:textId="77777777">
            <w:pPr>
              <w:rPr>
                <w:rFonts w:eastAsia="Times New Roman" w:cs="Times New Roman"/>
              </w:rPr>
            </w:pPr>
            <w:r w:rsidRPr="2D99E388">
              <w:rPr>
                <w:rFonts w:eastAsia="Times New Roman" w:cs="Times New Roman"/>
              </w:rPr>
              <w:t xml:space="preserve">Typically, </w:t>
            </w:r>
            <w:r>
              <w:rPr>
                <w:rFonts w:eastAsia="Times New Roman" w:cs="Times New Roman"/>
              </w:rPr>
              <w:t xml:space="preserve">instruction is </w:t>
            </w:r>
            <w:r w:rsidRPr="2D99E388">
              <w:rPr>
                <w:rFonts w:eastAsia="Times New Roman" w:cs="Times New Roman"/>
              </w:rPr>
              <w:t>most effective when:</w:t>
            </w:r>
          </w:p>
          <w:p w:rsidRPr="2D99E388" w:rsidR="0031497E" w:rsidP="0031497E" w:rsidRDefault="0031497E" w14:paraId="5A5D9FE8" w14:textId="77777777">
            <w:pPr>
              <w:ind w:left="360" w:hanging="360"/>
              <w:rPr>
                <w:rFonts w:ascii="Symbol" w:hAnsi="Symbol" w:eastAsia="Symbol" w:cs="Symbol"/>
              </w:rPr>
            </w:pPr>
          </w:p>
        </w:tc>
        <w:tc>
          <w:tcPr>
            <w:tcW w:w="4675" w:type="dxa"/>
            <w:shd w:val="clear" w:color="auto" w:fill="D9D9D9" w:themeFill="background1" w:themeFillShade="D9"/>
            <w:tcMar/>
          </w:tcPr>
          <w:p w:rsidR="0031497E" w:rsidP="0031497E" w:rsidRDefault="0031497E" w14:paraId="1661D0FB" w14:textId="77777777">
            <w:r>
              <w:t>Students are most engaged when:</w:t>
            </w:r>
          </w:p>
          <w:p w:rsidR="0031497E" w:rsidP="0031497E" w:rsidRDefault="0031497E" w14:paraId="54CC71E7" w14:textId="77777777"/>
        </w:tc>
      </w:tr>
      <w:tr w:rsidR="0031497E" w:rsidTr="6DAB4AA7" w14:paraId="1BB6B93B" w14:textId="77777777">
        <w:tc>
          <w:tcPr>
            <w:tcW w:w="4675" w:type="dxa"/>
            <w:tcMar/>
          </w:tcPr>
          <w:p w:rsidR="0031497E" w:rsidP="6DAB4AA7" w:rsidRDefault="0031497E" w14:paraId="34A31843" w14:textId="47F4F03B">
            <w:pPr>
              <w:pStyle w:val="Normal"/>
              <w:ind w:left="361" w:hanging="361"/>
              <w:rPr>
                <w:rFonts w:ascii="Times New Roman" w:hAnsi="Times New Roman" w:eastAsia="Times New Roman" w:cs="Times New Roman"/>
                <w:noProof w:val="0"/>
                <w:sz w:val="24"/>
                <w:szCs w:val="24"/>
                <w:lang w:val="en-US"/>
              </w:rPr>
            </w:pPr>
            <w:r w:rsidRPr="6DAB4AA7" w:rsidR="0031497E">
              <w:rPr>
                <w:rFonts w:ascii="Symbol" w:hAnsi="Symbol" w:eastAsia="Symbol" w:cs="Symbol"/>
              </w:rPr>
              <w:t>·</w:t>
            </w:r>
            <w:r w:rsidRPr="6DAB4AA7" w:rsidR="0031497E">
              <w:rPr>
                <w:rFonts w:eastAsia="Times New Roman" w:cs="Times New Roman"/>
                <w:sz w:val="14"/>
                <w:szCs w:val="14"/>
              </w:rPr>
              <w:t xml:space="preserve">     </w:t>
            </w:r>
            <w:r w:rsidRPr="6DAB4AA7" w:rsidR="77331884">
              <w:rPr>
                <w:rFonts w:eastAsia="Times New Roman" w:cs="Times New Roman"/>
                <w:sz w:val="14"/>
                <w:szCs w:val="14"/>
              </w:rPr>
              <w:t xml:space="preserve">  </w:t>
            </w:r>
            <w:r w:rsidRPr="6DAB4AA7" w:rsidR="77331884">
              <w:rPr>
                <w:rFonts w:ascii="Times New Roman" w:hAnsi="Times New Roman" w:eastAsia="Times New Roman" w:cs="Times New Roman"/>
                <w:noProof w:val="0"/>
                <w:sz w:val="24"/>
                <w:szCs w:val="24"/>
                <w:lang w:val="en-US"/>
              </w:rPr>
              <w:t xml:space="preserve">It is </w:t>
            </w:r>
            <w:proofErr w:type="gramStart"/>
            <w:r w:rsidRPr="6DAB4AA7" w:rsidR="77331884">
              <w:rPr>
                <w:rFonts w:ascii="Times New Roman" w:hAnsi="Times New Roman" w:eastAsia="Times New Roman" w:cs="Times New Roman"/>
                <w:noProof w:val="0"/>
                <w:sz w:val="24"/>
                <w:szCs w:val="24"/>
                <w:lang w:val="en-US"/>
              </w:rPr>
              <w:t>hands-on</w:t>
            </w:r>
            <w:proofErr w:type="gramEnd"/>
          </w:p>
          <w:p w:rsidR="77331884" w:rsidP="6DAB4AA7" w:rsidRDefault="77331884" w14:paraId="6AFCB76B" w14:textId="69E4B082">
            <w:pPr>
              <w:ind w:left="361" w:hanging="361"/>
            </w:pPr>
            <w:r w:rsidRPr="6DAB4AA7" w:rsidR="77331884">
              <w:rPr>
                <w:rFonts w:ascii="Symbol" w:hAnsi="Symbol" w:eastAsia="Symbol" w:cs="Symbol"/>
                <w:noProof w:val="0"/>
                <w:sz w:val="24"/>
                <w:szCs w:val="24"/>
                <w:lang w:val="en-US"/>
              </w:rPr>
              <w:t>·</w:t>
            </w:r>
            <w:r w:rsidRPr="6DAB4AA7" w:rsidR="77331884">
              <w:rPr>
                <w:rFonts w:ascii="Times New Roman" w:hAnsi="Times New Roman" w:eastAsia="Times New Roman" w:cs="Times New Roman"/>
                <w:noProof w:val="0"/>
                <w:sz w:val="14"/>
                <w:szCs w:val="14"/>
                <w:lang w:val="en-US"/>
              </w:rPr>
              <w:t xml:space="preserve">       </w:t>
            </w:r>
            <w:r w:rsidRPr="6DAB4AA7" w:rsidR="77331884">
              <w:rPr>
                <w:rFonts w:ascii="Times New Roman" w:hAnsi="Times New Roman" w:eastAsia="Times New Roman" w:cs="Times New Roman"/>
                <w:noProof w:val="0"/>
                <w:sz w:val="24"/>
                <w:szCs w:val="24"/>
                <w:lang w:val="en-US"/>
              </w:rPr>
              <w:t>It involves mysteries of problems</w:t>
            </w:r>
          </w:p>
          <w:p w:rsidR="77331884" w:rsidP="6DAB4AA7" w:rsidRDefault="77331884" w14:paraId="4BC36A7C" w14:textId="51A315F2">
            <w:pPr>
              <w:ind w:left="361" w:hanging="361"/>
            </w:pPr>
            <w:r w:rsidRPr="6DAB4AA7" w:rsidR="77331884">
              <w:rPr>
                <w:rFonts w:ascii="Symbol" w:hAnsi="Symbol" w:eastAsia="Symbol" w:cs="Symbol"/>
                <w:noProof w:val="0"/>
                <w:sz w:val="24"/>
                <w:szCs w:val="24"/>
                <w:lang w:val="en-US"/>
              </w:rPr>
              <w:t>·</w:t>
            </w:r>
            <w:r w:rsidRPr="6DAB4AA7" w:rsidR="77331884">
              <w:rPr>
                <w:rFonts w:ascii="Times New Roman" w:hAnsi="Times New Roman" w:eastAsia="Times New Roman" w:cs="Times New Roman"/>
                <w:noProof w:val="0"/>
                <w:sz w:val="14"/>
                <w:szCs w:val="14"/>
                <w:lang w:val="en-US"/>
              </w:rPr>
              <w:t xml:space="preserve">       </w:t>
            </w:r>
            <w:r w:rsidRPr="6DAB4AA7" w:rsidR="77331884">
              <w:rPr>
                <w:rFonts w:ascii="Times New Roman" w:hAnsi="Times New Roman" w:eastAsia="Times New Roman" w:cs="Times New Roman"/>
                <w:noProof w:val="0"/>
                <w:sz w:val="24"/>
                <w:szCs w:val="24"/>
                <w:lang w:val="en-US"/>
              </w:rPr>
              <w:t>It provides variety</w:t>
            </w:r>
          </w:p>
          <w:p w:rsidR="77331884" w:rsidP="6DAB4AA7" w:rsidRDefault="77331884" w14:paraId="49755477" w14:textId="31FA1728">
            <w:pPr>
              <w:ind w:left="361" w:hanging="361"/>
            </w:pPr>
            <w:r w:rsidRPr="6DAB4AA7" w:rsidR="77331884">
              <w:rPr>
                <w:rFonts w:ascii="Symbol" w:hAnsi="Symbol" w:eastAsia="Symbol" w:cs="Symbol"/>
                <w:noProof w:val="0"/>
                <w:sz w:val="24"/>
                <w:szCs w:val="24"/>
                <w:lang w:val="en-US"/>
              </w:rPr>
              <w:t>·</w:t>
            </w:r>
            <w:r w:rsidRPr="6DAB4AA7" w:rsidR="77331884">
              <w:rPr>
                <w:rFonts w:ascii="Times New Roman" w:hAnsi="Times New Roman" w:eastAsia="Times New Roman" w:cs="Times New Roman"/>
                <w:noProof w:val="0"/>
                <w:sz w:val="14"/>
                <w:szCs w:val="14"/>
                <w:lang w:val="en-US"/>
              </w:rPr>
              <w:t xml:space="preserve">       </w:t>
            </w:r>
            <w:r w:rsidRPr="6DAB4AA7" w:rsidR="77331884">
              <w:rPr>
                <w:rFonts w:ascii="Times New Roman" w:hAnsi="Times New Roman" w:eastAsia="Times New Roman" w:cs="Times New Roman"/>
                <w:noProof w:val="0"/>
                <w:sz w:val="24"/>
                <w:szCs w:val="24"/>
                <w:lang w:val="en-US"/>
              </w:rPr>
              <w:t>It offers opportunity to adapt, modify, or personalize the challenge</w:t>
            </w:r>
          </w:p>
          <w:p w:rsidR="77331884" w:rsidP="6DAB4AA7" w:rsidRDefault="77331884" w14:paraId="78DE8DC9" w14:textId="70013254">
            <w:pPr>
              <w:ind w:left="361" w:hanging="361"/>
            </w:pPr>
            <w:r w:rsidRPr="6DAB4AA7" w:rsidR="77331884">
              <w:rPr>
                <w:rFonts w:ascii="Symbol" w:hAnsi="Symbol" w:eastAsia="Symbol" w:cs="Symbol"/>
                <w:noProof w:val="0"/>
                <w:sz w:val="24"/>
                <w:szCs w:val="24"/>
                <w:lang w:val="en-US"/>
              </w:rPr>
              <w:t>·</w:t>
            </w:r>
            <w:r w:rsidRPr="6DAB4AA7" w:rsidR="77331884">
              <w:rPr>
                <w:rFonts w:ascii="Times New Roman" w:hAnsi="Times New Roman" w:eastAsia="Times New Roman" w:cs="Times New Roman"/>
                <w:noProof w:val="0"/>
                <w:sz w:val="14"/>
                <w:szCs w:val="14"/>
                <w:lang w:val="en-US"/>
              </w:rPr>
              <w:t xml:space="preserve">       </w:t>
            </w:r>
            <w:r w:rsidRPr="6DAB4AA7" w:rsidR="77331884">
              <w:rPr>
                <w:rFonts w:ascii="Times New Roman" w:hAnsi="Times New Roman" w:eastAsia="Times New Roman" w:cs="Times New Roman"/>
                <w:noProof w:val="0"/>
                <w:sz w:val="24"/>
                <w:szCs w:val="24"/>
                <w:lang w:val="en-US"/>
              </w:rPr>
              <w:t>It is built upon a real-world or meaningful issue</w:t>
            </w:r>
          </w:p>
          <w:p w:rsidR="77331884" w:rsidP="6DAB4AA7" w:rsidRDefault="77331884" w14:paraId="220FEFCD" w14:textId="679F25F5">
            <w:pPr>
              <w:ind w:left="361" w:hanging="361"/>
            </w:pPr>
            <w:r w:rsidRPr="6DAB4AA7" w:rsidR="77331884">
              <w:rPr>
                <w:rFonts w:ascii="Symbol" w:hAnsi="Symbol" w:eastAsia="Symbol" w:cs="Symbol"/>
                <w:noProof w:val="0"/>
                <w:sz w:val="24"/>
                <w:szCs w:val="24"/>
                <w:lang w:val="en-US"/>
              </w:rPr>
              <w:t>·</w:t>
            </w:r>
            <w:r w:rsidRPr="6DAB4AA7" w:rsidR="77331884">
              <w:rPr>
                <w:rFonts w:ascii="Times New Roman" w:hAnsi="Times New Roman" w:eastAsia="Times New Roman" w:cs="Times New Roman"/>
                <w:noProof w:val="0"/>
                <w:sz w:val="14"/>
                <w:szCs w:val="14"/>
                <w:lang w:val="en-US"/>
              </w:rPr>
              <w:t xml:space="preserve">       </w:t>
            </w:r>
            <w:r w:rsidRPr="6DAB4AA7" w:rsidR="77331884">
              <w:rPr>
                <w:rFonts w:ascii="Times New Roman" w:hAnsi="Times New Roman" w:eastAsia="Times New Roman" w:cs="Times New Roman"/>
                <w:noProof w:val="0"/>
                <w:sz w:val="24"/>
                <w:szCs w:val="24"/>
                <w:lang w:val="en-US"/>
              </w:rPr>
              <w:t>It involves real audiences or other forms of authentic accountability for results</w:t>
            </w:r>
          </w:p>
          <w:p w:rsidR="6DAB4AA7" w:rsidP="6DAB4AA7" w:rsidRDefault="6DAB4AA7" w14:paraId="3C975988" w14:textId="6BDD2DFB">
            <w:pPr>
              <w:pStyle w:val="Normal"/>
              <w:ind w:left="360" w:hanging="360"/>
              <w:rPr>
                <w:rFonts w:eastAsia="Times New Roman" w:cs="Times New Roman"/>
                <w:sz w:val="14"/>
                <w:szCs w:val="14"/>
              </w:rPr>
            </w:pPr>
          </w:p>
          <w:p w:rsidR="0031497E" w:rsidP="2D99E388" w:rsidRDefault="0031497E" w14:paraId="53CFBF30" w14:textId="77777777">
            <w:pPr>
              <w:spacing w:line="259" w:lineRule="auto"/>
              <w:rPr>
                <w:b/>
                <w:bCs/>
                <w:sz w:val="32"/>
                <w:szCs w:val="32"/>
              </w:rPr>
            </w:pPr>
          </w:p>
        </w:tc>
        <w:tc>
          <w:tcPr>
            <w:tcW w:w="4675" w:type="dxa"/>
            <w:tcMar/>
          </w:tcPr>
          <w:p w:rsidR="0031497E" w:rsidP="6DAB4AA7" w:rsidRDefault="0031497E" w14:paraId="6A3A1EB5" w14:textId="0A649A60">
            <w:pPr>
              <w:pStyle w:val="ListParagraph"/>
              <w:numPr>
                <w:ilvl w:val="0"/>
                <w:numId w:val="1"/>
              </w:numPr>
              <w:spacing w:line="259" w:lineRule="auto"/>
              <w:rPr>
                <w:noProof w:val="0"/>
                <w:lang w:val="en-US"/>
              </w:rPr>
            </w:pPr>
            <w:r w:rsidRPr="6DAB4AA7" w:rsidR="77331884">
              <w:rPr>
                <w:rFonts w:ascii="Times New Roman" w:hAnsi="Times New Roman" w:eastAsia="Times New Roman" w:cs="Times New Roman"/>
                <w:noProof w:val="0"/>
                <w:sz w:val="14"/>
                <w:szCs w:val="14"/>
                <w:lang w:val="en-US"/>
              </w:rPr>
              <w:t xml:space="preserve"> </w:t>
            </w:r>
            <w:r w:rsidRPr="6DAB4AA7" w:rsidR="77331884">
              <w:rPr>
                <w:rFonts w:ascii="Times New Roman" w:hAnsi="Times New Roman" w:eastAsia="Times New Roman" w:cs="Times New Roman"/>
                <w:noProof w:val="0"/>
                <w:sz w:val="24"/>
                <w:szCs w:val="24"/>
                <w:lang w:val="en-US"/>
              </w:rPr>
              <w:t xml:space="preserve">It is focused on clear and worthy </w:t>
            </w:r>
            <w:proofErr w:type="gramStart"/>
            <w:r w:rsidRPr="6DAB4AA7" w:rsidR="77331884">
              <w:rPr>
                <w:rFonts w:ascii="Times New Roman" w:hAnsi="Times New Roman" w:eastAsia="Times New Roman" w:cs="Times New Roman"/>
                <w:noProof w:val="0"/>
                <w:sz w:val="24"/>
                <w:szCs w:val="24"/>
                <w:lang w:val="en-US"/>
              </w:rPr>
              <w:t>goals</w:t>
            </w:r>
            <w:proofErr w:type="gramEnd"/>
          </w:p>
          <w:p w:rsidR="0031497E" w:rsidP="6DAB4AA7" w:rsidRDefault="0031497E" w14:paraId="22F100E4" w14:textId="606EDED1">
            <w:pPr>
              <w:pStyle w:val="ListParagraph"/>
              <w:numPr>
                <w:ilvl w:val="0"/>
                <w:numId w:val="1"/>
              </w:numPr>
              <w:spacing w:line="259" w:lineRule="auto"/>
              <w:rPr>
                <w:rFonts w:ascii="Symbol" w:hAnsi="Symbol" w:eastAsia="Symbol" w:cs="Symbol"/>
                <w:noProof w:val="0"/>
                <w:color w:val="000000" w:themeColor="text1" w:themeTint="FF" w:themeShade="FF"/>
                <w:sz w:val="24"/>
                <w:szCs w:val="24"/>
                <w:lang w:val="en-US"/>
              </w:rPr>
            </w:pPr>
            <w:r w:rsidRPr="6DAB4AA7" w:rsidR="77331884">
              <w:rPr>
                <w:rFonts w:ascii="Times New Roman" w:hAnsi="Times New Roman" w:eastAsia="Times New Roman" w:cs="Times New Roman"/>
                <w:noProof w:val="0"/>
                <w:sz w:val="24"/>
                <w:szCs w:val="24"/>
                <w:lang w:val="en-US"/>
              </w:rPr>
              <w:t xml:space="preserve">Students understand the purpose for the </w:t>
            </w:r>
            <w:proofErr w:type="gramStart"/>
            <w:r w:rsidRPr="6DAB4AA7" w:rsidR="77331884">
              <w:rPr>
                <w:rFonts w:ascii="Times New Roman" w:hAnsi="Times New Roman" w:eastAsia="Times New Roman" w:cs="Times New Roman"/>
                <w:noProof w:val="0"/>
                <w:sz w:val="24"/>
                <w:szCs w:val="24"/>
                <w:lang w:val="en-US"/>
              </w:rPr>
              <w:t>work</w:t>
            </w:r>
            <w:proofErr w:type="gramEnd"/>
          </w:p>
          <w:p w:rsidR="0031497E" w:rsidP="6DAB4AA7" w:rsidRDefault="0031497E" w14:paraId="14BEC3A5" w14:textId="12F65B6D">
            <w:pPr>
              <w:pStyle w:val="ListParagraph"/>
              <w:numPr>
                <w:ilvl w:val="0"/>
                <w:numId w:val="1"/>
              </w:numPr>
              <w:spacing w:line="259" w:lineRule="auto"/>
              <w:rPr>
                <w:rFonts w:ascii="Symbol" w:hAnsi="Symbol" w:eastAsia="Symbol" w:cs="Symbol"/>
                <w:noProof w:val="0"/>
                <w:color w:val="000000" w:themeColor="text1" w:themeTint="FF" w:themeShade="FF"/>
                <w:sz w:val="24"/>
                <w:szCs w:val="24"/>
                <w:lang w:val="en-US"/>
              </w:rPr>
            </w:pPr>
            <w:r w:rsidRPr="6DAB4AA7" w:rsidR="77331884">
              <w:rPr>
                <w:rFonts w:ascii="Times New Roman" w:hAnsi="Times New Roman" w:eastAsia="Times New Roman" w:cs="Times New Roman"/>
                <w:noProof w:val="0"/>
                <w:sz w:val="14"/>
                <w:szCs w:val="14"/>
                <w:lang w:val="en-US"/>
              </w:rPr>
              <w:t xml:space="preserve"> </w:t>
            </w:r>
            <w:r w:rsidRPr="6DAB4AA7" w:rsidR="77331884">
              <w:rPr>
                <w:rFonts w:ascii="Times New Roman" w:hAnsi="Times New Roman" w:eastAsia="Times New Roman" w:cs="Times New Roman"/>
                <w:noProof w:val="0"/>
                <w:sz w:val="24"/>
                <w:szCs w:val="24"/>
                <w:lang w:val="en-US"/>
              </w:rPr>
              <w:t xml:space="preserve">Models and exemplars are </w:t>
            </w:r>
            <w:proofErr w:type="gramStart"/>
            <w:r w:rsidRPr="6DAB4AA7" w:rsidR="77331884">
              <w:rPr>
                <w:rFonts w:ascii="Times New Roman" w:hAnsi="Times New Roman" w:eastAsia="Times New Roman" w:cs="Times New Roman"/>
                <w:noProof w:val="0"/>
                <w:sz w:val="24"/>
                <w:szCs w:val="24"/>
                <w:lang w:val="en-US"/>
              </w:rPr>
              <w:t>provided</w:t>
            </w:r>
            <w:proofErr w:type="gramEnd"/>
          </w:p>
          <w:p w:rsidR="0031497E" w:rsidP="6DAB4AA7" w:rsidRDefault="0031497E" w14:paraId="1CF8AC5E" w14:textId="6B71203D">
            <w:pPr>
              <w:pStyle w:val="ListParagraph"/>
              <w:numPr>
                <w:ilvl w:val="0"/>
                <w:numId w:val="1"/>
              </w:numPr>
              <w:spacing w:line="259" w:lineRule="auto"/>
              <w:rPr>
                <w:rFonts w:ascii="Symbol" w:hAnsi="Symbol" w:eastAsia="Symbol" w:cs="Symbol"/>
                <w:noProof w:val="0"/>
                <w:color w:val="000000" w:themeColor="text1" w:themeTint="FF" w:themeShade="FF"/>
                <w:sz w:val="24"/>
                <w:szCs w:val="24"/>
                <w:lang w:val="en-US"/>
              </w:rPr>
            </w:pPr>
            <w:r w:rsidRPr="6DAB4AA7" w:rsidR="77331884">
              <w:rPr>
                <w:rFonts w:ascii="Times New Roman" w:hAnsi="Times New Roman" w:eastAsia="Times New Roman" w:cs="Times New Roman"/>
                <w:noProof w:val="0"/>
                <w:sz w:val="24"/>
                <w:szCs w:val="24"/>
                <w:lang w:val="en-US"/>
              </w:rPr>
              <w:t xml:space="preserve">Criteria is given to allow students to monitor their </w:t>
            </w:r>
            <w:proofErr w:type="gramStart"/>
            <w:r w:rsidRPr="6DAB4AA7" w:rsidR="77331884">
              <w:rPr>
                <w:rFonts w:ascii="Times New Roman" w:hAnsi="Times New Roman" w:eastAsia="Times New Roman" w:cs="Times New Roman"/>
                <w:noProof w:val="0"/>
                <w:sz w:val="24"/>
                <w:szCs w:val="24"/>
                <w:lang w:val="en-US"/>
              </w:rPr>
              <w:t>progress</w:t>
            </w:r>
            <w:proofErr w:type="gramEnd"/>
          </w:p>
          <w:p w:rsidR="0031497E" w:rsidP="6DAB4AA7" w:rsidRDefault="0031497E" w14:paraId="72F247EB" w14:textId="679B1BAA">
            <w:pPr>
              <w:pStyle w:val="ListParagraph"/>
              <w:numPr>
                <w:ilvl w:val="0"/>
                <w:numId w:val="1"/>
              </w:numPr>
              <w:spacing w:line="259" w:lineRule="auto"/>
              <w:rPr>
                <w:rFonts w:ascii="Symbol" w:hAnsi="Symbol" w:eastAsia="Symbol" w:cs="Symbol"/>
                <w:noProof w:val="0"/>
                <w:color w:val="000000" w:themeColor="text1" w:themeTint="FF" w:themeShade="FF"/>
                <w:sz w:val="24"/>
                <w:szCs w:val="24"/>
                <w:lang w:val="en-US"/>
              </w:rPr>
            </w:pPr>
            <w:r w:rsidRPr="6DAB4AA7" w:rsidR="77331884">
              <w:rPr>
                <w:rFonts w:ascii="Times New Roman" w:hAnsi="Times New Roman" w:eastAsia="Times New Roman" w:cs="Times New Roman"/>
                <w:noProof w:val="0"/>
                <w:sz w:val="24"/>
                <w:szCs w:val="24"/>
                <w:lang w:val="en-US"/>
              </w:rPr>
              <w:t>There are many opportunities to self-</w:t>
            </w:r>
            <w:proofErr w:type="gramStart"/>
            <w:r w:rsidRPr="6DAB4AA7" w:rsidR="77331884">
              <w:rPr>
                <w:rFonts w:ascii="Times New Roman" w:hAnsi="Times New Roman" w:eastAsia="Times New Roman" w:cs="Times New Roman"/>
                <w:noProof w:val="0"/>
                <w:sz w:val="24"/>
                <w:szCs w:val="24"/>
                <w:lang w:val="en-US"/>
              </w:rPr>
              <w:t>assess</w:t>
            </w:r>
            <w:proofErr w:type="gramEnd"/>
          </w:p>
          <w:p w:rsidR="0031497E" w:rsidP="6DAB4AA7" w:rsidRDefault="0031497E" w14:paraId="63E678D7" w14:textId="493A2045">
            <w:pPr>
              <w:pStyle w:val="ListParagraph"/>
              <w:numPr>
                <w:ilvl w:val="0"/>
                <w:numId w:val="1"/>
              </w:numPr>
              <w:spacing w:line="259" w:lineRule="auto"/>
              <w:rPr>
                <w:rFonts w:ascii="Symbol" w:hAnsi="Symbol" w:eastAsia="Symbol" w:cs="Symbol"/>
                <w:color w:val="000000" w:themeColor="text1" w:themeTint="FF" w:themeShade="FF"/>
                <w:sz w:val="24"/>
                <w:szCs w:val="24"/>
              </w:rPr>
            </w:pPr>
            <w:r w:rsidRPr="6DAB4AA7" w:rsidR="77331884">
              <w:rPr>
                <w:rFonts w:ascii="Times New Roman" w:hAnsi="Times New Roman" w:eastAsia="Times New Roman" w:cs="Times New Roman"/>
                <w:noProof w:val="0"/>
                <w:sz w:val="24"/>
                <w:szCs w:val="24"/>
                <w:lang w:val="en-US"/>
              </w:rPr>
              <w:t xml:space="preserve">Learning objectives, assessments, and learning experiences are </w:t>
            </w:r>
            <w:r w:rsidRPr="6DAB4AA7" w:rsidR="77331884">
              <w:rPr>
                <w:rFonts w:ascii="Times New Roman" w:hAnsi="Times New Roman" w:eastAsia="Times New Roman" w:cs="Times New Roman"/>
                <w:noProof w:val="0"/>
                <w:sz w:val="24"/>
                <w:szCs w:val="24"/>
                <w:lang w:val="en-US"/>
              </w:rPr>
              <w:t>aligned</w:t>
            </w:r>
            <w:r w:rsidRPr="6DAB4AA7" w:rsidR="77331884">
              <w:rPr>
                <w:rFonts w:ascii="Times New Roman" w:hAnsi="Times New Roman" w:eastAsia="Times New Roman" w:cs="Times New Roman"/>
                <w:noProof w:val="0"/>
                <w:sz w:val="22"/>
                <w:szCs w:val="22"/>
                <w:lang w:val="en-US"/>
              </w:rPr>
              <w:t xml:space="preserve"> </w:t>
            </w:r>
          </w:p>
        </w:tc>
      </w:tr>
    </w:tbl>
    <w:p w:rsidR="0031497E" w:rsidP="2D99E388" w:rsidRDefault="0031497E" w14:paraId="69E5F7DD" w14:textId="77777777">
      <w:pPr>
        <w:spacing w:line="259" w:lineRule="auto"/>
        <w:rPr>
          <w:b/>
          <w:bCs/>
          <w:sz w:val="32"/>
          <w:szCs w:val="32"/>
        </w:rPr>
      </w:pPr>
    </w:p>
    <w:p w:rsidR="6317B0E3" w:rsidP="2D99E388" w:rsidRDefault="6317B0E3" w14:paraId="5BED5536" w14:textId="3494DDE4">
      <w:pPr>
        <w:rPr>
          <w:rFonts w:eastAsia="Times New Roman" w:cs="Times New Roman"/>
        </w:rPr>
      </w:pPr>
      <w:r w:rsidRPr="2D99E388">
        <w:rPr>
          <w:rFonts w:eastAsia="Times New Roman" w:cs="Times New Roman"/>
        </w:rPr>
        <w:t>Answer the following questions using your experience in this and other courses.</w:t>
      </w:r>
    </w:p>
    <w:p w:rsidR="008B6673" w:rsidP="0031497E" w:rsidRDefault="008B6673" w14:paraId="5A844BF8" w14:textId="77777777">
      <w:pPr>
        <w:rPr>
          <w:b/>
          <w:bCs/>
        </w:rPr>
      </w:pPr>
    </w:p>
    <w:tbl>
      <w:tblPr>
        <w:tblStyle w:val="TableGrid"/>
        <w:tblW w:w="9445" w:type="dxa"/>
        <w:tblLayout w:type="fixed"/>
        <w:tblLook w:val="06A0" w:firstRow="1" w:lastRow="0" w:firstColumn="1" w:lastColumn="0" w:noHBand="1" w:noVBand="1"/>
      </w:tblPr>
      <w:tblGrid>
        <w:gridCol w:w="9445"/>
      </w:tblGrid>
      <w:tr w:rsidR="00360724" w:rsidTr="00360724" w14:paraId="263F6D91" w14:textId="77777777">
        <w:tc>
          <w:tcPr>
            <w:tcW w:w="9445" w:type="dxa"/>
          </w:tcPr>
          <w:p w:rsidR="00360724" w:rsidRDefault="00360724" w14:paraId="61E06A25" w14:textId="401BA21A">
            <w:r w:rsidRPr="5B7084B9">
              <w:rPr>
                <w:rFonts w:eastAsia="Times New Roman" w:cs="Times New Roman"/>
              </w:rPr>
              <w:t>Under what conditions are students most productive?</w:t>
            </w:r>
          </w:p>
          <w:p w:rsidR="00360724" w:rsidRDefault="00360724" w14:paraId="70A037AE" w14:textId="49C5C26B">
            <w:r w:rsidRPr="5B7084B9">
              <w:rPr>
                <w:rFonts w:eastAsia="Times New Roman" w:cs="Times New Roman"/>
              </w:rPr>
              <w:t xml:space="preserve"> </w:t>
            </w:r>
          </w:p>
          <w:p w:rsidR="00360724" w:rsidRDefault="00360724" w14:paraId="05A0B6ED" w14:textId="7C33B1BC">
            <w:r w:rsidRPr="5B7084B9">
              <w:rPr>
                <w:rFonts w:eastAsia="Times New Roman" w:cs="Times New Roman"/>
              </w:rPr>
              <w:t xml:space="preserve"> </w:t>
            </w:r>
          </w:p>
          <w:p w:rsidRPr="0066615B" w:rsidR="00360724" w:rsidRDefault="00360724" w14:paraId="7BAE045E" w14:textId="24FEFE2B">
            <w:pPr>
              <w:rPr>
                <w:rFonts w:eastAsia="Times New Roman" w:cs="Times New Roman"/>
              </w:rPr>
            </w:pPr>
            <w:r w:rsidRPr="5B7084B9">
              <w:rPr>
                <w:rFonts w:eastAsia="Times New Roman" w:cs="Times New Roman"/>
              </w:rPr>
              <w:t xml:space="preserve"> </w:t>
            </w:r>
          </w:p>
          <w:p w:rsidR="00360724" w:rsidRDefault="00360724" w14:paraId="6C35558B" w14:textId="07147297">
            <w:r w:rsidRPr="5B7084B9">
              <w:rPr>
                <w:rFonts w:eastAsia="Times New Roman" w:cs="Times New Roman"/>
              </w:rPr>
              <w:t xml:space="preserve"> </w:t>
            </w:r>
          </w:p>
          <w:p w:rsidR="00360724" w:rsidRDefault="00360724" w14:paraId="3E5C7AF1" w14:textId="7F4FA96F">
            <w:r w:rsidRPr="5B7084B9">
              <w:rPr>
                <w:rFonts w:eastAsia="Times New Roman" w:cs="Times New Roman"/>
              </w:rPr>
              <w:t xml:space="preserve"> </w:t>
            </w:r>
          </w:p>
        </w:tc>
      </w:tr>
      <w:tr w:rsidR="00360724" w:rsidTr="00360724" w14:paraId="04353B8F" w14:textId="77777777">
        <w:tc>
          <w:tcPr>
            <w:tcW w:w="9445" w:type="dxa"/>
          </w:tcPr>
          <w:p w:rsidR="00360724" w:rsidP="00360724" w:rsidRDefault="00360724" w14:paraId="0A646A8F" w14:textId="656971FD">
            <w:pPr>
              <w:rPr>
                <w:rFonts w:eastAsia="Times New Roman" w:cs="Times New Roman"/>
              </w:rPr>
            </w:pPr>
            <w:r w:rsidRPr="5B7084B9">
              <w:rPr>
                <w:rFonts w:eastAsia="Times New Roman" w:cs="Times New Roman"/>
              </w:rPr>
              <w:t>Under what conditions is the highest-quality work produced?</w:t>
            </w:r>
          </w:p>
          <w:p w:rsidR="0066615B" w:rsidP="00360724" w:rsidRDefault="0066615B" w14:paraId="1946E3DC" w14:textId="4FA02671">
            <w:pPr>
              <w:rPr>
                <w:rFonts w:eastAsia="Times New Roman" w:cs="Times New Roman"/>
              </w:rPr>
            </w:pPr>
          </w:p>
          <w:p w:rsidR="0066615B" w:rsidP="00360724" w:rsidRDefault="0066615B" w14:paraId="4DEFADBE" w14:textId="7EE9330D">
            <w:pPr>
              <w:rPr>
                <w:rFonts w:eastAsia="Times New Roman" w:cs="Times New Roman"/>
              </w:rPr>
            </w:pPr>
          </w:p>
          <w:p w:rsidR="0066615B" w:rsidP="00360724" w:rsidRDefault="0066615B" w14:paraId="5358828A" w14:textId="0594DC0D">
            <w:pPr>
              <w:rPr>
                <w:rFonts w:eastAsia="Times New Roman" w:cs="Times New Roman"/>
              </w:rPr>
            </w:pPr>
          </w:p>
          <w:p w:rsidR="0066615B" w:rsidP="00360724" w:rsidRDefault="0066615B" w14:paraId="3ACA9220" w14:textId="77777777"/>
          <w:p w:rsidRPr="5B7084B9" w:rsidR="00360724" w:rsidRDefault="00360724" w14:paraId="200F40CA" w14:textId="77777777">
            <w:pPr>
              <w:rPr>
                <w:rFonts w:eastAsia="Times New Roman" w:cs="Times New Roman"/>
              </w:rPr>
            </w:pPr>
          </w:p>
        </w:tc>
      </w:tr>
      <w:tr w:rsidR="00360724" w:rsidTr="00360724" w14:paraId="200C5729" w14:textId="77777777">
        <w:tc>
          <w:tcPr>
            <w:tcW w:w="9445" w:type="dxa"/>
          </w:tcPr>
          <w:p w:rsidR="00360724" w:rsidRDefault="00360724" w14:paraId="2240427E" w14:textId="6151B4FC">
            <w:r w:rsidRPr="5B7084B9">
              <w:rPr>
                <w:rFonts w:eastAsia="Times New Roman" w:cs="Times New Roman"/>
              </w:rPr>
              <w:t xml:space="preserve">What </w:t>
            </w:r>
            <w:r w:rsidR="0066615B">
              <w:rPr>
                <w:rFonts w:eastAsia="Times New Roman" w:cs="Times New Roman"/>
              </w:rPr>
              <w:t>engages students</w:t>
            </w:r>
            <w:r w:rsidRPr="5B7084B9">
              <w:rPr>
                <w:rFonts w:eastAsia="Times New Roman" w:cs="Times New Roman"/>
              </w:rPr>
              <w:t>?</w:t>
            </w:r>
          </w:p>
          <w:p w:rsidR="00360724" w:rsidRDefault="00360724" w14:paraId="5F98761B" w14:textId="6DAED750">
            <w:r w:rsidRPr="5B7084B9">
              <w:rPr>
                <w:rFonts w:eastAsia="Times New Roman" w:cs="Times New Roman"/>
              </w:rPr>
              <w:t xml:space="preserve"> </w:t>
            </w:r>
          </w:p>
          <w:p w:rsidR="00360724" w:rsidP="0031497E" w:rsidRDefault="00360724" w14:paraId="26739F51" w14:textId="7C225848">
            <w:r w:rsidRPr="5B7084B9">
              <w:rPr>
                <w:rFonts w:eastAsia="Times New Roman" w:cs="Times New Roman"/>
                <w:b/>
                <w:bCs/>
              </w:rPr>
              <w:t xml:space="preserve"> </w:t>
            </w:r>
          </w:p>
          <w:p w:rsidR="00360724" w:rsidP="5B7084B9" w:rsidRDefault="00360724" w14:paraId="144D3ADC" w14:textId="4D470BCA">
            <w:pPr>
              <w:jc w:val="center"/>
            </w:pPr>
            <w:r w:rsidRPr="5B7084B9">
              <w:rPr>
                <w:rFonts w:eastAsia="Times New Roman" w:cs="Times New Roman"/>
                <w:b/>
                <w:bCs/>
              </w:rPr>
              <w:t xml:space="preserve"> </w:t>
            </w:r>
          </w:p>
          <w:p w:rsidR="00360724" w:rsidP="5B7084B9" w:rsidRDefault="00360724" w14:paraId="446B9AF0" w14:textId="0A045217">
            <w:pPr>
              <w:jc w:val="center"/>
            </w:pPr>
            <w:r w:rsidRPr="5B7084B9">
              <w:rPr>
                <w:rFonts w:eastAsia="Times New Roman" w:cs="Times New Roman"/>
                <w:b/>
                <w:bCs/>
              </w:rPr>
              <w:t xml:space="preserve"> </w:t>
            </w:r>
          </w:p>
          <w:p w:rsidR="00360724" w:rsidP="5B7084B9" w:rsidRDefault="00360724" w14:paraId="5484AAAD" w14:textId="67747367">
            <w:pPr>
              <w:jc w:val="center"/>
            </w:pPr>
            <w:r w:rsidRPr="5B7084B9">
              <w:rPr>
                <w:rFonts w:eastAsia="Times New Roman" w:cs="Times New Roman"/>
                <w:b/>
                <w:bCs/>
              </w:rPr>
              <w:t xml:space="preserve"> </w:t>
            </w:r>
          </w:p>
          <w:p w:rsidR="00360724" w:rsidP="5B7084B9" w:rsidRDefault="00360724" w14:paraId="42FF925A" w14:textId="36044336">
            <w:pPr>
              <w:rPr>
                <w:rFonts w:eastAsia="Times New Roman" w:cs="Times New Roman"/>
                <w:b/>
                <w:bCs/>
              </w:rPr>
            </w:pPr>
          </w:p>
        </w:tc>
      </w:tr>
      <w:tr w:rsidR="00360724" w:rsidTr="00360724" w14:paraId="5A506906" w14:textId="77777777">
        <w:tc>
          <w:tcPr>
            <w:tcW w:w="9445" w:type="dxa"/>
          </w:tcPr>
          <w:p w:rsidR="0066615B" w:rsidP="0066615B" w:rsidRDefault="0066615B" w14:paraId="09A5A44F" w14:textId="4CA1AF07">
            <w:pPr>
              <w:rPr>
                <w:rFonts w:eastAsia="Times New Roman" w:cs="Times New Roman"/>
              </w:rPr>
            </w:pPr>
            <w:r w:rsidRPr="5B7084B9">
              <w:rPr>
                <w:rFonts w:eastAsia="Times New Roman" w:cs="Times New Roman"/>
              </w:rPr>
              <w:t>What keeps them engaged?</w:t>
            </w:r>
          </w:p>
          <w:p w:rsidR="0031497E" w:rsidP="0066615B" w:rsidRDefault="0031497E" w14:paraId="71C47688" w14:textId="19043B31">
            <w:pPr>
              <w:rPr>
                <w:rFonts w:eastAsia="Times New Roman" w:cs="Times New Roman"/>
              </w:rPr>
            </w:pPr>
          </w:p>
          <w:p w:rsidR="0031497E" w:rsidP="0066615B" w:rsidRDefault="0031497E" w14:paraId="525F7CF9" w14:textId="344A42CF">
            <w:pPr>
              <w:rPr>
                <w:rFonts w:eastAsia="Times New Roman" w:cs="Times New Roman"/>
              </w:rPr>
            </w:pPr>
          </w:p>
          <w:p w:rsidR="0031497E" w:rsidP="0066615B" w:rsidRDefault="0031497E" w14:paraId="4D77FCF2" w14:textId="678CF275"/>
          <w:p w:rsidR="0031497E" w:rsidP="0066615B" w:rsidRDefault="0031497E" w14:paraId="253E5B2E" w14:textId="77777777"/>
          <w:p w:rsidRPr="5B7084B9" w:rsidR="00360724" w:rsidRDefault="00360724" w14:paraId="6AB5C4EB" w14:textId="77777777">
            <w:pPr>
              <w:rPr>
                <w:rFonts w:eastAsia="Times New Roman" w:cs="Times New Roman"/>
              </w:rPr>
            </w:pPr>
          </w:p>
        </w:tc>
      </w:tr>
    </w:tbl>
    <w:p w:rsidR="006B6B55" w:rsidP="0031497E" w:rsidRDefault="006B6B55" w14:paraId="20BCBA3A" w14:textId="77777777">
      <w:pPr>
        <w:rPr>
          <w:b/>
          <w:bCs/>
          <w:sz w:val="28"/>
          <w:szCs w:val="26"/>
        </w:rPr>
        <w:sectPr w:rsidR="006B6B55" w:rsidSect="0056277B">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720" w:footer="720" w:gutter="0"/>
          <w:cols w:space="720"/>
          <w:docGrid w:linePitch="360"/>
        </w:sectPr>
      </w:pPr>
    </w:p>
    <w:p w:rsidR="0031497E" w:rsidP="0031497E" w:rsidRDefault="0031497E" w14:paraId="38A601DA" w14:textId="43D5AAFF">
      <w:pPr>
        <w:rPr>
          <w:b w:val="1"/>
          <w:bCs w:val="1"/>
          <w:sz w:val="28"/>
          <w:szCs w:val="28"/>
        </w:rPr>
      </w:pPr>
      <w:r w:rsidRPr="6DAB4AA7" w:rsidR="0031497E">
        <w:rPr>
          <w:b w:val="1"/>
          <w:bCs w:val="1"/>
          <w:sz w:val="28"/>
          <w:szCs w:val="28"/>
        </w:rPr>
        <w:t xml:space="preserve">Mapping </w:t>
      </w:r>
      <w:r w:rsidRPr="6DAB4AA7" w:rsidR="0A5F6FB6">
        <w:rPr>
          <w:b w:val="1"/>
          <w:bCs w:val="1"/>
          <w:sz w:val="28"/>
          <w:szCs w:val="28"/>
        </w:rPr>
        <w:t xml:space="preserve">SLOs to Performance </w:t>
      </w:r>
      <w:r w:rsidRPr="6DAB4AA7" w:rsidR="0031497E">
        <w:rPr>
          <w:b w:val="1"/>
          <w:bCs w:val="1"/>
          <w:sz w:val="28"/>
          <w:szCs w:val="28"/>
        </w:rPr>
        <w:t xml:space="preserve">Assessments and Learning </w:t>
      </w:r>
      <w:r w:rsidRPr="6DAB4AA7" w:rsidR="7BE89B44">
        <w:rPr>
          <w:b w:val="1"/>
          <w:bCs w:val="1"/>
          <w:sz w:val="28"/>
          <w:szCs w:val="28"/>
        </w:rPr>
        <w:t>Activities</w:t>
      </w:r>
    </w:p>
    <w:p w:rsidR="0031497E" w:rsidP="0031497E" w:rsidRDefault="0031497E" w14:paraId="35B6591D" w14:textId="08033563">
      <w:pPr>
        <w:rPr>
          <w:b/>
          <w:bCs/>
          <w:sz w:val="28"/>
          <w:szCs w:val="26"/>
        </w:rPr>
      </w:pPr>
    </w:p>
    <w:p w:rsidR="7BE89B44" w:rsidP="6DAB4AA7" w:rsidRDefault="7BE89B44" w14:paraId="5F949D65" w14:textId="36836243">
      <w:pPr>
        <w:pStyle w:val="Normal"/>
        <w:ind w:left="0"/>
      </w:pPr>
      <w:r w:rsidRPr="6DAB4AA7" w:rsidR="7BE89B44">
        <w:rPr>
          <w:rFonts w:ascii="Times New Roman" w:hAnsi="Times New Roman" w:eastAsia="Times New Roman" w:cs="Times New Roman"/>
          <w:noProof w:val="0"/>
          <w:sz w:val="24"/>
          <w:szCs w:val="24"/>
          <w:lang w:val="en-US"/>
        </w:rPr>
        <w:t>Examples of activities and instructional methods that can be used to help achieve learning are:</w:t>
      </w:r>
    </w:p>
    <w:p w:rsidR="7BE89B44" w:rsidP="6DAB4AA7" w:rsidRDefault="7BE89B44" w14:paraId="19253350" w14:textId="73B77859">
      <w:pPr>
        <w:pStyle w:val="ListParagraph"/>
        <w:numPr>
          <w:ilvl w:val="0"/>
          <w:numId w:val="2"/>
        </w:numPr>
        <w:rPr>
          <w:rFonts w:ascii="Symbol" w:hAnsi="Symbol" w:eastAsia="Symbol" w:cs="Symbol"/>
          <w:color w:val="000000" w:themeColor="text1" w:themeTint="FF" w:themeShade="FF"/>
          <w:sz w:val="24"/>
          <w:szCs w:val="24"/>
        </w:rPr>
      </w:pPr>
      <w:r w:rsidRPr="6DAB4AA7" w:rsidR="7BE89B44">
        <w:rPr>
          <w:rFonts w:ascii="Times New Roman" w:hAnsi="Times New Roman" w:eastAsia="Times New Roman" w:cs="Times New Roman"/>
          <w:noProof w:val="0"/>
          <w:sz w:val="24"/>
          <w:szCs w:val="24"/>
          <w:lang w:val="en-US"/>
        </w:rPr>
        <w:t>Attending lectures (lecture dates, topics, duration)</w:t>
      </w:r>
    </w:p>
    <w:p w:rsidR="7BE89B44" w:rsidP="6DAB4AA7" w:rsidRDefault="7BE89B44" w14:paraId="0358F665" w14:textId="0B3BD3C1">
      <w:pPr>
        <w:pStyle w:val="ListParagraph"/>
        <w:numPr>
          <w:ilvl w:val="0"/>
          <w:numId w:val="2"/>
        </w:numPr>
        <w:rPr>
          <w:rFonts w:ascii="Symbol" w:hAnsi="Symbol" w:eastAsia="Symbol" w:cs="Symbol"/>
          <w:color w:val="000000" w:themeColor="text1" w:themeTint="FF" w:themeShade="FF"/>
          <w:sz w:val="24"/>
          <w:szCs w:val="24"/>
        </w:rPr>
      </w:pPr>
      <w:r w:rsidRPr="6DAB4AA7" w:rsidR="7BE89B44">
        <w:rPr>
          <w:rFonts w:ascii="Times New Roman" w:hAnsi="Times New Roman" w:eastAsia="Times New Roman" w:cs="Times New Roman"/>
          <w:noProof w:val="0"/>
          <w:sz w:val="24"/>
          <w:szCs w:val="24"/>
          <w:lang w:val="en-US"/>
        </w:rPr>
        <w:t>Reading the textbook (specific textbook chapters and topics)</w:t>
      </w:r>
    </w:p>
    <w:p w:rsidR="7BE89B44" w:rsidP="6DAB4AA7" w:rsidRDefault="7BE89B44" w14:paraId="038F10D4" w14:textId="32E57A77">
      <w:pPr>
        <w:pStyle w:val="ListParagraph"/>
        <w:numPr>
          <w:ilvl w:val="0"/>
          <w:numId w:val="2"/>
        </w:numPr>
        <w:rPr>
          <w:rFonts w:ascii="Symbol" w:hAnsi="Symbol" w:eastAsia="Symbol" w:cs="Symbol"/>
          <w:color w:val="000000" w:themeColor="text1" w:themeTint="FF" w:themeShade="FF"/>
          <w:sz w:val="24"/>
          <w:szCs w:val="24"/>
        </w:rPr>
      </w:pPr>
      <w:r w:rsidRPr="6DAB4AA7" w:rsidR="7BE89B44">
        <w:rPr>
          <w:rFonts w:ascii="Times New Roman" w:hAnsi="Times New Roman" w:eastAsia="Times New Roman" w:cs="Times New Roman"/>
          <w:noProof w:val="0"/>
          <w:sz w:val="24"/>
          <w:szCs w:val="24"/>
          <w:lang w:val="en-US"/>
        </w:rPr>
        <w:t>Reading other sources of information (scans or PDFs)</w:t>
      </w:r>
    </w:p>
    <w:p w:rsidR="7BE89B44" w:rsidP="6DAB4AA7" w:rsidRDefault="7BE89B44" w14:paraId="4F575ABA" w14:textId="6F6573B0">
      <w:pPr>
        <w:pStyle w:val="ListParagraph"/>
        <w:numPr>
          <w:ilvl w:val="0"/>
          <w:numId w:val="2"/>
        </w:numPr>
        <w:rPr>
          <w:rFonts w:ascii="Times New Roman" w:hAnsi="Times New Roman" w:eastAsia="Times New Roman" w:cs="Times New Roman"/>
          <w:color w:val="000000" w:themeColor="text1" w:themeTint="FF" w:themeShade="FF"/>
          <w:sz w:val="24"/>
          <w:szCs w:val="24"/>
        </w:rPr>
      </w:pPr>
      <w:r w:rsidRPr="6DAB4AA7" w:rsidR="7BE89B44">
        <w:rPr>
          <w:rFonts w:ascii="Times New Roman" w:hAnsi="Times New Roman" w:eastAsia="Times New Roman" w:cs="Times New Roman"/>
          <w:noProof w:val="0"/>
          <w:sz w:val="24"/>
          <w:szCs w:val="24"/>
          <w:lang w:val="en-US"/>
        </w:rPr>
        <w:t>Completing practice questions for homework (specific practice questions)</w:t>
      </w:r>
    </w:p>
    <w:p w:rsidR="7BE89B44" w:rsidP="6DAB4AA7" w:rsidRDefault="7BE89B44" w14:paraId="7A6DA3F9" w14:textId="655F62B8">
      <w:pPr>
        <w:pStyle w:val="ListParagraph"/>
        <w:numPr>
          <w:ilvl w:val="0"/>
          <w:numId w:val="2"/>
        </w:numPr>
        <w:rPr>
          <w:rFonts w:ascii="Symbol" w:hAnsi="Symbol" w:eastAsia="Symbol" w:cs="Symbol"/>
          <w:color w:val="000000" w:themeColor="text1" w:themeTint="FF" w:themeShade="FF"/>
          <w:sz w:val="24"/>
          <w:szCs w:val="24"/>
        </w:rPr>
      </w:pPr>
      <w:r w:rsidRPr="6DAB4AA7" w:rsidR="7BE89B44">
        <w:rPr>
          <w:rFonts w:ascii="Times New Roman" w:hAnsi="Times New Roman" w:eastAsia="Times New Roman" w:cs="Times New Roman"/>
          <w:noProof w:val="0"/>
          <w:sz w:val="24"/>
          <w:szCs w:val="24"/>
          <w:lang w:val="en-US"/>
        </w:rPr>
        <w:t>Quizzes</w:t>
      </w:r>
    </w:p>
    <w:p w:rsidR="7BE89B44" w:rsidP="6DAB4AA7" w:rsidRDefault="7BE89B44" w14:paraId="2EC05C47" w14:textId="3F24695A">
      <w:pPr>
        <w:pStyle w:val="ListParagraph"/>
        <w:numPr>
          <w:ilvl w:val="0"/>
          <w:numId w:val="2"/>
        </w:numPr>
        <w:rPr>
          <w:rFonts w:ascii="Symbol" w:hAnsi="Symbol" w:eastAsia="Symbol" w:cs="Symbol"/>
          <w:color w:val="000000" w:themeColor="text1" w:themeTint="FF" w:themeShade="FF"/>
          <w:sz w:val="24"/>
          <w:szCs w:val="24"/>
        </w:rPr>
      </w:pPr>
      <w:r w:rsidRPr="6DAB4AA7" w:rsidR="7BE89B44">
        <w:rPr>
          <w:rFonts w:ascii="Times New Roman" w:hAnsi="Times New Roman" w:eastAsia="Times New Roman" w:cs="Times New Roman"/>
          <w:noProof w:val="0"/>
          <w:sz w:val="24"/>
          <w:szCs w:val="24"/>
          <w:lang w:val="en-US"/>
        </w:rPr>
        <w:t>Class Discussions (Think/Pair/Share)</w:t>
      </w:r>
    </w:p>
    <w:p w:rsidR="7BE89B44" w:rsidP="6DAB4AA7" w:rsidRDefault="7BE89B44" w14:paraId="263050F9" w14:textId="3884AB43">
      <w:pPr>
        <w:pStyle w:val="ListParagraph"/>
        <w:numPr>
          <w:ilvl w:val="0"/>
          <w:numId w:val="2"/>
        </w:numPr>
        <w:rPr>
          <w:rFonts w:ascii="Symbol" w:hAnsi="Symbol" w:eastAsia="Symbol" w:cs="Symbol"/>
          <w:color w:val="000000" w:themeColor="text1" w:themeTint="FF" w:themeShade="FF"/>
          <w:sz w:val="24"/>
          <w:szCs w:val="24"/>
        </w:rPr>
      </w:pPr>
      <w:r w:rsidRPr="6DAB4AA7" w:rsidR="7BE89B44">
        <w:rPr>
          <w:rFonts w:ascii="Times New Roman" w:hAnsi="Times New Roman" w:eastAsia="Times New Roman" w:cs="Times New Roman"/>
          <w:noProof w:val="0"/>
          <w:sz w:val="24"/>
          <w:szCs w:val="24"/>
          <w:lang w:val="en-US"/>
        </w:rPr>
        <w:t>Group assignments or activities</w:t>
      </w:r>
    </w:p>
    <w:p w:rsidR="00D434FE" w:rsidP="00D434FE" w:rsidRDefault="00D434FE" w14:paraId="4653DFF9" w14:textId="68681FB3"/>
    <w:p w:rsidR="00231C7A" w:rsidP="0031497E" w:rsidRDefault="00F324D0" w14:paraId="19424A18" w14:textId="5BEC47B7">
      <w:r w:rsidRPr="6DAB4AA7" w:rsidR="368FB324">
        <w:rPr>
          <w:rFonts w:ascii="Times New Roman" w:hAnsi="Times New Roman" w:eastAsia="Times New Roman" w:cs="Times New Roman"/>
          <w:noProof w:val="0"/>
          <w:sz w:val="24"/>
          <w:szCs w:val="24"/>
          <w:lang w:val="en-US"/>
        </w:rPr>
        <w:t>In Stage 3 you are selecting formative assessments (quizzes, reflections, etc.) and determining the content you will cover and how you will cover it. Formative assessment is an instructional  technique used to monitor student learning and provide ongoing feedback to improve teaching and learning. It provides students with an opportunity to reflect upon what they know and concepts they still need to master in a low-stakes assessment. Formative assessment also helps the instructor identify which students are ready for enrichment, which students require additional practice, and which students require remediation.</w:t>
      </w:r>
    </w:p>
    <w:p w:rsidR="00231C7A" w:rsidP="0031497E" w:rsidRDefault="00F324D0" w14:paraId="35C3907B" w14:textId="2AC4E83F">
      <w:r w:rsidRPr="6DAB4AA7" w:rsidR="368FB324">
        <w:rPr>
          <w:rFonts w:ascii="Times New Roman" w:hAnsi="Times New Roman" w:eastAsia="Times New Roman" w:cs="Times New Roman"/>
          <w:noProof w:val="0"/>
          <w:sz w:val="24"/>
          <w:szCs w:val="24"/>
          <w:lang w:val="en-US"/>
        </w:rPr>
        <w:t xml:space="preserve"> </w:t>
      </w:r>
    </w:p>
    <w:p w:rsidR="00231C7A" w:rsidP="0031497E" w:rsidRDefault="00F324D0" w14:paraId="7E23CA96" w14:textId="6123B5B3">
      <w:r w:rsidR="00F324D0">
        <w:rPr/>
        <w:t>Use th</w:t>
      </w:r>
      <w:r w:rsidR="575109F7">
        <w:rPr/>
        <w:t>e</w:t>
      </w:r>
      <w:r w:rsidR="00F324D0">
        <w:rPr/>
        <w:t xml:space="preserve"> template </w:t>
      </w:r>
      <w:r w:rsidR="00D434FE">
        <w:rPr/>
        <w:t xml:space="preserve">on the next page </w:t>
      </w:r>
      <w:r w:rsidR="00F324D0">
        <w:rPr/>
        <w:t>to map your SLOs from Stage 1 to the performance assessments you created in Stage 2. Then plan your learning activities and instruction.</w:t>
      </w:r>
      <w:r w:rsidR="002C4BD4">
        <w:rPr/>
        <w:t xml:space="preserve"> Note that this template includes five SLOs; you may have fewer.</w:t>
      </w:r>
    </w:p>
    <w:p w:rsidR="00D434FE" w:rsidP="0031497E" w:rsidRDefault="00D434FE" w14:paraId="26D7DD9B" w14:textId="425D4971"/>
    <w:p w:rsidR="00D434FE" w:rsidP="0031497E" w:rsidRDefault="00D434FE" w14:paraId="0FD74E7E" w14:textId="51EAF477"/>
    <w:p w:rsidR="00D434FE" w:rsidP="0031497E" w:rsidRDefault="00D434FE" w14:paraId="3DB15804" w14:textId="578A62AD"/>
    <w:p w:rsidR="00D434FE" w:rsidP="0031497E" w:rsidRDefault="00D434FE" w14:paraId="72F85CCA" w14:textId="3D0C9856"/>
    <w:p w:rsidR="00D434FE" w:rsidP="0031497E" w:rsidRDefault="00D434FE" w14:paraId="273CE4E6" w14:textId="6626143C"/>
    <w:p w:rsidR="00D434FE" w:rsidP="0031497E" w:rsidRDefault="00D434FE" w14:paraId="5DE322FA" w14:textId="6DC1C136"/>
    <w:p w:rsidR="00D434FE" w:rsidP="0031497E" w:rsidRDefault="00D434FE" w14:paraId="3D1E2024" w14:textId="47C3D1BB"/>
    <w:p w:rsidR="00D434FE" w:rsidP="0031497E" w:rsidRDefault="00D434FE" w14:paraId="3E51C5CE" w14:textId="621E45A1"/>
    <w:p w:rsidR="00D434FE" w:rsidP="0031497E" w:rsidRDefault="00D434FE" w14:paraId="3E620A81" w14:textId="5239C89C"/>
    <w:p w:rsidR="00D434FE" w:rsidP="0031497E" w:rsidRDefault="00D434FE" w14:paraId="0DD1E908" w14:textId="48E5A203"/>
    <w:p w:rsidR="00D434FE" w:rsidP="0031497E" w:rsidRDefault="00D434FE" w14:paraId="2C851938" w14:textId="092541CE"/>
    <w:p w:rsidR="00D434FE" w:rsidP="0031497E" w:rsidRDefault="00D434FE" w14:paraId="755A21BF" w14:textId="1DCD9925"/>
    <w:p w:rsidR="00D434FE" w:rsidP="0031497E" w:rsidRDefault="00D434FE" w14:paraId="7378E48C" w14:textId="7FE4D354"/>
    <w:p w:rsidR="00D434FE" w:rsidP="0031497E" w:rsidRDefault="00D434FE" w14:paraId="088C431E" w14:textId="07F78448"/>
    <w:p w:rsidR="00D434FE" w:rsidP="0031497E" w:rsidRDefault="00D434FE" w14:paraId="3D9A8257" w14:textId="6B8728AE"/>
    <w:p w:rsidR="00D434FE" w:rsidP="0031497E" w:rsidRDefault="00D434FE" w14:paraId="3B309CB0" w14:textId="52F7E0FB"/>
    <w:p w:rsidR="00D434FE" w:rsidP="0031497E" w:rsidRDefault="00D434FE" w14:paraId="0A7EDD3F" w14:textId="3FFA681E"/>
    <w:p w:rsidR="00D434FE" w:rsidP="0031497E" w:rsidRDefault="00D434FE" w14:paraId="04792384" w14:textId="36541F8C"/>
    <w:p w:rsidR="00D434FE" w:rsidP="0031497E" w:rsidRDefault="00D434FE" w14:paraId="544B1839" w14:textId="5FED1ECB"/>
    <w:p w:rsidR="00D434FE" w:rsidP="0031497E" w:rsidRDefault="00D434FE" w14:paraId="26C334A7" w14:textId="29C7BB84"/>
    <w:p w:rsidR="00D434FE" w:rsidP="0031497E" w:rsidRDefault="00D434FE" w14:paraId="6E71906A" w14:textId="15BE2E11"/>
    <w:p w:rsidR="00D434FE" w:rsidP="0031497E" w:rsidRDefault="00D434FE" w14:paraId="3BFA09E2" w14:textId="0259F66D"/>
    <w:p w:rsidR="00D434FE" w:rsidP="0031497E" w:rsidRDefault="00D434FE" w14:paraId="504F6679" w14:textId="111B169D"/>
    <w:p w:rsidR="00D434FE" w:rsidP="0031497E" w:rsidRDefault="00D434FE" w14:paraId="573F49AB" w14:textId="31FA0DA6"/>
    <w:p w:rsidR="00D434FE" w:rsidP="0031497E" w:rsidRDefault="00D434FE" w14:paraId="60EA5BB1" w14:textId="19CC6C98"/>
    <w:p w:rsidR="00D434FE" w:rsidP="0031497E" w:rsidRDefault="00D434FE" w14:paraId="79980DA2" w14:textId="77777777">
      <w:pPr>
        <w:sectPr w:rsidR="00D434FE" w:rsidSect="0056277B">
          <w:pgSz w:w="12240" w:h="15840" w:orient="portrait"/>
          <w:pgMar w:top="1440" w:right="1440" w:bottom="1440" w:left="1440" w:header="720" w:footer="720" w:gutter="0"/>
          <w:cols w:space="720"/>
          <w:docGrid w:linePitch="360"/>
        </w:sectPr>
      </w:pPr>
    </w:p>
    <w:p w:rsidR="00D434FE" w:rsidP="0031497E" w:rsidRDefault="00D434FE" w14:paraId="0B962560" w14:textId="2C9F62A5"/>
    <w:tbl>
      <w:tblPr>
        <w:tblStyle w:val="TableGrid"/>
        <w:tblW w:w="5000" w:type="pct"/>
        <w:tblLook w:val="06A0" w:firstRow="1" w:lastRow="0" w:firstColumn="1" w:lastColumn="0" w:noHBand="1" w:noVBand="1"/>
      </w:tblPr>
      <w:tblGrid>
        <w:gridCol w:w="2785"/>
        <w:gridCol w:w="4500"/>
        <w:gridCol w:w="5665"/>
      </w:tblGrid>
      <w:tr w:rsidR="006B6B55" w:rsidTr="009B2962" w14:paraId="7660B6CB" w14:textId="77777777">
        <w:tc>
          <w:tcPr>
            <w:tcW w:w="1075" w:type="pct"/>
            <w:shd w:val="clear" w:color="auto" w:fill="D0CECE" w:themeFill="background2" w:themeFillShade="E6"/>
          </w:tcPr>
          <w:p w:rsidR="006B6B55" w:rsidP="00080B01" w:rsidRDefault="006B6B55" w14:paraId="06A08186" w14:textId="77777777">
            <w:pPr>
              <w:jc w:val="center"/>
            </w:pPr>
            <w:r w:rsidRPr="7231A070">
              <w:rPr>
                <w:rFonts w:eastAsia="Times New Roman" w:cs="Times New Roman"/>
                <w:b/>
                <w:bCs/>
              </w:rPr>
              <w:t>SLO (Stage 1)</w:t>
            </w:r>
          </w:p>
        </w:tc>
        <w:tc>
          <w:tcPr>
            <w:tcW w:w="1737" w:type="pct"/>
            <w:shd w:val="clear" w:color="auto" w:fill="D0CECE" w:themeFill="background2" w:themeFillShade="E6"/>
          </w:tcPr>
          <w:p w:rsidR="006B6B55" w:rsidP="00080B01" w:rsidRDefault="006B6B55" w14:paraId="5695A83A" w14:textId="77777777">
            <w:pPr>
              <w:jc w:val="center"/>
            </w:pPr>
            <w:r w:rsidRPr="7231A070">
              <w:rPr>
                <w:rFonts w:eastAsia="Times New Roman" w:cs="Times New Roman"/>
                <w:b/>
                <w:bCs/>
              </w:rPr>
              <w:t>Performance Assessment (Stage 2)</w:t>
            </w:r>
          </w:p>
        </w:tc>
        <w:tc>
          <w:tcPr>
            <w:tcW w:w="2187" w:type="pct"/>
            <w:shd w:val="clear" w:color="auto" w:fill="D0CECE" w:themeFill="background2" w:themeFillShade="E6"/>
          </w:tcPr>
          <w:p w:rsidR="006B6B55" w:rsidP="00080B01" w:rsidRDefault="006B6B55" w14:paraId="46639BE7" w14:textId="77777777">
            <w:pPr>
              <w:jc w:val="center"/>
            </w:pPr>
            <w:r w:rsidRPr="7231A070">
              <w:rPr>
                <w:rFonts w:eastAsia="Times New Roman" w:cs="Times New Roman"/>
                <w:b/>
                <w:bCs/>
              </w:rPr>
              <w:t>Activities /Instructional Methods (Stage 3)</w:t>
            </w:r>
          </w:p>
        </w:tc>
      </w:tr>
      <w:tr w:rsidR="006B6B55" w:rsidTr="009B2962" w14:paraId="348E9D16" w14:textId="77777777">
        <w:tc>
          <w:tcPr>
            <w:tcW w:w="1075" w:type="pct"/>
          </w:tcPr>
          <w:p w:rsidR="006B6B55" w:rsidP="00080B01" w:rsidRDefault="006B6B55" w14:paraId="77518DB1" w14:textId="77777777">
            <w:r w:rsidRPr="7231A070">
              <w:rPr>
                <w:rFonts w:eastAsia="Times New Roman" w:cs="Times New Roman"/>
              </w:rPr>
              <w:t>SLO 1</w:t>
            </w:r>
          </w:p>
          <w:p w:rsidR="006B6B55" w:rsidP="00080B01" w:rsidRDefault="006B6B55" w14:paraId="0EB5BA90" w14:textId="77777777">
            <w:r w:rsidRPr="7231A070">
              <w:rPr>
                <w:rFonts w:eastAsia="Times New Roman" w:cs="Times New Roman"/>
              </w:rPr>
              <w:t xml:space="preserve"> </w:t>
            </w:r>
          </w:p>
          <w:p w:rsidR="006B6B55" w:rsidP="00080B01" w:rsidRDefault="006B6B55" w14:paraId="6CC2D225" w14:textId="77777777">
            <w:r w:rsidRPr="7231A070">
              <w:rPr>
                <w:rFonts w:eastAsia="Times New Roman" w:cs="Times New Roman"/>
              </w:rPr>
              <w:t xml:space="preserve"> </w:t>
            </w:r>
          </w:p>
          <w:p w:rsidR="006B6B55" w:rsidP="00080B01" w:rsidRDefault="006B6B55" w14:paraId="0904B940" w14:textId="77777777">
            <w:r w:rsidRPr="7231A070">
              <w:rPr>
                <w:rFonts w:eastAsia="Times New Roman" w:cs="Times New Roman"/>
              </w:rPr>
              <w:t xml:space="preserve"> </w:t>
            </w:r>
          </w:p>
          <w:p w:rsidR="006B6B55" w:rsidP="00080B01" w:rsidRDefault="006B6B55" w14:paraId="15437DA1" w14:textId="77777777">
            <w:r w:rsidRPr="7231A070">
              <w:rPr>
                <w:rFonts w:eastAsia="Times New Roman" w:cs="Times New Roman"/>
              </w:rPr>
              <w:t xml:space="preserve"> </w:t>
            </w:r>
          </w:p>
          <w:p w:rsidR="006B6B55" w:rsidP="00080B01" w:rsidRDefault="006B6B55" w14:paraId="1E3D448F" w14:textId="61EB109F"/>
        </w:tc>
        <w:tc>
          <w:tcPr>
            <w:tcW w:w="1737" w:type="pct"/>
          </w:tcPr>
          <w:p w:rsidR="006B6B55" w:rsidP="00080B01" w:rsidRDefault="006B6B55" w14:paraId="2F7BDD38" w14:textId="77777777">
            <w:r w:rsidRPr="7231A070">
              <w:rPr>
                <w:rFonts w:eastAsia="Times New Roman" w:cs="Times New Roman"/>
              </w:rPr>
              <w:t xml:space="preserve"> </w:t>
            </w:r>
          </w:p>
        </w:tc>
        <w:tc>
          <w:tcPr>
            <w:tcW w:w="2187" w:type="pct"/>
          </w:tcPr>
          <w:p w:rsidR="006B6B55" w:rsidP="00080B01" w:rsidRDefault="006B6B55" w14:paraId="3DE27AD2" w14:textId="77777777">
            <w:r w:rsidRPr="7231A070">
              <w:rPr>
                <w:rFonts w:eastAsia="Times New Roman" w:cs="Times New Roman"/>
              </w:rPr>
              <w:t xml:space="preserve"> </w:t>
            </w:r>
          </w:p>
        </w:tc>
      </w:tr>
      <w:tr w:rsidR="006B6B55" w:rsidTr="009B2962" w14:paraId="5DE4DD0F" w14:textId="77777777">
        <w:tc>
          <w:tcPr>
            <w:tcW w:w="1075" w:type="pct"/>
          </w:tcPr>
          <w:p w:rsidR="006B6B55" w:rsidP="00080B01" w:rsidRDefault="006B6B55" w14:paraId="5E2D23D1" w14:textId="77777777">
            <w:r w:rsidRPr="7231A070">
              <w:rPr>
                <w:rFonts w:eastAsia="Times New Roman" w:cs="Times New Roman"/>
              </w:rPr>
              <w:t>SLO 2</w:t>
            </w:r>
          </w:p>
          <w:p w:rsidR="006B6B55" w:rsidP="00080B01" w:rsidRDefault="006B6B55" w14:paraId="04C3E611" w14:textId="77777777">
            <w:r w:rsidRPr="7231A070">
              <w:rPr>
                <w:rFonts w:eastAsia="Times New Roman" w:cs="Times New Roman"/>
              </w:rPr>
              <w:t xml:space="preserve"> </w:t>
            </w:r>
          </w:p>
          <w:p w:rsidR="006B6B55" w:rsidP="00080B01" w:rsidRDefault="006B6B55" w14:paraId="6A5DC52F" w14:textId="77777777">
            <w:r w:rsidRPr="7231A070">
              <w:rPr>
                <w:rFonts w:eastAsia="Times New Roman" w:cs="Times New Roman"/>
              </w:rPr>
              <w:t xml:space="preserve"> </w:t>
            </w:r>
          </w:p>
          <w:p w:rsidR="006B6B55" w:rsidP="00080B01" w:rsidRDefault="006B6B55" w14:paraId="2A627FF5" w14:textId="43E5703B">
            <w:pPr>
              <w:rPr>
                <w:rFonts w:eastAsia="Times New Roman" w:cs="Times New Roman"/>
              </w:rPr>
            </w:pPr>
            <w:r w:rsidRPr="7231A070">
              <w:rPr>
                <w:rFonts w:eastAsia="Times New Roman" w:cs="Times New Roman"/>
              </w:rPr>
              <w:t xml:space="preserve"> </w:t>
            </w:r>
          </w:p>
          <w:p w:rsidR="009B2962" w:rsidP="00080B01" w:rsidRDefault="009B2962" w14:paraId="540F5150" w14:textId="77777777"/>
          <w:p w:rsidR="006B6B55" w:rsidP="00080B01" w:rsidRDefault="006B6B55" w14:paraId="78085457" w14:textId="516D32D1">
            <w:r w:rsidRPr="7231A070">
              <w:rPr>
                <w:rFonts w:eastAsia="Times New Roman" w:cs="Times New Roman"/>
              </w:rPr>
              <w:t xml:space="preserve"> </w:t>
            </w:r>
          </w:p>
        </w:tc>
        <w:tc>
          <w:tcPr>
            <w:tcW w:w="1737" w:type="pct"/>
          </w:tcPr>
          <w:p w:rsidR="006B6B55" w:rsidP="00080B01" w:rsidRDefault="006B6B55" w14:paraId="7298742E" w14:textId="77777777">
            <w:r w:rsidRPr="7231A070">
              <w:rPr>
                <w:rFonts w:eastAsia="Times New Roman" w:cs="Times New Roman"/>
              </w:rPr>
              <w:t xml:space="preserve"> </w:t>
            </w:r>
          </w:p>
        </w:tc>
        <w:tc>
          <w:tcPr>
            <w:tcW w:w="2187" w:type="pct"/>
          </w:tcPr>
          <w:p w:rsidR="006B6B55" w:rsidP="00080B01" w:rsidRDefault="006B6B55" w14:paraId="5DADFC2D" w14:textId="77777777">
            <w:r w:rsidRPr="7231A070">
              <w:rPr>
                <w:rFonts w:eastAsia="Times New Roman" w:cs="Times New Roman"/>
              </w:rPr>
              <w:t xml:space="preserve"> </w:t>
            </w:r>
          </w:p>
          <w:p w:rsidR="006B6B55" w:rsidP="00080B01" w:rsidRDefault="006B6B55" w14:paraId="76B020BD" w14:textId="77777777">
            <w:r w:rsidRPr="7231A070">
              <w:rPr>
                <w:rFonts w:eastAsia="Times New Roman" w:cs="Times New Roman"/>
              </w:rPr>
              <w:t xml:space="preserve"> </w:t>
            </w:r>
          </w:p>
        </w:tc>
      </w:tr>
      <w:tr w:rsidR="006B6B55" w:rsidTr="009B2962" w14:paraId="1C38551F" w14:textId="77777777">
        <w:tc>
          <w:tcPr>
            <w:tcW w:w="1075" w:type="pct"/>
          </w:tcPr>
          <w:p w:rsidR="006B6B55" w:rsidP="00080B01" w:rsidRDefault="006B6B55" w14:paraId="30015F98" w14:textId="77777777">
            <w:r w:rsidRPr="7231A070">
              <w:rPr>
                <w:rFonts w:eastAsia="Times New Roman" w:cs="Times New Roman"/>
              </w:rPr>
              <w:t>SLO 3</w:t>
            </w:r>
          </w:p>
          <w:p w:rsidR="006B6B55" w:rsidP="00080B01" w:rsidRDefault="006B6B55" w14:paraId="3FBD0736" w14:textId="77777777">
            <w:r w:rsidRPr="7231A070">
              <w:rPr>
                <w:rFonts w:eastAsia="Times New Roman" w:cs="Times New Roman"/>
              </w:rPr>
              <w:t xml:space="preserve"> </w:t>
            </w:r>
          </w:p>
          <w:p w:rsidR="006B6B55" w:rsidP="00080B01" w:rsidRDefault="006B6B55" w14:paraId="51CA76E9" w14:textId="77777777">
            <w:r w:rsidRPr="7231A070">
              <w:rPr>
                <w:rFonts w:eastAsia="Times New Roman" w:cs="Times New Roman"/>
              </w:rPr>
              <w:t xml:space="preserve"> </w:t>
            </w:r>
          </w:p>
          <w:p w:rsidR="006B6B55" w:rsidP="00080B01" w:rsidRDefault="006B6B55" w14:paraId="5F40AFBF" w14:textId="77777777">
            <w:r w:rsidRPr="7231A070">
              <w:rPr>
                <w:rFonts w:eastAsia="Times New Roman" w:cs="Times New Roman"/>
              </w:rPr>
              <w:t xml:space="preserve"> </w:t>
            </w:r>
          </w:p>
          <w:p w:rsidR="006B6B55" w:rsidP="00080B01" w:rsidRDefault="006B6B55" w14:paraId="3CBCE2E2" w14:textId="48F2B140">
            <w:r w:rsidRPr="7231A070">
              <w:rPr>
                <w:rFonts w:eastAsia="Times New Roman" w:cs="Times New Roman"/>
              </w:rPr>
              <w:t xml:space="preserve"> </w:t>
            </w:r>
          </w:p>
          <w:p w:rsidR="006B6B55" w:rsidP="00080B01" w:rsidRDefault="006B6B55" w14:paraId="282DC23F" w14:textId="0823487D">
            <w:r w:rsidRPr="7231A070">
              <w:rPr>
                <w:rFonts w:eastAsia="Times New Roman" w:cs="Times New Roman"/>
              </w:rPr>
              <w:t xml:space="preserve"> </w:t>
            </w:r>
          </w:p>
        </w:tc>
        <w:tc>
          <w:tcPr>
            <w:tcW w:w="1737" w:type="pct"/>
          </w:tcPr>
          <w:p w:rsidR="006B6B55" w:rsidP="00080B01" w:rsidRDefault="006B6B55" w14:paraId="7E81B43D" w14:textId="77777777">
            <w:r w:rsidRPr="7231A070">
              <w:rPr>
                <w:rFonts w:eastAsia="Times New Roman" w:cs="Times New Roman"/>
              </w:rPr>
              <w:t xml:space="preserve"> </w:t>
            </w:r>
          </w:p>
        </w:tc>
        <w:tc>
          <w:tcPr>
            <w:tcW w:w="2187" w:type="pct"/>
          </w:tcPr>
          <w:p w:rsidR="006B6B55" w:rsidP="00080B01" w:rsidRDefault="006B6B55" w14:paraId="50EC81B1" w14:textId="77777777">
            <w:r w:rsidRPr="7231A070">
              <w:rPr>
                <w:rFonts w:eastAsia="Times New Roman" w:cs="Times New Roman"/>
              </w:rPr>
              <w:t xml:space="preserve"> </w:t>
            </w:r>
          </w:p>
        </w:tc>
      </w:tr>
      <w:tr w:rsidR="006B6B55" w:rsidTr="009B2962" w14:paraId="4CDF86A9" w14:textId="77777777">
        <w:tc>
          <w:tcPr>
            <w:tcW w:w="1075" w:type="pct"/>
          </w:tcPr>
          <w:p w:rsidR="006B6B55" w:rsidP="00080B01" w:rsidRDefault="006B6B55" w14:paraId="3826365E" w14:textId="77777777">
            <w:r w:rsidRPr="7231A070">
              <w:rPr>
                <w:rFonts w:eastAsia="Times New Roman" w:cs="Times New Roman"/>
              </w:rPr>
              <w:t>SLO 4</w:t>
            </w:r>
          </w:p>
          <w:p w:rsidR="006B6B55" w:rsidP="00080B01" w:rsidRDefault="006B6B55" w14:paraId="2D007F27" w14:textId="77777777">
            <w:r w:rsidRPr="7231A070">
              <w:rPr>
                <w:rFonts w:eastAsia="Times New Roman" w:cs="Times New Roman"/>
              </w:rPr>
              <w:t xml:space="preserve"> </w:t>
            </w:r>
          </w:p>
          <w:p w:rsidR="006B6B55" w:rsidP="00080B01" w:rsidRDefault="006B6B55" w14:paraId="071ACE31" w14:textId="77777777">
            <w:r w:rsidRPr="7231A070">
              <w:rPr>
                <w:rFonts w:eastAsia="Times New Roman" w:cs="Times New Roman"/>
              </w:rPr>
              <w:t xml:space="preserve"> </w:t>
            </w:r>
          </w:p>
          <w:p w:rsidR="006B6B55" w:rsidP="00080B01" w:rsidRDefault="006B6B55" w14:paraId="2A64EB2B" w14:textId="77777777">
            <w:r w:rsidRPr="7231A070">
              <w:rPr>
                <w:rFonts w:eastAsia="Times New Roman" w:cs="Times New Roman"/>
              </w:rPr>
              <w:t xml:space="preserve"> </w:t>
            </w:r>
          </w:p>
          <w:p w:rsidR="006B6B55" w:rsidP="00080B01" w:rsidRDefault="006B6B55" w14:paraId="7C9EA164" w14:textId="77777777">
            <w:pPr>
              <w:rPr>
                <w:rFonts w:eastAsia="Times New Roman" w:cs="Times New Roman"/>
              </w:rPr>
            </w:pPr>
          </w:p>
          <w:p w:rsidR="006B6B55" w:rsidP="00080B01" w:rsidRDefault="006B6B55" w14:paraId="2F0374D4" w14:textId="0A7F7AA5">
            <w:r w:rsidRPr="7231A070">
              <w:rPr>
                <w:rFonts w:eastAsia="Times New Roman" w:cs="Times New Roman"/>
              </w:rPr>
              <w:t xml:space="preserve"> </w:t>
            </w:r>
          </w:p>
        </w:tc>
        <w:tc>
          <w:tcPr>
            <w:tcW w:w="1737" w:type="pct"/>
          </w:tcPr>
          <w:p w:rsidR="006B6B55" w:rsidP="00080B01" w:rsidRDefault="006B6B55" w14:paraId="32A5B751" w14:textId="77777777">
            <w:r w:rsidRPr="7231A070">
              <w:rPr>
                <w:rFonts w:eastAsia="Times New Roman" w:cs="Times New Roman"/>
              </w:rPr>
              <w:t xml:space="preserve"> </w:t>
            </w:r>
          </w:p>
        </w:tc>
        <w:tc>
          <w:tcPr>
            <w:tcW w:w="2187" w:type="pct"/>
          </w:tcPr>
          <w:p w:rsidR="006B6B55" w:rsidP="00080B01" w:rsidRDefault="006B6B55" w14:paraId="1A767126" w14:textId="77777777">
            <w:r w:rsidRPr="7231A070">
              <w:rPr>
                <w:rFonts w:eastAsia="Times New Roman" w:cs="Times New Roman"/>
              </w:rPr>
              <w:t xml:space="preserve"> </w:t>
            </w:r>
          </w:p>
        </w:tc>
      </w:tr>
      <w:tr w:rsidR="006B6B55" w:rsidTr="009B2962" w14:paraId="3B85DD18" w14:textId="77777777">
        <w:tc>
          <w:tcPr>
            <w:tcW w:w="1075" w:type="pct"/>
          </w:tcPr>
          <w:p w:rsidR="006B6B55" w:rsidP="00080B01" w:rsidRDefault="006B6B55" w14:paraId="363DE2A7" w14:textId="77777777">
            <w:r w:rsidRPr="7231A070">
              <w:rPr>
                <w:rFonts w:eastAsia="Times New Roman" w:cs="Times New Roman"/>
              </w:rPr>
              <w:t>SLO 5</w:t>
            </w:r>
          </w:p>
          <w:p w:rsidR="006B6B55" w:rsidP="00080B01" w:rsidRDefault="006B6B55" w14:paraId="7F2CF1A9" w14:textId="77777777">
            <w:r w:rsidRPr="7231A070">
              <w:rPr>
                <w:rFonts w:eastAsia="Times New Roman" w:cs="Times New Roman"/>
              </w:rPr>
              <w:t xml:space="preserve"> </w:t>
            </w:r>
          </w:p>
          <w:p w:rsidR="006B6B55" w:rsidP="00080B01" w:rsidRDefault="006B6B55" w14:paraId="7A3FEE28" w14:textId="77777777">
            <w:r w:rsidRPr="7231A070">
              <w:rPr>
                <w:rFonts w:eastAsia="Times New Roman" w:cs="Times New Roman"/>
              </w:rPr>
              <w:t xml:space="preserve"> </w:t>
            </w:r>
          </w:p>
          <w:p w:rsidR="006B6B55" w:rsidP="00080B01" w:rsidRDefault="006B6B55" w14:paraId="01A067DA" w14:textId="77777777">
            <w:r w:rsidRPr="7231A070">
              <w:rPr>
                <w:rFonts w:eastAsia="Times New Roman" w:cs="Times New Roman"/>
              </w:rPr>
              <w:t xml:space="preserve"> </w:t>
            </w:r>
          </w:p>
          <w:p w:rsidR="006B6B55" w:rsidP="00080B01" w:rsidRDefault="006B6B55" w14:paraId="01BCB84B" w14:textId="77777777">
            <w:pPr>
              <w:rPr>
                <w:rFonts w:eastAsia="Times New Roman" w:cs="Times New Roman"/>
              </w:rPr>
            </w:pPr>
          </w:p>
          <w:p w:rsidR="006B6B55" w:rsidP="00080B01" w:rsidRDefault="006B6B55" w14:paraId="29C0021A" w14:textId="3E034298"/>
        </w:tc>
        <w:tc>
          <w:tcPr>
            <w:tcW w:w="1737" w:type="pct"/>
          </w:tcPr>
          <w:p w:rsidR="006B6B55" w:rsidP="00080B01" w:rsidRDefault="006B6B55" w14:paraId="461D7071" w14:textId="77777777">
            <w:r w:rsidRPr="7231A070">
              <w:rPr>
                <w:rFonts w:eastAsia="Times New Roman" w:cs="Times New Roman"/>
              </w:rPr>
              <w:t xml:space="preserve"> </w:t>
            </w:r>
          </w:p>
        </w:tc>
        <w:tc>
          <w:tcPr>
            <w:tcW w:w="2187" w:type="pct"/>
          </w:tcPr>
          <w:p w:rsidR="006B6B55" w:rsidP="00080B01" w:rsidRDefault="006B6B55" w14:paraId="726F8673" w14:textId="77777777">
            <w:pPr>
              <w:rPr>
                <w:rFonts w:eastAsia="Times New Roman" w:cs="Times New Roman"/>
              </w:rPr>
            </w:pPr>
          </w:p>
        </w:tc>
      </w:tr>
    </w:tbl>
    <w:p w:rsidRPr="0031497E" w:rsidR="006B6B55" w:rsidP="0031497E" w:rsidRDefault="006B6B55" w14:paraId="5091DB8D" w14:textId="77777777">
      <w:pPr>
        <w:rPr>
          <w:b/>
          <w:bCs/>
          <w:sz w:val="28"/>
          <w:szCs w:val="26"/>
        </w:rPr>
      </w:pPr>
    </w:p>
    <w:sectPr w:rsidRPr="0031497E" w:rsidR="006B6B55" w:rsidSect="00D434F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6D5" w:rsidP="00DE29ED" w:rsidRDefault="00AF66D5" w14:paraId="675F4B9A" w14:textId="77777777">
      <w:r>
        <w:separator/>
      </w:r>
    </w:p>
  </w:endnote>
  <w:endnote w:type="continuationSeparator" w:id="0">
    <w:p w:rsidR="00AF66D5" w:rsidP="00DE29ED" w:rsidRDefault="00AF66D5" w14:paraId="47153B7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ED" w:rsidRDefault="00DE29ED" w14:paraId="6A8B79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ED" w:rsidP="00DE29ED" w:rsidRDefault="00DE29ED" w14:paraId="2EDFE1D9" w14:textId="77777777">
    <w:pPr>
      <w:pStyle w:val="Footer"/>
    </w:pPr>
    <w:r>
      <w:t>Developed by Division of Academic Effectiveness, Fall 2020</w:t>
    </w:r>
  </w:p>
  <w:p w:rsidR="00DE29ED" w:rsidP="00DE29ED" w:rsidRDefault="00DE29ED" w14:paraId="5DE80C02" w14:textId="7A5F1BC1">
    <w:pPr>
      <w:pStyle w:val="Footer"/>
    </w:pPr>
    <w:r>
      <w:t xml:space="preserve">For help contact </w:t>
    </w:r>
    <w:bookmarkStart w:name="_GoBack" w:id="0"/>
    <w:bookmarkEnd w:id="0"/>
    <w:r w:rsidR="00B73C64">
      <w:fldChar w:fldCharType="begin"/>
    </w:r>
    <w:r w:rsidR="00B73C64">
      <w:instrText xml:space="preserve"> HYPERLINK "mailto:</w:instrText>
    </w:r>
    <w:r w:rsidRPr="00B73C64" w:rsidR="00B73C64">
      <w:instrText>academic</w:instrText>
    </w:r>
    <w:r w:rsidRPr="00B73C64" w:rsidR="00B73C64">
      <w:instrText>.</w:instrText>
    </w:r>
    <w:r w:rsidRPr="00B73C64" w:rsidR="00B73C64">
      <w:instrText>effectiveness@unco.edu</w:instrText>
    </w:r>
    <w:r w:rsidR="00B73C64">
      <w:instrText xml:space="preserve">" </w:instrText>
    </w:r>
    <w:r w:rsidR="00B73C64">
      <w:fldChar w:fldCharType="separate"/>
    </w:r>
    <w:r w:rsidRPr="004C4704" w:rsidR="00B73C64">
      <w:rPr>
        <w:rStyle w:val="Hyperlink"/>
      </w:rPr>
      <w:t>academic</w:t>
    </w:r>
    <w:r w:rsidRPr="004C4704" w:rsidR="00B73C64">
      <w:rPr>
        <w:rStyle w:val="Hyperlink"/>
      </w:rPr>
      <w:t>.</w:t>
    </w:r>
    <w:r w:rsidRPr="004C4704" w:rsidR="00B73C64">
      <w:rPr>
        <w:rStyle w:val="Hyperlink"/>
      </w:rPr>
      <w:t>effectiveness@unco.edu</w:t>
    </w:r>
    <w:r w:rsidR="00B73C64">
      <w:fldChar w:fldCharType="end"/>
    </w:r>
    <w:r>
      <w:t xml:space="preserve"> </w:t>
    </w:r>
  </w:p>
  <w:p w:rsidR="00DE29ED" w:rsidRDefault="00DE29ED" w14:paraId="20DAA53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ED" w:rsidRDefault="00DE29ED" w14:paraId="53CDA9E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6D5" w:rsidP="00DE29ED" w:rsidRDefault="00AF66D5" w14:paraId="38758EA4" w14:textId="77777777">
      <w:r>
        <w:separator/>
      </w:r>
    </w:p>
  </w:footnote>
  <w:footnote w:type="continuationSeparator" w:id="0">
    <w:p w:rsidR="00AF66D5" w:rsidP="00DE29ED" w:rsidRDefault="00AF66D5" w14:paraId="174AC2E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ED" w:rsidRDefault="00DE29ED" w14:paraId="46B356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ED" w:rsidRDefault="00DE29ED" w14:paraId="02AAEA7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ED" w:rsidRDefault="00DE29ED" w14:paraId="63328F3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F2368"/>
    <w:multiLevelType w:val="hybridMultilevel"/>
    <w:tmpl w:val="E6469D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8901B36"/>
    <w:multiLevelType w:val="hybridMultilevel"/>
    <w:tmpl w:val="4802FA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73"/>
    <w:rsid w:val="00231C7A"/>
    <w:rsid w:val="002442E0"/>
    <w:rsid w:val="002C4BD4"/>
    <w:rsid w:val="0031497E"/>
    <w:rsid w:val="00360724"/>
    <w:rsid w:val="0056277B"/>
    <w:rsid w:val="0066615B"/>
    <w:rsid w:val="006B6B55"/>
    <w:rsid w:val="008B6673"/>
    <w:rsid w:val="009408F7"/>
    <w:rsid w:val="009B2962"/>
    <w:rsid w:val="00AF66D5"/>
    <w:rsid w:val="00B73C64"/>
    <w:rsid w:val="00D059C6"/>
    <w:rsid w:val="00D434FE"/>
    <w:rsid w:val="00DE29ED"/>
    <w:rsid w:val="00F324D0"/>
    <w:rsid w:val="0A5F6FB6"/>
    <w:rsid w:val="0E4E5310"/>
    <w:rsid w:val="125BF4D6"/>
    <w:rsid w:val="19FCCCFF"/>
    <w:rsid w:val="25B1A6E8"/>
    <w:rsid w:val="2833D24D"/>
    <w:rsid w:val="2D99E388"/>
    <w:rsid w:val="368FB324"/>
    <w:rsid w:val="4CD165FF"/>
    <w:rsid w:val="575109F7"/>
    <w:rsid w:val="58122673"/>
    <w:rsid w:val="5B7084B9"/>
    <w:rsid w:val="6317B0E3"/>
    <w:rsid w:val="6386798D"/>
    <w:rsid w:val="6A11C256"/>
    <w:rsid w:val="6DAB4AA7"/>
    <w:rsid w:val="77331884"/>
    <w:rsid w:val="7BE89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D26BF"/>
  <w15:chartTrackingRefBased/>
  <w15:docId w15:val="{2EABAA3E-B302-6541-A939-95956BB0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cs="Times New Roman (Body CS)" w:eastAsiaTheme="minorHAnsi"/>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6615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B667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059C6"/>
    <w:pPr>
      <w:ind w:left="720"/>
      <w:contextualSpacing/>
    </w:pPr>
  </w:style>
  <w:style w:type="paragraph" w:styleId="Header">
    <w:name w:val="header"/>
    <w:basedOn w:val="Normal"/>
    <w:link w:val="HeaderChar"/>
    <w:uiPriority w:val="99"/>
    <w:unhideWhenUsed/>
    <w:rsid w:val="00DE29ED"/>
    <w:pPr>
      <w:tabs>
        <w:tab w:val="center" w:pos="4680"/>
        <w:tab w:val="right" w:pos="9360"/>
      </w:tabs>
    </w:pPr>
  </w:style>
  <w:style w:type="character" w:styleId="HeaderChar" w:customStyle="1">
    <w:name w:val="Header Char"/>
    <w:basedOn w:val="DefaultParagraphFont"/>
    <w:link w:val="Header"/>
    <w:uiPriority w:val="99"/>
    <w:rsid w:val="00DE29ED"/>
  </w:style>
  <w:style w:type="paragraph" w:styleId="Footer">
    <w:name w:val="footer"/>
    <w:basedOn w:val="Normal"/>
    <w:link w:val="FooterChar"/>
    <w:uiPriority w:val="99"/>
    <w:unhideWhenUsed/>
    <w:rsid w:val="00DE29ED"/>
    <w:pPr>
      <w:tabs>
        <w:tab w:val="center" w:pos="4680"/>
        <w:tab w:val="right" w:pos="9360"/>
      </w:tabs>
    </w:pPr>
  </w:style>
  <w:style w:type="character" w:styleId="FooterChar" w:customStyle="1">
    <w:name w:val="Footer Char"/>
    <w:basedOn w:val="DefaultParagraphFont"/>
    <w:link w:val="Footer"/>
    <w:uiPriority w:val="99"/>
    <w:rsid w:val="00DE29ED"/>
  </w:style>
  <w:style w:type="character" w:styleId="Hyperlink">
    <w:name w:val="Hyperlink"/>
    <w:basedOn w:val="DefaultParagraphFont"/>
    <w:uiPriority w:val="99"/>
    <w:unhideWhenUsed/>
    <w:rsid w:val="00DE29ED"/>
    <w:rPr>
      <w:color w:val="0563C1" w:themeColor="hyperlink"/>
      <w:u w:val="single"/>
    </w:rPr>
  </w:style>
  <w:style w:type="character" w:styleId="UnresolvedMention">
    <w:name w:val="Unresolved Mention"/>
    <w:basedOn w:val="DefaultParagraphFont"/>
    <w:uiPriority w:val="99"/>
    <w:semiHidden/>
    <w:unhideWhenUsed/>
    <w:rsid w:val="00B73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17C9DA6734F4BAF16F0FC59FAC8B2" ma:contentTypeVersion="6" ma:contentTypeDescription="Create a new document." ma:contentTypeScope="" ma:versionID="97dc9f83abf8c4bb1d89ea7a77f48956">
  <xsd:schema xmlns:xsd="http://www.w3.org/2001/XMLSchema" xmlns:xs="http://www.w3.org/2001/XMLSchema" xmlns:p="http://schemas.microsoft.com/office/2006/metadata/properties" xmlns:ns2="04151bc6-ba7e-4935-9332-4a7f885ba211" xmlns:ns3="692dd6ed-53c3-4788-a3de-d9d1b0b64ad9" targetNamespace="http://schemas.microsoft.com/office/2006/metadata/properties" ma:root="true" ma:fieldsID="44c73135c78ecacfd48d3fee185368cd" ns2:_="" ns3:_="">
    <xsd:import namespace="04151bc6-ba7e-4935-9332-4a7f885ba211"/>
    <xsd:import namespace="692dd6ed-53c3-4788-a3de-d9d1b0b64a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51bc6-ba7e-4935-9332-4a7f885ba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2dd6ed-53c3-4788-a3de-d9d1b0b64a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19F96-036E-4BC1-91E8-CCAEA90EE969}"/>
</file>

<file path=customXml/itemProps2.xml><?xml version="1.0" encoding="utf-8"?>
<ds:datastoreItem xmlns:ds="http://schemas.openxmlformats.org/officeDocument/2006/customXml" ds:itemID="{2F902345-D8F3-44F5-8D1F-890CF5B6DD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011257-304D-4CC3-B0F1-9A1013E06B8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Audrey Tocco</dc:creator>
  <keywords/>
  <dc:description/>
  <lastModifiedBy>Tocco, Audrey</lastModifiedBy>
  <revision>17</revision>
  <dcterms:created xsi:type="dcterms:W3CDTF">2020-11-04T14:58:00.0000000Z</dcterms:created>
  <dcterms:modified xsi:type="dcterms:W3CDTF">2021-01-28T17:24:21.3484833Z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0x010100EB717C9DA6734F4BAF16F0FC59FAC8B2</vt:lpwstr>
  </property>
</Properties>
</file>