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6C91" w14:textId="35297AB0" w:rsidR="00C52850" w:rsidRDefault="00904206" w:rsidP="00904206">
      <w:pPr>
        <w:pStyle w:val="Title"/>
        <w:jc w:val="center"/>
      </w:pPr>
      <w:r>
        <w:t>E</w:t>
      </w:r>
      <w:r w:rsidR="0058664E">
        <w:t>DSE 697</w:t>
      </w:r>
      <w:r>
        <w:t xml:space="preserve"> </w:t>
      </w:r>
      <w:r w:rsidR="0058664E">
        <w:t>Special Education Director</w:t>
      </w:r>
      <w:r w:rsidR="00E16CAD">
        <w:t xml:space="preserve"> </w:t>
      </w:r>
      <w:r w:rsidR="0058664E">
        <w:t>Ex</w:t>
      </w:r>
      <w:r w:rsidR="00C52850">
        <w:t>ternship Activities Plan</w:t>
      </w:r>
    </w:p>
    <w:p w14:paraId="5D94FAC6" w14:textId="6B07E7DF" w:rsidR="00C52850" w:rsidRDefault="00904206" w:rsidP="00C52850">
      <w:r>
        <w:t xml:space="preserve">Meet with your </w:t>
      </w:r>
      <w:r w:rsidR="00B76036">
        <w:t>cooperating professional</w:t>
      </w:r>
      <w:r>
        <w:t xml:space="preserve"> early in the first semester of your </w:t>
      </w:r>
      <w:r w:rsidR="0058664E">
        <w:t>ex</w:t>
      </w:r>
      <w:r>
        <w:t xml:space="preserve">ternship to </w:t>
      </w:r>
      <w:r w:rsidR="00311D39">
        <w:t>plan activities that will help you gain experience in the</w:t>
      </w:r>
      <w:r w:rsidR="000C41ED">
        <w:t xml:space="preserve"> competency areas of the</w:t>
      </w:r>
      <w:r w:rsidR="00311D39">
        <w:t xml:space="preserve"> </w:t>
      </w:r>
      <w:r w:rsidR="0058664E">
        <w:t>eight</w:t>
      </w:r>
      <w:r w:rsidR="00311D39">
        <w:t xml:space="preserve"> Colorado </w:t>
      </w:r>
      <w:r w:rsidR="0058664E">
        <w:t xml:space="preserve">Special Education Director </w:t>
      </w:r>
      <w:r w:rsidR="00311D39">
        <w:t>Quality Standards</w:t>
      </w:r>
      <w:r w:rsidR="0058664E">
        <w:t xml:space="preserve"> and Performance Indicators</w:t>
      </w:r>
      <w:r w:rsidR="00311D39">
        <w:t>.</w:t>
      </w:r>
      <w:r w:rsidR="004B2B55">
        <w:t xml:space="preserve"> Activities </w:t>
      </w:r>
      <w:r w:rsidR="000C41ED">
        <w:t xml:space="preserve">may </w:t>
      </w:r>
      <w:r w:rsidR="004B2B55">
        <w:t xml:space="preserve">range from one-time leadership experiences to long-term projects in which the </w:t>
      </w:r>
      <w:r w:rsidR="0058664E">
        <w:t>ex</w:t>
      </w:r>
      <w:r w:rsidR="004B2B55">
        <w:t xml:space="preserve">tern assumes a leadership role. In the </w:t>
      </w:r>
      <w:r w:rsidR="000631C8">
        <w:t>spaces</w:t>
      </w:r>
      <w:r w:rsidR="004B2B55">
        <w:t xml:space="preserve"> below, list </w:t>
      </w:r>
      <w:r w:rsidR="000956A6">
        <w:t>one or more</w:t>
      </w:r>
      <w:r w:rsidR="004B2B55">
        <w:t xml:space="preserve"> activities that you and your </w:t>
      </w:r>
      <w:r w:rsidR="00B76036">
        <w:t xml:space="preserve">cooperating professional </w:t>
      </w:r>
      <w:r w:rsidR="004B2B55">
        <w:t xml:space="preserve">have identified for </w:t>
      </w:r>
      <w:r w:rsidR="004B2B55" w:rsidRPr="000C41ED">
        <w:rPr>
          <w:b/>
          <w:bCs/>
        </w:rPr>
        <w:t>at least three elements</w:t>
      </w:r>
      <w:r w:rsidR="004B2B55">
        <w:t xml:space="preserve"> </w:t>
      </w:r>
      <w:r w:rsidR="004B2B55" w:rsidRPr="000C41ED">
        <w:rPr>
          <w:b/>
          <w:bCs/>
        </w:rPr>
        <w:t>of each standard</w:t>
      </w:r>
      <w:r w:rsidR="004B2B55">
        <w:t xml:space="preserve">. </w:t>
      </w:r>
      <w:r w:rsidR="000C41ED">
        <w:t xml:space="preserve">Keep in mind that this activities plan is only an </w:t>
      </w:r>
      <w:r w:rsidR="000C41ED">
        <w:rPr>
          <w:i/>
          <w:iCs/>
        </w:rPr>
        <w:t>initial</w:t>
      </w:r>
      <w:r w:rsidR="000C41ED">
        <w:t xml:space="preserve"> plan; you and your </w:t>
      </w:r>
      <w:r w:rsidR="00B76036">
        <w:t xml:space="preserve">cooperating professional </w:t>
      </w:r>
      <w:r w:rsidR="000C41ED">
        <w:t xml:space="preserve">are invited to modify/add activities as appropriate over the course of your </w:t>
      </w:r>
      <w:r w:rsidR="00DF68F4">
        <w:t>ex</w:t>
      </w:r>
      <w:r w:rsidR="000C41ED">
        <w:t xml:space="preserve">ternship. </w:t>
      </w:r>
    </w:p>
    <w:p w14:paraId="295738FC" w14:textId="1231E428" w:rsidR="00446985" w:rsidRDefault="00446985" w:rsidP="00C52850"/>
    <w:p w14:paraId="3409BE7C" w14:textId="4B361250" w:rsidR="00446985" w:rsidRPr="00446985" w:rsidRDefault="00446985" w:rsidP="00446985">
      <w:pPr>
        <w:spacing w:line="276" w:lineRule="auto"/>
        <w:rPr>
          <w:sz w:val="28"/>
          <w:szCs w:val="26"/>
        </w:rPr>
      </w:pPr>
      <w:r w:rsidRPr="00446985">
        <w:rPr>
          <w:sz w:val="28"/>
          <w:szCs w:val="26"/>
        </w:rPr>
        <w:t xml:space="preserve">Name </w:t>
      </w:r>
      <w:r w:rsidRPr="00446985">
        <w:rPr>
          <w:sz w:val="28"/>
          <w:szCs w:val="26"/>
        </w:rPr>
        <w:fldChar w:fldCharType="begin">
          <w:ffData>
            <w:name w:val="Text2"/>
            <w:enabled/>
            <w:calcOnExit w:val="0"/>
            <w:textInput/>
          </w:ffData>
        </w:fldChar>
      </w:r>
      <w:r w:rsidRPr="00446985">
        <w:rPr>
          <w:sz w:val="28"/>
          <w:szCs w:val="26"/>
        </w:rPr>
        <w:instrText xml:space="preserve"> FORMTEXT </w:instrText>
      </w:r>
      <w:r w:rsidRPr="00446985">
        <w:rPr>
          <w:sz w:val="28"/>
          <w:szCs w:val="26"/>
        </w:rPr>
      </w:r>
      <w:r w:rsidRPr="00446985">
        <w:rPr>
          <w:sz w:val="28"/>
          <w:szCs w:val="26"/>
        </w:rPr>
        <w:fldChar w:fldCharType="separate"/>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Pr="00446985">
        <w:rPr>
          <w:sz w:val="28"/>
          <w:szCs w:val="26"/>
        </w:rPr>
        <w:fldChar w:fldCharType="end"/>
      </w:r>
    </w:p>
    <w:p w14:paraId="46F5520A" w14:textId="09F3ACE1" w:rsidR="00446985" w:rsidRPr="00446985" w:rsidRDefault="00446985" w:rsidP="00446985">
      <w:pPr>
        <w:spacing w:line="276" w:lineRule="auto"/>
        <w:rPr>
          <w:sz w:val="28"/>
          <w:szCs w:val="26"/>
        </w:rPr>
      </w:pPr>
      <w:r w:rsidRPr="00446985">
        <w:rPr>
          <w:sz w:val="28"/>
          <w:szCs w:val="26"/>
        </w:rPr>
        <w:t xml:space="preserve">Bear Number </w:t>
      </w:r>
      <w:r w:rsidRPr="00446985">
        <w:rPr>
          <w:sz w:val="28"/>
          <w:szCs w:val="26"/>
        </w:rPr>
        <w:fldChar w:fldCharType="begin">
          <w:ffData>
            <w:name w:val="Text2"/>
            <w:enabled/>
            <w:calcOnExit w:val="0"/>
            <w:textInput/>
          </w:ffData>
        </w:fldChar>
      </w:r>
      <w:r w:rsidRPr="00446985">
        <w:rPr>
          <w:sz w:val="28"/>
          <w:szCs w:val="26"/>
        </w:rPr>
        <w:instrText xml:space="preserve"> FORMTEXT </w:instrText>
      </w:r>
      <w:r w:rsidRPr="00446985">
        <w:rPr>
          <w:sz w:val="28"/>
          <w:szCs w:val="26"/>
        </w:rPr>
      </w:r>
      <w:r w:rsidRPr="00446985">
        <w:rPr>
          <w:sz w:val="28"/>
          <w:szCs w:val="26"/>
        </w:rPr>
        <w:fldChar w:fldCharType="separate"/>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Pr="00446985">
        <w:rPr>
          <w:sz w:val="28"/>
          <w:szCs w:val="26"/>
        </w:rPr>
        <w:fldChar w:fldCharType="end"/>
      </w:r>
    </w:p>
    <w:p w14:paraId="15635AD0" w14:textId="679B0C3D" w:rsidR="00446985" w:rsidRDefault="00446985" w:rsidP="00446985">
      <w:pPr>
        <w:spacing w:line="276" w:lineRule="auto"/>
        <w:rPr>
          <w:sz w:val="28"/>
          <w:szCs w:val="26"/>
        </w:rPr>
      </w:pPr>
      <w:r w:rsidRPr="00446985">
        <w:rPr>
          <w:sz w:val="28"/>
          <w:szCs w:val="26"/>
        </w:rPr>
        <w:t xml:space="preserve">Year/Semester Externship Began </w:t>
      </w:r>
      <w:r w:rsidRPr="00446985">
        <w:rPr>
          <w:sz w:val="28"/>
          <w:szCs w:val="26"/>
        </w:rPr>
        <w:fldChar w:fldCharType="begin">
          <w:ffData>
            <w:name w:val="Text2"/>
            <w:enabled/>
            <w:calcOnExit w:val="0"/>
            <w:textInput/>
          </w:ffData>
        </w:fldChar>
      </w:r>
      <w:r w:rsidRPr="00446985">
        <w:rPr>
          <w:sz w:val="28"/>
          <w:szCs w:val="26"/>
        </w:rPr>
        <w:instrText xml:space="preserve"> FORMTEXT </w:instrText>
      </w:r>
      <w:r w:rsidRPr="00446985">
        <w:rPr>
          <w:sz w:val="28"/>
          <w:szCs w:val="26"/>
        </w:rPr>
      </w:r>
      <w:r w:rsidRPr="00446985">
        <w:rPr>
          <w:sz w:val="28"/>
          <w:szCs w:val="26"/>
        </w:rPr>
        <w:fldChar w:fldCharType="separate"/>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005F5EDD">
        <w:rPr>
          <w:noProof/>
          <w:sz w:val="28"/>
          <w:szCs w:val="26"/>
        </w:rPr>
        <w:t> </w:t>
      </w:r>
      <w:r w:rsidRPr="00446985">
        <w:rPr>
          <w:sz w:val="28"/>
          <w:szCs w:val="26"/>
        </w:rPr>
        <w:fldChar w:fldCharType="end"/>
      </w:r>
    </w:p>
    <w:p w14:paraId="6B0D5405" w14:textId="7DC61C18" w:rsidR="00446985" w:rsidRDefault="00446985" w:rsidP="00446985">
      <w:pPr>
        <w:spacing w:line="276" w:lineRule="auto"/>
      </w:pPr>
      <w:r>
        <w:rPr>
          <w:sz w:val="28"/>
          <w:szCs w:val="26"/>
        </w:rPr>
        <w:t xml:space="preserve">Name of Cooperating Professional </w:t>
      </w:r>
      <w:r>
        <w:fldChar w:fldCharType="begin">
          <w:ffData>
            <w:name w:val="Text2"/>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376560C3" w14:textId="61F4ADD1" w:rsidR="00904206" w:rsidRPr="00DF68F4" w:rsidRDefault="00904206" w:rsidP="00904206">
      <w:pPr>
        <w:pStyle w:val="Heading1"/>
        <w:rPr>
          <w:b/>
          <w:bCs/>
        </w:rPr>
      </w:pPr>
      <w:r w:rsidRPr="00DF68F4">
        <w:rPr>
          <w:b/>
          <w:bCs/>
        </w:rPr>
        <w:t xml:space="preserve">Standard </w:t>
      </w:r>
      <w:r w:rsidR="0041111A" w:rsidRPr="00DF68F4">
        <w:rPr>
          <w:b/>
          <w:bCs/>
        </w:rPr>
        <w:t>I</w:t>
      </w:r>
      <w:r w:rsidR="00901A16">
        <w:rPr>
          <w:b/>
          <w:bCs/>
        </w:rPr>
        <w:t xml:space="preserve"> Foundations of Leadership</w:t>
      </w:r>
    </w:p>
    <w:p w14:paraId="2C2F8A6E" w14:textId="2D892A9D" w:rsidR="00C52850" w:rsidRPr="0030296E" w:rsidRDefault="00DF68F4" w:rsidP="000C41ED">
      <w:pPr>
        <w:pStyle w:val="Heading2"/>
        <w:rPr>
          <w:b/>
          <w:bCs/>
        </w:rPr>
      </w:pPr>
      <w:r w:rsidRPr="0030296E">
        <w:rPr>
          <w:b/>
          <w:bCs/>
        </w:rPr>
        <w:t>The Special Education Director will have a solid foundation for leadership by: (a) demonstrating a comprehensive knowledge of special education organization, programs, laws and best practices; and (b) setting high standards and a positive direction for special education consistent with the values, mission and vision of the state and administrative unit. The performance indicators for this standard include the following:</w:t>
      </w:r>
    </w:p>
    <w:p w14:paraId="0234861B" w14:textId="77777777" w:rsidR="00DF68F4" w:rsidRPr="00DF68F4" w:rsidRDefault="00DF68F4" w:rsidP="00DF68F4"/>
    <w:p w14:paraId="36DE72C8" w14:textId="34DC6DCA" w:rsidR="00C52850" w:rsidRDefault="00C52850" w:rsidP="00C52850">
      <w:r w:rsidRPr="00C52850">
        <w:t xml:space="preserve">ELEMENT </w:t>
      </w:r>
      <w:r w:rsidR="00DF68F4" w:rsidRPr="00DF68F4">
        <w:t>1.1</w:t>
      </w:r>
      <w:r w:rsidR="00DF68F4">
        <w:t xml:space="preserve"> </w:t>
      </w:r>
      <w:r w:rsidR="00DF68F4" w:rsidRPr="00DF68F4">
        <w:t>Promote and reinforce the belief that a free and appropriate education is the fundamental right of all students.</w:t>
      </w:r>
    </w:p>
    <w:p w14:paraId="0EE62DD0" w14:textId="4EABDBB9" w:rsidR="00357216" w:rsidRDefault="00357216" w:rsidP="00C52850">
      <w:r>
        <w:fldChar w:fldCharType="begin">
          <w:ffData>
            <w:name w:val="Text2"/>
            <w:enabled/>
            <w:calcOnExit w:val="0"/>
            <w:textInput/>
          </w:ffData>
        </w:fldChar>
      </w:r>
      <w:bookmarkStart w:id="0" w:name="Text2"/>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0"/>
    </w:p>
    <w:p w14:paraId="4ADC88E0" w14:textId="77777777" w:rsidR="00446985" w:rsidRDefault="00446985" w:rsidP="00C52850"/>
    <w:p w14:paraId="2F783F28" w14:textId="05D155FD" w:rsidR="00C52850" w:rsidRDefault="00C52850" w:rsidP="00C52850">
      <w:r w:rsidRPr="00C52850">
        <w:t xml:space="preserve">ELEMENT </w:t>
      </w:r>
      <w:r w:rsidR="00DF68F4" w:rsidRPr="00DF68F4">
        <w:t>1.2</w:t>
      </w:r>
      <w:r w:rsidR="00DF68F4">
        <w:t xml:space="preserve"> </w:t>
      </w:r>
      <w:r w:rsidR="00DF68F4" w:rsidRPr="00DF68F4">
        <w:t>Recognize and accept personal and professional accountability to direct, monitor and continually work to improve the educational processes and practices for which he/she is responsible.</w:t>
      </w:r>
    </w:p>
    <w:p w14:paraId="331BBD05" w14:textId="0376704F" w:rsidR="00357216" w:rsidRDefault="00357216" w:rsidP="00C52850">
      <w:r>
        <w:fldChar w:fldCharType="begin">
          <w:ffData>
            <w:name w:val="Text3"/>
            <w:enabled/>
            <w:calcOnExit w:val="0"/>
            <w:textInput/>
          </w:ffData>
        </w:fldChar>
      </w:r>
      <w:bookmarkStart w:id="1" w:name="Text3"/>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
    </w:p>
    <w:p w14:paraId="6FA1C84B" w14:textId="77777777" w:rsidR="00446985" w:rsidRDefault="00446985" w:rsidP="00C52850"/>
    <w:p w14:paraId="4A2F3A57" w14:textId="097BDB89" w:rsidR="00C52850" w:rsidRDefault="00C52850" w:rsidP="00C52850">
      <w:r w:rsidRPr="00C52850">
        <w:t xml:space="preserve">ELEMENT </w:t>
      </w:r>
      <w:r w:rsidR="00DF68F4" w:rsidRPr="00DF68F4">
        <w:t>1.3</w:t>
      </w:r>
      <w:r w:rsidR="00DF68F4">
        <w:t xml:space="preserve"> </w:t>
      </w:r>
      <w:r w:rsidR="00DF68F4" w:rsidRPr="00DF68F4">
        <w:t>Articulate and model a clear set of core professional values.</w:t>
      </w:r>
    </w:p>
    <w:p w14:paraId="10DDE710" w14:textId="5A1E29A0" w:rsidR="00357216" w:rsidRDefault="00357216" w:rsidP="00C52850">
      <w:r>
        <w:fldChar w:fldCharType="begin">
          <w:ffData>
            <w:name w:val="Text4"/>
            <w:enabled/>
            <w:calcOnExit w:val="0"/>
            <w:textInput/>
          </w:ffData>
        </w:fldChar>
      </w:r>
      <w:bookmarkStart w:id="2" w:name="Text4"/>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2"/>
    </w:p>
    <w:p w14:paraId="5B071A2E" w14:textId="77777777" w:rsidR="00446985" w:rsidRDefault="00446985" w:rsidP="00C52850"/>
    <w:p w14:paraId="2BF600EB" w14:textId="2C8DE7EC" w:rsidR="00C52850" w:rsidRDefault="00C52850" w:rsidP="00C52850">
      <w:r w:rsidRPr="00C52850">
        <w:t>ELEMENT</w:t>
      </w:r>
      <w:r w:rsidR="00DF68F4">
        <w:t xml:space="preserve"> </w:t>
      </w:r>
      <w:r w:rsidR="00DF68F4" w:rsidRPr="00DF68F4">
        <w:t>1.</w:t>
      </w:r>
      <w:r w:rsidR="00DF68F4">
        <w:t xml:space="preserve">4 </w:t>
      </w:r>
      <w:r w:rsidR="00DF68F4" w:rsidRPr="00DF68F4">
        <w:t>Demonstrate ethical behavior by acting with integrity of word and action.</w:t>
      </w:r>
    </w:p>
    <w:p w14:paraId="178E0261" w14:textId="2E732907" w:rsidR="00357216" w:rsidRDefault="00357216" w:rsidP="00C52850">
      <w:r>
        <w:fldChar w:fldCharType="begin">
          <w:ffData>
            <w:name w:val="Text5"/>
            <w:enabled/>
            <w:calcOnExit w:val="0"/>
            <w:textInput/>
          </w:ffData>
        </w:fldChar>
      </w:r>
      <w:bookmarkStart w:id="3" w:name="Text5"/>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3"/>
    </w:p>
    <w:p w14:paraId="7ED3E589" w14:textId="77777777" w:rsidR="00446985" w:rsidRDefault="00446985" w:rsidP="00C52850"/>
    <w:p w14:paraId="3DFDEFE5" w14:textId="3A84418F" w:rsidR="007718AF" w:rsidRDefault="00C52850" w:rsidP="00C52850">
      <w:r w:rsidRPr="00C52850">
        <w:lastRenderedPageBreak/>
        <w:t xml:space="preserve">ELEMENT </w:t>
      </w:r>
      <w:r w:rsidR="00DF68F4" w:rsidRPr="00DF68F4">
        <w:t>1.5</w:t>
      </w:r>
      <w:r w:rsidR="00DF68F4">
        <w:t xml:space="preserve"> </w:t>
      </w:r>
      <w:r w:rsidR="00DF68F4" w:rsidRPr="00DF68F4">
        <w:t>Articulate comprehensive knowledge of the significant elements of special education; its history, organization, programs, laws and best practices.</w:t>
      </w:r>
    </w:p>
    <w:p w14:paraId="51E907EC" w14:textId="2B0AB9EE" w:rsidR="000A2381" w:rsidRDefault="00357216" w:rsidP="00C52850">
      <w:r>
        <w:fldChar w:fldCharType="begin">
          <w:ffData>
            <w:name w:val="Text1"/>
            <w:enabled/>
            <w:calcOnExit w:val="0"/>
            <w:textInput/>
          </w:ffData>
        </w:fldChar>
      </w:r>
      <w:bookmarkStart w:id="4" w:name="Text1"/>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4"/>
    </w:p>
    <w:p w14:paraId="4D927462" w14:textId="77777777" w:rsidR="00446985" w:rsidRDefault="00446985" w:rsidP="00DF68F4"/>
    <w:p w14:paraId="28D3059B" w14:textId="2219A9C3" w:rsidR="00DF68F4" w:rsidRDefault="00DF68F4" w:rsidP="00DF68F4">
      <w:r w:rsidRPr="00C52850">
        <w:t xml:space="preserve">ELEMENT </w:t>
      </w:r>
      <w:r w:rsidRPr="00DF68F4">
        <w:t>1.6Build mutually respectful relationships through effective listening and empathetic responses.</w:t>
      </w:r>
    </w:p>
    <w:p w14:paraId="428AC202" w14:textId="735152B6" w:rsidR="00DF68F4" w:rsidRDefault="00DF68F4" w:rsidP="00DF68F4">
      <w:r>
        <w:fldChar w:fldCharType="begin">
          <w:ffData>
            <w:name w:val="Text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CE7C74E" w14:textId="77777777" w:rsidR="00446985" w:rsidRDefault="00446985" w:rsidP="00DF68F4"/>
    <w:p w14:paraId="60419121" w14:textId="0687A594" w:rsidR="00DF68F4" w:rsidRDefault="00DF68F4" w:rsidP="00DF68F4">
      <w:r w:rsidRPr="00C52850">
        <w:t xml:space="preserve">ELEMENT </w:t>
      </w:r>
      <w:r w:rsidRPr="00DF68F4">
        <w:t>1.</w:t>
      </w:r>
      <w:r>
        <w:t xml:space="preserve">7 </w:t>
      </w:r>
      <w:r w:rsidRPr="00DF68F4">
        <w:t>Participate in ongoing quality professional development.</w:t>
      </w:r>
    </w:p>
    <w:p w14:paraId="4E6986FD" w14:textId="33FDDCEC" w:rsidR="00DF68F4" w:rsidRDefault="00DF68F4" w:rsidP="00DF68F4">
      <w:r>
        <w:fldChar w:fldCharType="begin">
          <w:ffData>
            <w:name w:val="Text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5C2A0184" w14:textId="77777777" w:rsidR="00446985" w:rsidRDefault="00446985" w:rsidP="00DF68F4"/>
    <w:p w14:paraId="416C763F" w14:textId="02D5B915" w:rsidR="00DF68F4" w:rsidRDefault="00DF68F4" w:rsidP="00DF68F4">
      <w:r w:rsidRPr="00C52850">
        <w:t xml:space="preserve">ELEMENT </w:t>
      </w:r>
      <w:r w:rsidRPr="00DF68F4">
        <w:t>1.8</w:t>
      </w:r>
      <w:r>
        <w:t xml:space="preserve"> </w:t>
      </w:r>
      <w:r w:rsidRPr="00DF68F4">
        <w:t>Collaborate with others to ensure there is continued awareness of the latest research regarding special education, learning theory and best instructional practices.</w:t>
      </w:r>
    </w:p>
    <w:p w14:paraId="79011CA9" w14:textId="02A051D5" w:rsidR="00DF68F4" w:rsidRDefault="00DF68F4" w:rsidP="00DF68F4">
      <w:r>
        <w:fldChar w:fldCharType="begin">
          <w:ffData>
            <w:name w:val="Text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52B94684" w14:textId="77777777" w:rsidR="00DF68F4" w:rsidRDefault="00DF68F4" w:rsidP="00C52850"/>
    <w:p w14:paraId="4FFBF474" w14:textId="41206600" w:rsidR="00C2765D" w:rsidRPr="00C2765D" w:rsidRDefault="003D070E" w:rsidP="00C2765D">
      <w:pPr>
        <w:pStyle w:val="Heading1"/>
        <w:rPr>
          <w:b/>
          <w:bCs/>
        </w:rPr>
      </w:pPr>
      <w:r w:rsidRPr="00C2765D">
        <w:rPr>
          <w:b/>
          <w:bCs/>
        </w:rPr>
        <w:t>S</w:t>
      </w:r>
      <w:r w:rsidR="000C41ED" w:rsidRPr="00C2765D">
        <w:rPr>
          <w:b/>
          <w:bCs/>
        </w:rPr>
        <w:t xml:space="preserve">tandard </w:t>
      </w:r>
      <w:r w:rsidR="0041111A" w:rsidRPr="00C2765D">
        <w:rPr>
          <w:b/>
          <w:bCs/>
        </w:rPr>
        <w:t>II</w:t>
      </w:r>
      <w:r w:rsidR="00C2765D" w:rsidRPr="00C2765D">
        <w:rPr>
          <w:b/>
          <w:bCs/>
        </w:rPr>
        <w:t xml:space="preserve"> </w:t>
      </w:r>
      <w:r w:rsidR="00901A16">
        <w:rPr>
          <w:b/>
          <w:bCs/>
        </w:rPr>
        <w:t>Special Education and School Systems</w:t>
      </w:r>
    </w:p>
    <w:p w14:paraId="73E1B981" w14:textId="5F3D5BE9" w:rsidR="00C52850" w:rsidRPr="0030296E" w:rsidRDefault="00C2765D" w:rsidP="00C2765D">
      <w:pPr>
        <w:pStyle w:val="Heading1"/>
        <w:spacing w:before="0"/>
        <w:rPr>
          <w:b/>
          <w:bCs/>
          <w:sz w:val="26"/>
          <w:szCs w:val="26"/>
        </w:rPr>
      </w:pPr>
      <w:r w:rsidRPr="0030296E">
        <w:rPr>
          <w:b/>
          <w:bCs/>
          <w:sz w:val="26"/>
          <w:szCs w:val="26"/>
        </w:rPr>
        <w:t>The Special Education Director shall: (a) demonstrate knowledge of organizational culture; (b) apply a systems approach to the development of special education programs and processes; and (c) facilitate effective systems change. The performance indicators for this standard include the following:</w:t>
      </w:r>
    </w:p>
    <w:p w14:paraId="6A21CC98" w14:textId="77777777" w:rsidR="003D070E" w:rsidRDefault="003D070E" w:rsidP="00C52850"/>
    <w:p w14:paraId="675FCA9D" w14:textId="3D9E3890" w:rsidR="00C2765D" w:rsidRDefault="00C52850" w:rsidP="00C2765D">
      <w:r w:rsidRPr="00C52850">
        <w:t xml:space="preserve">ELEMENT </w:t>
      </w:r>
      <w:r w:rsidR="00C2765D">
        <w:t>2.1 Develop organizational relationships between and among:</w:t>
      </w:r>
    </w:p>
    <w:p w14:paraId="60ECE6D7" w14:textId="77777777" w:rsidR="00C2765D" w:rsidRDefault="00C2765D" w:rsidP="00C2765D">
      <w:pPr>
        <w:ind w:left="1440"/>
      </w:pPr>
      <w:r>
        <w:t>•</w:t>
      </w:r>
      <w:r>
        <w:tab/>
        <w:t>federal, state, intermediate and local educational agencies;</w:t>
      </w:r>
    </w:p>
    <w:p w14:paraId="7B609EF8" w14:textId="733C2886" w:rsidR="00C2765D" w:rsidRDefault="00C2765D" w:rsidP="00C2765D">
      <w:pPr>
        <w:ind w:left="1440"/>
      </w:pPr>
      <w:r>
        <w:t>•</w:t>
      </w:r>
      <w:r>
        <w:tab/>
        <w:t>district and building levels and the various schools and schooling levels;</w:t>
      </w:r>
    </w:p>
    <w:p w14:paraId="44BF7A44" w14:textId="09DCB5EE" w:rsidR="00C2765D" w:rsidRDefault="00C2765D" w:rsidP="00C2765D">
      <w:pPr>
        <w:ind w:left="1440"/>
      </w:pPr>
      <w:r>
        <w:t>•</w:t>
      </w:r>
      <w:r>
        <w:tab/>
        <w:t>special and general education;</w:t>
      </w:r>
    </w:p>
    <w:p w14:paraId="2DB2D7CF" w14:textId="79ECBB5C" w:rsidR="00C52850" w:rsidRDefault="00C2765D" w:rsidP="00C2765D">
      <w:pPr>
        <w:ind w:left="1440"/>
      </w:pPr>
      <w:r>
        <w:t>•</w:t>
      </w:r>
      <w:r>
        <w:tab/>
        <w:t xml:space="preserve">the greater community, including but not limited to families, advocates </w:t>
      </w:r>
      <w:r>
        <w:tab/>
        <w:t>and agencies, and potential employers.</w:t>
      </w:r>
    </w:p>
    <w:p w14:paraId="410DEBF4" w14:textId="74A9008C" w:rsidR="00357216" w:rsidRDefault="00357216" w:rsidP="00C52850">
      <w:r>
        <w:fldChar w:fldCharType="begin">
          <w:ffData>
            <w:name w:val="Text6"/>
            <w:enabled/>
            <w:calcOnExit w:val="0"/>
            <w:textInput/>
          </w:ffData>
        </w:fldChar>
      </w:r>
      <w:bookmarkStart w:id="5" w:name="Text6"/>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5"/>
    </w:p>
    <w:p w14:paraId="6E332871" w14:textId="77777777" w:rsidR="00446985" w:rsidRDefault="00446985" w:rsidP="00C52850"/>
    <w:p w14:paraId="4E21BB9E" w14:textId="52890935" w:rsidR="00C52850" w:rsidRPr="00C52850" w:rsidRDefault="00C52850" w:rsidP="00C52850">
      <w:r w:rsidRPr="00C52850">
        <w:t>ELEMENT</w:t>
      </w:r>
      <w:r w:rsidR="00D71230">
        <w:t xml:space="preserve"> </w:t>
      </w:r>
      <w:r w:rsidR="00D71230" w:rsidRPr="00D71230">
        <w:t>2.2</w:t>
      </w:r>
      <w:r w:rsidR="00D71230">
        <w:t xml:space="preserve"> </w:t>
      </w:r>
      <w:r w:rsidR="00D71230" w:rsidRPr="00D71230">
        <w:t>Demonstrate an understanding of leadership roles, hierarchies, authority and chain-of-command relationships.</w:t>
      </w:r>
      <w:r w:rsidRPr="00C52850">
        <w:t> </w:t>
      </w:r>
    </w:p>
    <w:p w14:paraId="7F277D47" w14:textId="17589705" w:rsidR="00357216" w:rsidRDefault="00357216" w:rsidP="00C52850">
      <w:r>
        <w:fldChar w:fldCharType="begin">
          <w:ffData>
            <w:name w:val="Text7"/>
            <w:enabled/>
            <w:calcOnExit w:val="0"/>
            <w:textInput/>
          </w:ffData>
        </w:fldChar>
      </w:r>
      <w:bookmarkStart w:id="6" w:name="Text7"/>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6"/>
    </w:p>
    <w:p w14:paraId="081A5643" w14:textId="77777777" w:rsidR="00446985" w:rsidRDefault="00446985" w:rsidP="00C52850"/>
    <w:p w14:paraId="28FE07AD" w14:textId="3BA3705C" w:rsidR="00C52850" w:rsidRPr="00C52850" w:rsidRDefault="00C52850" w:rsidP="00C52850">
      <w:r w:rsidRPr="00C52850">
        <w:t xml:space="preserve">ELEMENT </w:t>
      </w:r>
      <w:r w:rsidR="00D71230" w:rsidRPr="00D71230">
        <w:t>2.3</w:t>
      </w:r>
      <w:r w:rsidR="00D71230">
        <w:t xml:space="preserve"> </w:t>
      </w:r>
      <w:r w:rsidR="00D71230" w:rsidRPr="00D71230">
        <w:t>Promote positive culture within special education and in the greater organization, in alignment with district vision, mission and values.</w:t>
      </w:r>
    </w:p>
    <w:p w14:paraId="34794D7E" w14:textId="671346C2" w:rsidR="00357216" w:rsidRDefault="00357216" w:rsidP="00C52850">
      <w:r>
        <w:fldChar w:fldCharType="begin">
          <w:ffData>
            <w:name w:val="Text8"/>
            <w:enabled/>
            <w:calcOnExit w:val="0"/>
            <w:textInput/>
          </w:ffData>
        </w:fldChar>
      </w:r>
      <w:bookmarkStart w:id="7" w:name="Text8"/>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7"/>
    </w:p>
    <w:p w14:paraId="4AF5EF1B" w14:textId="77777777" w:rsidR="00446985" w:rsidRDefault="00446985" w:rsidP="00C52850"/>
    <w:p w14:paraId="2C9EA5DA" w14:textId="756BFDD6" w:rsidR="00C52850" w:rsidRPr="00C52850" w:rsidRDefault="00C52850" w:rsidP="00C52850">
      <w:r w:rsidRPr="00C52850">
        <w:t xml:space="preserve">ELEMENT </w:t>
      </w:r>
      <w:r w:rsidR="00D71230" w:rsidRPr="00D71230">
        <w:t>2.4</w:t>
      </w:r>
      <w:r w:rsidR="00D71230">
        <w:t xml:space="preserve"> </w:t>
      </w:r>
      <w:r w:rsidR="00D71230" w:rsidRPr="00D71230">
        <w:t>Support systems thinking at all levels of the organization.</w:t>
      </w:r>
    </w:p>
    <w:p w14:paraId="5D4D762F" w14:textId="33DB784F" w:rsidR="00357216" w:rsidRDefault="00357216" w:rsidP="00C52850">
      <w:r>
        <w:fldChar w:fldCharType="begin">
          <w:ffData>
            <w:name w:val="Text9"/>
            <w:enabled/>
            <w:calcOnExit w:val="0"/>
            <w:textInput/>
          </w:ffData>
        </w:fldChar>
      </w:r>
      <w:bookmarkStart w:id="8" w:name="Text9"/>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8"/>
    </w:p>
    <w:p w14:paraId="3056C407" w14:textId="77777777" w:rsidR="00446985" w:rsidRDefault="00446985" w:rsidP="00C52850"/>
    <w:p w14:paraId="7FBBC8AE" w14:textId="57E2BC18" w:rsidR="00C52850" w:rsidRDefault="00C52850" w:rsidP="00C52850">
      <w:r w:rsidRPr="00C52850">
        <w:t xml:space="preserve">ELEMENT </w:t>
      </w:r>
      <w:r w:rsidR="00D71230" w:rsidRPr="00D71230">
        <w:t>2.5</w:t>
      </w:r>
      <w:r w:rsidR="00D71230">
        <w:t xml:space="preserve"> </w:t>
      </w:r>
      <w:r w:rsidR="00D71230" w:rsidRPr="00D71230">
        <w:t>Lead change processes consistent with proven change theories at all levels of the organization, inclusive of all stakeholder groups.</w:t>
      </w:r>
    </w:p>
    <w:p w14:paraId="620EB2B8" w14:textId="02511561" w:rsidR="00357216" w:rsidRDefault="00357216" w:rsidP="00C52850">
      <w:r>
        <w:fldChar w:fldCharType="begin">
          <w:ffData>
            <w:name w:val="Text13"/>
            <w:enabled/>
            <w:calcOnExit w:val="0"/>
            <w:textInput/>
          </w:ffData>
        </w:fldChar>
      </w:r>
      <w:bookmarkStart w:id="9" w:name="Text13"/>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9"/>
    </w:p>
    <w:p w14:paraId="68EB3241" w14:textId="76DE9D65" w:rsidR="000C41ED" w:rsidRPr="0030296E" w:rsidRDefault="000C41ED" w:rsidP="003D070E">
      <w:pPr>
        <w:pStyle w:val="Heading1"/>
        <w:rPr>
          <w:b/>
          <w:bCs/>
        </w:rPr>
      </w:pPr>
      <w:r w:rsidRPr="0030296E">
        <w:rPr>
          <w:b/>
          <w:bCs/>
        </w:rPr>
        <w:lastRenderedPageBreak/>
        <w:t xml:space="preserve">Standard </w:t>
      </w:r>
      <w:r w:rsidR="0041111A" w:rsidRPr="0030296E">
        <w:rPr>
          <w:b/>
          <w:bCs/>
        </w:rPr>
        <w:t>III</w:t>
      </w:r>
      <w:r w:rsidR="0030296E" w:rsidRPr="0030296E">
        <w:rPr>
          <w:b/>
          <w:bCs/>
        </w:rPr>
        <w:t xml:space="preserve"> Law and Policy</w:t>
      </w:r>
    </w:p>
    <w:p w14:paraId="22F1C70B" w14:textId="51B28732" w:rsidR="00C52850" w:rsidRPr="0030296E" w:rsidRDefault="0030296E" w:rsidP="003D070E">
      <w:pPr>
        <w:pStyle w:val="Heading2"/>
        <w:rPr>
          <w:b/>
          <w:bCs/>
        </w:rPr>
      </w:pPr>
      <w:r w:rsidRPr="0030296E">
        <w:rPr>
          <w:b/>
          <w:bCs/>
          <w:szCs w:val="24"/>
        </w:rPr>
        <w:t>The Special Education Director shall be knowledgeable about and able to apply relevant federal and state statutes, regulations, case law and policies that impact all children, including those with disabilities. The performance indicators for this standard include the following:</w:t>
      </w:r>
    </w:p>
    <w:p w14:paraId="306DAFA3" w14:textId="73A1F2CB" w:rsidR="00C52850" w:rsidRPr="00C52850" w:rsidRDefault="00C52850" w:rsidP="00C52850">
      <w:r w:rsidRPr="00C52850">
        <w:t xml:space="preserve">ELEMENT </w:t>
      </w:r>
      <w:r w:rsidR="0030296E" w:rsidRPr="0030296E">
        <w:t>3.1 Implement requirements of federal, state and case law in public education, with an emphasis on special education.</w:t>
      </w:r>
    </w:p>
    <w:p w14:paraId="7AF7D45B" w14:textId="4E77FB41" w:rsidR="00357216" w:rsidRDefault="00357216" w:rsidP="00C52850">
      <w:r>
        <w:fldChar w:fldCharType="begin">
          <w:ffData>
            <w:name w:val="Text10"/>
            <w:enabled/>
            <w:calcOnExit w:val="0"/>
            <w:textInput/>
          </w:ffData>
        </w:fldChar>
      </w:r>
      <w:bookmarkStart w:id="10" w:name="Text10"/>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0"/>
    </w:p>
    <w:p w14:paraId="3E64F02C" w14:textId="77777777" w:rsidR="00446985" w:rsidRDefault="00446985" w:rsidP="00C52850"/>
    <w:p w14:paraId="109AA697" w14:textId="0BAB1C2F" w:rsidR="00C52850" w:rsidRPr="00C52850" w:rsidRDefault="00C52850" w:rsidP="00C52850">
      <w:r w:rsidRPr="00C52850">
        <w:t xml:space="preserve">ELEMENT </w:t>
      </w:r>
      <w:r w:rsidR="0030296E" w:rsidRPr="0030296E">
        <w:t>3.2 Demonstrate knowledge of policies and procedures required to implement legal requirements.</w:t>
      </w:r>
    </w:p>
    <w:p w14:paraId="17F5A854" w14:textId="3D39099C" w:rsidR="00357216" w:rsidRDefault="00357216" w:rsidP="00C52850">
      <w:r>
        <w:fldChar w:fldCharType="begin">
          <w:ffData>
            <w:name w:val="Text11"/>
            <w:enabled/>
            <w:calcOnExit w:val="0"/>
            <w:textInput/>
          </w:ffData>
        </w:fldChar>
      </w:r>
      <w:bookmarkStart w:id="11" w:name="Text11"/>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1"/>
    </w:p>
    <w:p w14:paraId="630ED461" w14:textId="77777777" w:rsidR="00446985" w:rsidRDefault="00446985" w:rsidP="00C52850"/>
    <w:p w14:paraId="46475E34" w14:textId="415E8B32" w:rsidR="00C52850" w:rsidRPr="00C52850" w:rsidRDefault="00C52850" w:rsidP="00C52850">
      <w:r w:rsidRPr="00C52850">
        <w:t xml:space="preserve">ELEMENT </w:t>
      </w:r>
      <w:r w:rsidR="0030296E" w:rsidRPr="0030296E">
        <w:t xml:space="preserve">3.3 Describe legislative processes at local, state and national levels.   </w:t>
      </w:r>
    </w:p>
    <w:p w14:paraId="3AF5D9DE" w14:textId="0FB9920F" w:rsidR="00357216" w:rsidRDefault="00357216" w:rsidP="00C52850">
      <w:r>
        <w:fldChar w:fldCharType="begin">
          <w:ffData>
            <w:name w:val="Text12"/>
            <w:enabled/>
            <w:calcOnExit w:val="0"/>
            <w:textInput/>
          </w:ffData>
        </w:fldChar>
      </w:r>
      <w:bookmarkStart w:id="12" w:name="Text12"/>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2"/>
    </w:p>
    <w:p w14:paraId="6C559F7C" w14:textId="77777777" w:rsidR="00446985" w:rsidRDefault="00446985" w:rsidP="00C52850"/>
    <w:p w14:paraId="04B3DF7C" w14:textId="4AF67790" w:rsidR="00C52850" w:rsidRDefault="00C52850" w:rsidP="00C52850">
      <w:r w:rsidRPr="00C52850">
        <w:t>ELEMENT</w:t>
      </w:r>
      <w:r w:rsidR="0030296E">
        <w:t xml:space="preserve"> </w:t>
      </w:r>
      <w:r w:rsidR="0030296E" w:rsidRPr="0030296E">
        <w:t>3.4 Demonstrate skills in networking and advocating on behalf of students with disabilities in order to develop, influence and impact laws and policies.</w:t>
      </w:r>
    </w:p>
    <w:p w14:paraId="0391569E" w14:textId="69044D6A" w:rsidR="00357216" w:rsidRDefault="00357216" w:rsidP="00C52850">
      <w:r>
        <w:fldChar w:fldCharType="begin">
          <w:ffData>
            <w:name w:val="Text14"/>
            <w:enabled/>
            <w:calcOnExit w:val="0"/>
            <w:textInput/>
          </w:ffData>
        </w:fldChar>
      </w:r>
      <w:bookmarkStart w:id="13" w:name="Text14"/>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3"/>
    </w:p>
    <w:p w14:paraId="0895CBAE" w14:textId="77777777" w:rsidR="00446985" w:rsidRDefault="00446985" w:rsidP="0030296E"/>
    <w:p w14:paraId="2E43E06B" w14:textId="2BD43F86" w:rsidR="0030296E" w:rsidRDefault="0030296E" w:rsidP="0030296E">
      <w:r w:rsidRPr="00C52850">
        <w:t xml:space="preserve">ELEMENT </w:t>
      </w:r>
      <w:r w:rsidRPr="0030296E">
        <w:t>3.5 Facilitate the development of student-centered Individualized Education Programs (IEPs) to include procedures, processes and legal requirements.</w:t>
      </w:r>
    </w:p>
    <w:p w14:paraId="7D0522F0" w14:textId="02EDBFFD" w:rsidR="0030296E" w:rsidRDefault="0030296E" w:rsidP="0030296E">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0EBFBD5" w14:textId="77777777" w:rsidR="00446985" w:rsidRDefault="00446985" w:rsidP="0030296E"/>
    <w:p w14:paraId="491A489F" w14:textId="75B37713" w:rsidR="0030296E" w:rsidRDefault="0030296E" w:rsidP="0030296E">
      <w:r w:rsidRPr="00C52850">
        <w:t xml:space="preserve">ELEMENT </w:t>
      </w:r>
      <w:r w:rsidRPr="0030296E">
        <w:t>3.6 Identify resources of national organizations in the field of special education.</w:t>
      </w:r>
    </w:p>
    <w:p w14:paraId="1060EA49" w14:textId="51CE5AE8" w:rsidR="0030296E" w:rsidRDefault="0030296E" w:rsidP="0030296E">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5012205F" w14:textId="77777777" w:rsidR="00446985" w:rsidRDefault="00446985" w:rsidP="0030296E"/>
    <w:p w14:paraId="7108A2EC" w14:textId="7828CB74" w:rsidR="0030296E" w:rsidRDefault="0030296E" w:rsidP="0030296E">
      <w:r w:rsidRPr="00C52850">
        <w:t xml:space="preserve">ELEMENT </w:t>
      </w:r>
      <w:r w:rsidRPr="0030296E">
        <w:t>3.7 Execute federal, state and local data collection, analysis and reporting requirements.</w:t>
      </w:r>
    </w:p>
    <w:p w14:paraId="735F1E9C" w14:textId="49B25F9E" w:rsidR="0030296E" w:rsidRDefault="0030296E" w:rsidP="0030296E">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77DFE7A" w14:textId="77777777" w:rsidR="00446985" w:rsidRDefault="00446985" w:rsidP="0030296E"/>
    <w:p w14:paraId="23262FA6" w14:textId="6270ABDC" w:rsidR="0030296E" w:rsidRDefault="0030296E" w:rsidP="0030296E">
      <w:r w:rsidRPr="00C52850">
        <w:t xml:space="preserve">ELEMENT </w:t>
      </w:r>
      <w:r w:rsidRPr="0030296E">
        <w:t>3.8 Provide for an educational environment that is safe, secure, healthy and accessible.</w:t>
      </w:r>
    </w:p>
    <w:p w14:paraId="0AFEB937" w14:textId="53830196" w:rsidR="0030296E" w:rsidRDefault="0030296E" w:rsidP="0030296E">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7493EF9" w14:textId="77777777" w:rsidR="00446985" w:rsidRDefault="00446985" w:rsidP="0030296E"/>
    <w:p w14:paraId="69143883" w14:textId="579842D8" w:rsidR="0030296E" w:rsidRDefault="0030296E" w:rsidP="0030296E">
      <w:r w:rsidRPr="00C52850">
        <w:t xml:space="preserve">ELEMENT </w:t>
      </w:r>
      <w:r w:rsidRPr="0030296E">
        <w:t>3.9 Implement principles of universal design to assure equal access to students across all educational settings that include specialized transportation, health needs, safety procedures and proactive approaches for students with disabilities in emergency situations.</w:t>
      </w:r>
    </w:p>
    <w:p w14:paraId="47C8E902" w14:textId="40F0F9AB" w:rsidR="0030296E" w:rsidRDefault="0030296E" w:rsidP="0030296E">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63CF9995" w14:textId="77777777" w:rsidR="0030296E" w:rsidRDefault="0030296E" w:rsidP="00C52850"/>
    <w:p w14:paraId="79B49235" w14:textId="45FBB6BB" w:rsidR="0041111A" w:rsidRPr="00922F68" w:rsidRDefault="0041111A" w:rsidP="0041111A">
      <w:pPr>
        <w:pStyle w:val="Heading1"/>
        <w:rPr>
          <w:b/>
          <w:bCs/>
        </w:rPr>
      </w:pPr>
      <w:r w:rsidRPr="00922F68">
        <w:rPr>
          <w:b/>
          <w:bCs/>
        </w:rPr>
        <w:t>Standard IV</w:t>
      </w:r>
      <w:r w:rsidR="00922F68" w:rsidRPr="00922F68">
        <w:rPr>
          <w:b/>
          <w:bCs/>
        </w:rPr>
        <w:t xml:space="preserve"> Instructional Leadership</w:t>
      </w:r>
    </w:p>
    <w:p w14:paraId="5A94C34D" w14:textId="7D970122" w:rsidR="00C52850" w:rsidRPr="00922F68" w:rsidRDefault="00922F68" w:rsidP="00C52850">
      <w:pPr>
        <w:rPr>
          <w:rFonts w:asciiTheme="majorHAnsi" w:hAnsiTheme="majorHAnsi" w:cstheme="majorHAnsi"/>
          <w:color w:val="2F5496" w:themeColor="accent1" w:themeShade="BF"/>
          <w:sz w:val="26"/>
          <w:szCs w:val="26"/>
        </w:rPr>
      </w:pPr>
      <w:r w:rsidRPr="00922F68">
        <w:rPr>
          <w:rFonts w:asciiTheme="majorHAnsi" w:hAnsiTheme="majorHAnsi" w:cstheme="majorHAnsi"/>
          <w:b/>
          <w:bCs/>
          <w:color w:val="2F5496" w:themeColor="accent1" w:themeShade="BF"/>
          <w:sz w:val="26"/>
          <w:szCs w:val="26"/>
        </w:rPr>
        <w:t xml:space="preserve">The Special Education Director shall be able to integrate general education and special education, including curriculum, instructional strategies, and individualized instruction in </w:t>
      </w:r>
      <w:r w:rsidRPr="00922F68">
        <w:rPr>
          <w:rFonts w:asciiTheme="majorHAnsi" w:hAnsiTheme="majorHAnsi" w:cstheme="majorHAnsi"/>
          <w:b/>
          <w:bCs/>
          <w:color w:val="2F5496" w:themeColor="accent1" w:themeShade="BF"/>
          <w:sz w:val="26"/>
          <w:szCs w:val="26"/>
        </w:rPr>
        <w:lastRenderedPageBreak/>
        <w:t>support of all children, including those with disabilities. The performance indicators for this standard include the following</w:t>
      </w:r>
      <w:r w:rsidRPr="00922F68">
        <w:rPr>
          <w:rFonts w:asciiTheme="majorHAnsi" w:hAnsiTheme="majorHAnsi" w:cstheme="majorHAnsi"/>
          <w:color w:val="2F5496" w:themeColor="accent1" w:themeShade="BF"/>
          <w:sz w:val="26"/>
          <w:szCs w:val="26"/>
        </w:rPr>
        <w:t>:</w:t>
      </w:r>
    </w:p>
    <w:p w14:paraId="18154395" w14:textId="5B6E0019" w:rsidR="00C52850" w:rsidRDefault="00C52850" w:rsidP="00C52850">
      <w:r w:rsidRPr="00C52850">
        <w:t xml:space="preserve">ELEMENT </w:t>
      </w:r>
      <w:r w:rsidR="00DE4DFD" w:rsidRPr="00DE4DFD">
        <w:t>4.1 Facilitate the attainment of state standards, expanded benchmarks and access skills.</w:t>
      </w:r>
    </w:p>
    <w:p w14:paraId="02CE601B" w14:textId="59442F62" w:rsidR="000310D8" w:rsidRPr="00C52850" w:rsidRDefault="000310D8" w:rsidP="00C52850">
      <w:r>
        <w:fldChar w:fldCharType="begin">
          <w:ffData>
            <w:name w:val="Text15"/>
            <w:enabled/>
            <w:calcOnExit w:val="0"/>
            <w:textInput/>
          </w:ffData>
        </w:fldChar>
      </w:r>
      <w:bookmarkStart w:id="14" w:name="Text15"/>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4"/>
    </w:p>
    <w:p w14:paraId="78DE476C" w14:textId="77777777" w:rsidR="00446985" w:rsidRDefault="00446985" w:rsidP="00C52850"/>
    <w:p w14:paraId="4249AF65" w14:textId="20019C84" w:rsidR="00C52850" w:rsidRDefault="00C52850" w:rsidP="00C52850">
      <w:r w:rsidRPr="00C52850">
        <w:t xml:space="preserve">ELEMENT </w:t>
      </w:r>
      <w:r w:rsidR="00DE4DFD" w:rsidRPr="00DE4DFD">
        <w:t>4.2</w:t>
      </w:r>
      <w:r w:rsidR="00DE4DFD">
        <w:t xml:space="preserve"> </w:t>
      </w:r>
      <w:r w:rsidR="00DE4DFD" w:rsidRPr="00DE4DFD">
        <w:t>Promote high standards for the instruction of all students, including students with disabilities, and for continuously improving their academic achievement.</w:t>
      </w:r>
    </w:p>
    <w:p w14:paraId="1FDA8964" w14:textId="2B462D8E" w:rsidR="000310D8" w:rsidRPr="00C52850" w:rsidRDefault="000310D8" w:rsidP="00C52850">
      <w:r>
        <w:fldChar w:fldCharType="begin">
          <w:ffData>
            <w:name w:val="Text16"/>
            <w:enabled/>
            <w:calcOnExit w:val="0"/>
            <w:textInput/>
          </w:ffData>
        </w:fldChar>
      </w:r>
      <w:bookmarkStart w:id="15" w:name="Text16"/>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5"/>
    </w:p>
    <w:p w14:paraId="3FE257A1" w14:textId="77777777" w:rsidR="00446985" w:rsidRDefault="00446985" w:rsidP="00C52850"/>
    <w:p w14:paraId="1DD587B0" w14:textId="0266E16A" w:rsidR="00C52850" w:rsidRDefault="00C52850" w:rsidP="00C52850">
      <w:r w:rsidRPr="00C52850">
        <w:t xml:space="preserve">ELEMENT </w:t>
      </w:r>
      <w:r w:rsidR="00DE4DFD" w:rsidRPr="00DE4DFD">
        <w:t>4.</w:t>
      </w:r>
      <w:r w:rsidR="00DE4DFD">
        <w:t>3</w:t>
      </w:r>
      <w:r w:rsidR="00DE4DFD" w:rsidRPr="00DE4DFD">
        <w:t xml:space="preserve"> Implement assessment systems for identification and programming.</w:t>
      </w:r>
    </w:p>
    <w:p w14:paraId="23C333EB" w14:textId="44C34A24" w:rsidR="000310D8" w:rsidRDefault="000310D8" w:rsidP="00C52850">
      <w:r>
        <w:fldChar w:fldCharType="begin">
          <w:ffData>
            <w:name w:val="Text17"/>
            <w:enabled/>
            <w:calcOnExit w:val="0"/>
            <w:textInput/>
          </w:ffData>
        </w:fldChar>
      </w:r>
      <w:bookmarkStart w:id="16" w:name="Text17"/>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bookmarkEnd w:id="16"/>
    </w:p>
    <w:p w14:paraId="20DD7CF6" w14:textId="77777777" w:rsidR="00446985" w:rsidRDefault="00446985" w:rsidP="00DE4DFD"/>
    <w:p w14:paraId="05EE45F6" w14:textId="69489733" w:rsidR="00DE4DFD" w:rsidRDefault="00DE4DFD" w:rsidP="00DE4DFD">
      <w:r w:rsidRPr="00C52850">
        <w:t xml:space="preserve">ELEMENT </w:t>
      </w:r>
      <w:r w:rsidRPr="00DE4DFD">
        <w:t>4.4</w:t>
      </w:r>
      <w:r>
        <w:t xml:space="preserve"> </w:t>
      </w:r>
      <w:r w:rsidRPr="00DE4DFD">
        <w:t>Develop data driven, evidence-based instructional practices, including behavioral support systems.</w:t>
      </w:r>
    </w:p>
    <w:p w14:paraId="20FE91A9" w14:textId="6A2F9CC7" w:rsidR="00DE4DFD" w:rsidRPr="00C52850" w:rsidRDefault="00DE4DFD" w:rsidP="00DE4DFD">
      <w:r>
        <w:fldChar w:fldCharType="begin">
          <w:ffData>
            <w:name w:val="Text1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2E6297BF" w14:textId="77777777" w:rsidR="00446985" w:rsidRDefault="00446985" w:rsidP="00DE4DFD"/>
    <w:p w14:paraId="6126C913" w14:textId="6C0F9F63" w:rsidR="00DE4DFD" w:rsidRDefault="00DE4DFD" w:rsidP="00DE4DFD">
      <w:r w:rsidRPr="00C52850">
        <w:t xml:space="preserve">ELEMENT </w:t>
      </w:r>
      <w:r w:rsidRPr="00DE4DFD">
        <w:t>4.5</w:t>
      </w:r>
      <w:r>
        <w:t xml:space="preserve"> </w:t>
      </w:r>
      <w:r w:rsidRPr="00DE4DFD">
        <w:t>Develop comprehensive approaches to educational planning, including student involvement and self-determination.</w:t>
      </w:r>
    </w:p>
    <w:p w14:paraId="27FCBF16" w14:textId="3BD27D8E" w:rsidR="00DE4DFD" w:rsidRPr="00C52850" w:rsidRDefault="00DE4DFD" w:rsidP="00DE4DFD">
      <w:r>
        <w:fldChar w:fldCharType="begin">
          <w:ffData>
            <w:name w:val="Text1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B2EB2B6" w14:textId="77777777" w:rsidR="00446985" w:rsidRDefault="00446985" w:rsidP="00DE4DFD"/>
    <w:p w14:paraId="263B7906" w14:textId="17643AC1" w:rsidR="00DE4DFD" w:rsidRDefault="00DE4DFD" w:rsidP="00DE4DFD">
      <w:r w:rsidRPr="00C52850">
        <w:t xml:space="preserve">ELEMENT </w:t>
      </w:r>
      <w:r w:rsidRPr="00DE4DFD">
        <w:t>4.6</w:t>
      </w:r>
      <w:r>
        <w:t xml:space="preserve"> </w:t>
      </w:r>
      <w:r w:rsidRPr="00DE4DFD">
        <w:t>Implement transition plans for individuals with disabilities across the educational continuum and other programs from birth through adulthood.</w:t>
      </w:r>
    </w:p>
    <w:p w14:paraId="529EA056" w14:textId="2735DD72" w:rsidR="00DE4DFD" w:rsidRPr="00C52850" w:rsidRDefault="00DE4DFD" w:rsidP="00DE4DFD">
      <w:r>
        <w:fldChar w:fldCharType="begin">
          <w:ffData>
            <w:name w:val="Text1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6F63ABDD" w14:textId="77777777" w:rsidR="00446985" w:rsidRDefault="00446985" w:rsidP="00DE4DFD"/>
    <w:p w14:paraId="2A79F62F" w14:textId="498ADD96" w:rsidR="00DE4DFD" w:rsidRDefault="00DE4DFD" w:rsidP="00DE4DFD">
      <w:r w:rsidRPr="00C52850">
        <w:t xml:space="preserve">ELEMENT </w:t>
      </w:r>
      <w:r w:rsidRPr="00DE4DFD">
        <w:t>4.7 Provide leadership to guide appropriate instructional decision-making, focusing on individualization for students with disabilities.</w:t>
      </w:r>
    </w:p>
    <w:p w14:paraId="23E634FB" w14:textId="556E3819" w:rsidR="00DE4DFD" w:rsidRPr="00C52850" w:rsidRDefault="00DE4DFD" w:rsidP="00DE4DFD">
      <w:r>
        <w:fldChar w:fldCharType="begin">
          <w:ffData>
            <w:name w:val="Text1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2FA1466" w14:textId="77777777" w:rsidR="00446985" w:rsidRDefault="00446985" w:rsidP="00DE4DFD"/>
    <w:p w14:paraId="518B34BC" w14:textId="5DC53E76" w:rsidR="00DE4DFD" w:rsidRDefault="00DE4DFD" w:rsidP="00DE4DFD">
      <w:r w:rsidRPr="00C52850">
        <w:t xml:space="preserve">ELEMENT </w:t>
      </w:r>
      <w:r w:rsidRPr="00DE4DFD">
        <w:t>4.8</w:t>
      </w:r>
      <w:r>
        <w:t xml:space="preserve"> </w:t>
      </w:r>
      <w:r w:rsidRPr="00DE4DFD">
        <w:t>Facilitate staff development related to evidence-based practices, rigorous content and effective outcomes for all learners, including those with disabilities.</w:t>
      </w:r>
    </w:p>
    <w:p w14:paraId="281CB38E" w14:textId="21646283" w:rsidR="00AA34F6" w:rsidRDefault="00DE4DFD" w:rsidP="00C52850">
      <w:r>
        <w:fldChar w:fldCharType="begin">
          <w:ffData>
            <w:name w:val="Text1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25853809" w14:textId="6C629195" w:rsidR="00AA34F6" w:rsidRPr="00C2765D" w:rsidRDefault="00AA34F6" w:rsidP="00AA34F6">
      <w:pPr>
        <w:pStyle w:val="Heading1"/>
        <w:rPr>
          <w:b/>
          <w:bCs/>
        </w:rPr>
      </w:pPr>
      <w:r w:rsidRPr="00C2765D">
        <w:rPr>
          <w:b/>
          <w:bCs/>
        </w:rPr>
        <w:t xml:space="preserve">Standard </w:t>
      </w:r>
      <w:r>
        <w:rPr>
          <w:b/>
          <w:bCs/>
        </w:rPr>
        <w:t>V</w:t>
      </w:r>
      <w:r w:rsidRPr="00C2765D">
        <w:rPr>
          <w:b/>
          <w:bCs/>
        </w:rPr>
        <w:t xml:space="preserve"> </w:t>
      </w:r>
      <w:r>
        <w:rPr>
          <w:b/>
          <w:bCs/>
        </w:rPr>
        <w:t>Program Planning and Organization</w:t>
      </w:r>
    </w:p>
    <w:p w14:paraId="02C378C1" w14:textId="3C3EB0FD" w:rsidR="00AA34F6" w:rsidRPr="0030296E" w:rsidRDefault="00AA34F6" w:rsidP="00AA34F6">
      <w:pPr>
        <w:pStyle w:val="Heading1"/>
        <w:spacing w:before="0"/>
        <w:rPr>
          <w:b/>
          <w:bCs/>
          <w:sz w:val="26"/>
          <w:szCs w:val="26"/>
        </w:rPr>
      </w:pPr>
      <w:r w:rsidRPr="0030296E">
        <w:rPr>
          <w:b/>
          <w:bCs/>
          <w:sz w:val="26"/>
          <w:szCs w:val="26"/>
        </w:rPr>
        <w:t>The Special Education Director shall</w:t>
      </w:r>
      <w:r w:rsidRPr="00AA34F6">
        <w:t xml:space="preserve"> </w:t>
      </w:r>
      <w:r w:rsidRPr="00AA34F6">
        <w:rPr>
          <w:b/>
          <w:bCs/>
          <w:sz w:val="26"/>
          <w:szCs w:val="26"/>
        </w:rPr>
        <w:t>be able to evaluate the efficacy and efficiency of special education programs, facilities, services and monitoring systems and to use the evaluation data to improve the programs and services for all children, including those with disabilities. The performance indicators for this standard include the following:</w:t>
      </w:r>
    </w:p>
    <w:p w14:paraId="1FFC4288" w14:textId="77777777" w:rsidR="00AA34F6" w:rsidRDefault="00AA34F6" w:rsidP="00AA34F6"/>
    <w:p w14:paraId="11298643" w14:textId="06B2DC75" w:rsidR="00AA34F6" w:rsidRDefault="00AA34F6" w:rsidP="00643302">
      <w:r w:rsidRPr="00C52850">
        <w:t xml:space="preserve">ELEMENT </w:t>
      </w:r>
      <w:r w:rsidR="00643302" w:rsidRPr="00643302">
        <w:t>5.1</w:t>
      </w:r>
      <w:r w:rsidR="00643302">
        <w:t xml:space="preserve"> </w:t>
      </w:r>
      <w:r w:rsidR="00643302" w:rsidRPr="00643302">
        <w:t>Apply program evaluation strategies for determining efficacy and efficiency.</w:t>
      </w:r>
    </w:p>
    <w:p w14:paraId="01106CB8" w14:textId="37D8D6D8" w:rsidR="00AA34F6" w:rsidRDefault="00AA34F6" w:rsidP="00AA34F6">
      <w:r>
        <w:fldChar w:fldCharType="begin">
          <w:ffData>
            <w:name w:val="Text6"/>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7F829D3" w14:textId="77777777" w:rsidR="00446985" w:rsidRDefault="00446985" w:rsidP="00AA34F6"/>
    <w:p w14:paraId="6E27810B" w14:textId="7EED7D98" w:rsidR="00AA34F6" w:rsidRPr="00C52850" w:rsidRDefault="00AA34F6" w:rsidP="00AA34F6">
      <w:r w:rsidRPr="00C52850">
        <w:t>ELEMENT</w:t>
      </w:r>
      <w:r>
        <w:t xml:space="preserve"> </w:t>
      </w:r>
      <w:r w:rsidR="00643302" w:rsidRPr="00643302">
        <w:t>5.2 Implement continuous improvement monitoring processes.</w:t>
      </w:r>
    </w:p>
    <w:p w14:paraId="7C8E77A8" w14:textId="4B5487FD" w:rsidR="00AA34F6" w:rsidRDefault="00AA34F6" w:rsidP="00AA34F6">
      <w:r>
        <w:fldChar w:fldCharType="begin">
          <w:ffData>
            <w:name w:val="Text7"/>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7D4C73E" w14:textId="77777777" w:rsidR="00446985" w:rsidRDefault="00446985" w:rsidP="00AA34F6"/>
    <w:p w14:paraId="00916CBC" w14:textId="06697C5E" w:rsidR="00AA34F6" w:rsidRPr="00C52850" w:rsidRDefault="00AA34F6" w:rsidP="00AA34F6">
      <w:r w:rsidRPr="00C52850">
        <w:lastRenderedPageBreak/>
        <w:t xml:space="preserve">ELEMENT </w:t>
      </w:r>
      <w:r w:rsidR="00643302" w:rsidRPr="00643302">
        <w:t>5.3</w:t>
      </w:r>
      <w:r w:rsidR="00643302">
        <w:t xml:space="preserve"> </w:t>
      </w:r>
      <w:r w:rsidR="00643302" w:rsidRPr="00643302">
        <w:t>Develop special education programs, facilities, services, and monitoring systems that are complementary to and mutually supportive of one another and of general education.</w:t>
      </w:r>
    </w:p>
    <w:p w14:paraId="66050FC8" w14:textId="4C2AE6B2" w:rsidR="00AA34F6" w:rsidRDefault="00AA34F6" w:rsidP="00AA34F6">
      <w:r>
        <w:fldChar w:fldCharType="begin">
          <w:ffData>
            <w:name w:val="Text8"/>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B37FC7D" w14:textId="77777777" w:rsidR="00446985" w:rsidRDefault="00446985" w:rsidP="00AA34F6"/>
    <w:p w14:paraId="6B3B614B" w14:textId="58EC45A0" w:rsidR="00AA34F6" w:rsidRPr="00C52850" w:rsidRDefault="00AA34F6" w:rsidP="00AA34F6">
      <w:r w:rsidRPr="00C52850">
        <w:t xml:space="preserve">ELEMENT </w:t>
      </w:r>
      <w:r w:rsidR="00643302" w:rsidRPr="00643302">
        <w:t>5.4</w:t>
      </w:r>
      <w:r w:rsidR="00643302">
        <w:t xml:space="preserve"> </w:t>
      </w:r>
      <w:r w:rsidR="00643302" w:rsidRPr="00643302">
        <w:t>Facilitate strategic planning for program development and implementation to encompass all stakeholders.</w:t>
      </w:r>
    </w:p>
    <w:p w14:paraId="6010664B" w14:textId="6C2C8FE4" w:rsidR="00AA34F6" w:rsidRDefault="00AA34F6" w:rsidP="00AA34F6">
      <w:r>
        <w:fldChar w:fldCharType="begin">
          <w:ffData>
            <w:name w:val="Text9"/>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42688F7A" w14:textId="77777777" w:rsidR="00446985" w:rsidRDefault="00446985" w:rsidP="00AA34F6"/>
    <w:p w14:paraId="70312263" w14:textId="2DDE40CC" w:rsidR="00AA34F6" w:rsidRDefault="00AA34F6" w:rsidP="00AA34F6">
      <w:r w:rsidRPr="00C52850">
        <w:t xml:space="preserve">ELEMENT </w:t>
      </w:r>
      <w:r w:rsidR="00643302" w:rsidRPr="00643302">
        <w:t>5.5 Demonstrate and extend collaborative consultation principles with all stakeholders.</w:t>
      </w:r>
    </w:p>
    <w:p w14:paraId="28011352" w14:textId="0052F3F8" w:rsidR="00AA34F6" w:rsidRDefault="00AA34F6" w:rsidP="00AA34F6">
      <w:r>
        <w:fldChar w:fldCharType="begin">
          <w:ffData>
            <w:name w:val="Text13"/>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9BDC738" w14:textId="77777777" w:rsidR="00446985" w:rsidRDefault="00446985" w:rsidP="00643302"/>
    <w:p w14:paraId="0ECD324D" w14:textId="40550C18" w:rsidR="00643302" w:rsidRDefault="00643302" w:rsidP="00643302">
      <w:r w:rsidRPr="00C52850">
        <w:t xml:space="preserve">ELEMENT </w:t>
      </w:r>
      <w:r w:rsidRPr="00643302">
        <w:t>5.6 Facilitate professional development to implement, improve and expand programs.</w:t>
      </w:r>
    </w:p>
    <w:p w14:paraId="710F7CA7" w14:textId="2E08ED0D" w:rsidR="00643302" w:rsidRDefault="00643302" w:rsidP="00643302">
      <w:r>
        <w:fldChar w:fldCharType="begin">
          <w:ffData>
            <w:name w:val="Text13"/>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47CD35E8" w14:textId="2699E0FF" w:rsidR="00EC6DD3" w:rsidRDefault="00EC6DD3" w:rsidP="00643302"/>
    <w:p w14:paraId="165FF67C" w14:textId="0CF0A500" w:rsidR="00EC6DD3" w:rsidRPr="0030296E" w:rsidRDefault="00EC6DD3" w:rsidP="00EC6DD3">
      <w:pPr>
        <w:pStyle w:val="Heading1"/>
        <w:rPr>
          <w:b/>
          <w:bCs/>
        </w:rPr>
      </w:pPr>
      <w:r w:rsidRPr="0030296E">
        <w:rPr>
          <w:b/>
          <w:bCs/>
        </w:rPr>
        <w:t xml:space="preserve">Standard </w:t>
      </w:r>
      <w:r>
        <w:rPr>
          <w:b/>
          <w:bCs/>
        </w:rPr>
        <w:t>VI</w:t>
      </w:r>
      <w:r w:rsidRPr="0030296E">
        <w:rPr>
          <w:b/>
          <w:bCs/>
        </w:rPr>
        <w:t xml:space="preserve"> </w:t>
      </w:r>
      <w:r>
        <w:rPr>
          <w:b/>
          <w:bCs/>
        </w:rPr>
        <w:t>Human Resource Functions</w:t>
      </w:r>
    </w:p>
    <w:p w14:paraId="7A7FA46C" w14:textId="0D1A1C32" w:rsidR="00EC6DD3" w:rsidRPr="0030296E" w:rsidRDefault="00EC6DD3" w:rsidP="00EC6DD3">
      <w:pPr>
        <w:pStyle w:val="Heading2"/>
        <w:rPr>
          <w:b/>
          <w:bCs/>
        </w:rPr>
      </w:pPr>
      <w:r w:rsidRPr="0030296E">
        <w:rPr>
          <w:b/>
          <w:bCs/>
          <w:szCs w:val="24"/>
        </w:rPr>
        <w:t xml:space="preserve">The Special Education Director shall </w:t>
      </w:r>
      <w:r w:rsidRPr="00EC6DD3">
        <w:rPr>
          <w:b/>
          <w:bCs/>
          <w:szCs w:val="24"/>
        </w:rPr>
        <w:t>have the knowledge and ability to recruit, retain and evaluate qualified personnel in order to effectively implement programs and services for all children, including those with disabilities. The performance indicators for this standard include the following:</w:t>
      </w:r>
    </w:p>
    <w:p w14:paraId="0DD3B7FA" w14:textId="08892450" w:rsidR="00EC6DD3" w:rsidRPr="00C52850" w:rsidRDefault="00EC6DD3" w:rsidP="00EC6DD3">
      <w:r w:rsidRPr="00C52850">
        <w:t xml:space="preserve">ELEMENT </w:t>
      </w:r>
      <w:r w:rsidRPr="00EC6DD3">
        <w:t>6.1 Recruit and retain qualified personnel.</w:t>
      </w:r>
    </w:p>
    <w:p w14:paraId="0E45A54D" w14:textId="2EA033B6" w:rsidR="00EC6DD3" w:rsidRDefault="00EC6DD3" w:rsidP="00EC6DD3">
      <w:r>
        <w:fldChar w:fldCharType="begin">
          <w:ffData>
            <w:name w:val="Text10"/>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5E17C4DD" w14:textId="77777777" w:rsidR="00446985" w:rsidRDefault="00446985" w:rsidP="00EC6DD3"/>
    <w:p w14:paraId="20E32649" w14:textId="2090624C" w:rsidR="00EC6DD3" w:rsidRPr="00C52850" w:rsidRDefault="00EC6DD3" w:rsidP="00EC6DD3">
      <w:r w:rsidRPr="00C52850">
        <w:t xml:space="preserve">ELEMENT </w:t>
      </w:r>
      <w:r w:rsidRPr="00EC6DD3">
        <w:t>6.2 Screen, interview and select qualified staff.</w:t>
      </w:r>
    </w:p>
    <w:p w14:paraId="4540718C" w14:textId="5C0BA3E5" w:rsidR="00EC6DD3" w:rsidRDefault="00EC6DD3" w:rsidP="00EC6DD3">
      <w:r>
        <w:fldChar w:fldCharType="begin">
          <w:ffData>
            <w:name w:val="Text1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A330847" w14:textId="77777777" w:rsidR="00446985" w:rsidRDefault="00446985" w:rsidP="00EC6DD3"/>
    <w:p w14:paraId="5450D615" w14:textId="50E84885" w:rsidR="00EC6DD3" w:rsidRPr="00C52850" w:rsidRDefault="00EC6DD3" w:rsidP="00EC6DD3">
      <w:r w:rsidRPr="00C52850">
        <w:t xml:space="preserve">ELEMENT </w:t>
      </w:r>
      <w:r w:rsidRPr="00EC6DD3">
        <w:t>6.3 Facilitate professional development of staff members.</w:t>
      </w:r>
    </w:p>
    <w:p w14:paraId="3C31D5BF" w14:textId="761232CE" w:rsidR="00EC6DD3" w:rsidRDefault="00EC6DD3" w:rsidP="00EC6DD3">
      <w:r>
        <w:fldChar w:fldCharType="begin">
          <w:ffData>
            <w:name w:val="Text12"/>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D89D514" w14:textId="77777777" w:rsidR="00446985" w:rsidRDefault="00446985" w:rsidP="00EC6DD3"/>
    <w:p w14:paraId="5EE1CC5D" w14:textId="12D19690" w:rsidR="00EC6DD3" w:rsidRDefault="00EC6DD3" w:rsidP="00EC6DD3">
      <w:r w:rsidRPr="00C52850">
        <w:t>ELEMENT</w:t>
      </w:r>
      <w:r>
        <w:t xml:space="preserve"> </w:t>
      </w:r>
      <w:r w:rsidRPr="00EC6DD3">
        <w:t>6.4 Implement alternative procedures to ensure appropriate personnel when fully qualified individuals are not available.</w:t>
      </w:r>
    </w:p>
    <w:p w14:paraId="1769ECAC" w14:textId="6F84E835"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1D95C2C" w14:textId="77777777" w:rsidR="00446985" w:rsidRDefault="00446985" w:rsidP="00EC6DD3"/>
    <w:p w14:paraId="55A930A4" w14:textId="7BC00DAB" w:rsidR="00EC6DD3" w:rsidRDefault="00EC6DD3" w:rsidP="00EC6DD3">
      <w:r w:rsidRPr="00C52850">
        <w:t xml:space="preserve">ELEMENT </w:t>
      </w:r>
      <w:r w:rsidRPr="00EC6DD3">
        <w:t>6.5 Delineate roles and responsibilities of all special education instructional and related services personnel.</w:t>
      </w:r>
    </w:p>
    <w:p w14:paraId="56BBD938" w14:textId="4FFD5F0C"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2D18DC1" w14:textId="77777777" w:rsidR="00446985" w:rsidRDefault="00446985" w:rsidP="00EC6DD3"/>
    <w:p w14:paraId="7F892AC8" w14:textId="5AB1D1FC" w:rsidR="00EC6DD3" w:rsidRDefault="00EC6DD3" w:rsidP="00EC6DD3">
      <w:r w:rsidRPr="00C52850">
        <w:t xml:space="preserve">ELEMENT </w:t>
      </w:r>
      <w:r w:rsidRPr="00EC6DD3">
        <w:t>6.6 Adhere to established ethical and legal considerations of human resource management.</w:t>
      </w:r>
    </w:p>
    <w:p w14:paraId="4C3B3B02" w14:textId="5A0EFBD8"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40C2E8C2" w14:textId="77777777" w:rsidR="00446985" w:rsidRDefault="00446985" w:rsidP="00EC6DD3"/>
    <w:p w14:paraId="17539B6A" w14:textId="6C3823D1" w:rsidR="00EC6DD3" w:rsidRDefault="00EC6DD3" w:rsidP="00EC6DD3">
      <w:r w:rsidRPr="00C52850">
        <w:t xml:space="preserve">ELEMENT </w:t>
      </w:r>
      <w:r w:rsidRPr="00EC6DD3">
        <w:t>6.7 Provide supervision and evaluation of personnel serving students with disabilities.</w:t>
      </w:r>
    </w:p>
    <w:p w14:paraId="7D7DE342" w14:textId="3DED5095" w:rsidR="00EC6DD3" w:rsidRDefault="00EC6DD3" w:rsidP="00EC6DD3">
      <w:r>
        <w:lastRenderedPageBreak/>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3D5256E4" w14:textId="1ADC3B67" w:rsidR="00EC6DD3" w:rsidRDefault="00EC6DD3" w:rsidP="00EC6DD3"/>
    <w:p w14:paraId="55E404BD" w14:textId="119B533B" w:rsidR="00EC6DD3" w:rsidRPr="0030296E" w:rsidRDefault="00EC6DD3" w:rsidP="00EC6DD3">
      <w:pPr>
        <w:pStyle w:val="Heading1"/>
        <w:rPr>
          <w:b/>
          <w:bCs/>
        </w:rPr>
      </w:pPr>
      <w:r w:rsidRPr="0030296E">
        <w:rPr>
          <w:b/>
          <w:bCs/>
        </w:rPr>
        <w:t xml:space="preserve">Standard </w:t>
      </w:r>
      <w:r>
        <w:rPr>
          <w:b/>
          <w:bCs/>
        </w:rPr>
        <w:t>VII</w:t>
      </w:r>
      <w:r w:rsidRPr="0030296E">
        <w:rPr>
          <w:b/>
          <w:bCs/>
        </w:rPr>
        <w:t xml:space="preserve"> </w:t>
      </w:r>
      <w:r>
        <w:rPr>
          <w:b/>
          <w:bCs/>
        </w:rPr>
        <w:t>Parent, Family, and Community Engagement</w:t>
      </w:r>
    </w:p>
    <w:p w14:paraId="2796BD46" w14:textId="611B044B" w:rsidR="00EC6DD3" w:rsidRPr="0030296E" w:rsidRDefault="00EC6DD3" w:rsidP="00EC6DD3">
      <w:pPr>
        <w:pStyle w:val="Heading2"/>
        <w:rPr>
          <w:b/>
          <w:bCs/>
        </w:rPr>
      </w:pPr>
      <w:r w:rsidRPr="0030296E">
        <w:rPr>
          <w:b/>
          <w:bCs/>
          <w:szCs w:val="24"/>
        </w:rPr>
        <w:t xml:space="preserve">The Special Education Director shall </w:t>
      </w:r>
      <w:r w:rsidRPr="00EC6DD3">
        <w:rPr>
          <w:b/>
          <w:bCs/>
          <w:szCs w:val="24"/>
        </w:rPr>
        <w:t>be able to integrate general education and special education, including curriculum, instructional strategies, and individualized instruction in support of all children, including those with disabilities.</w:t>
      </w:r>
    </w:p>
    <w:p w14:paraId="5CE7EE82" w14:textId="7C70805E" w:rsidR="00EC6DD3" w:rsidRPr="00C52850" w:rsidRDefault="00EC6DD3" w:rsidP="00EC6DD3">
      <w:r w:rsidRPr="00C52850">
        <w:t xml:space="preserve">ELEMENT </w:t>
      </w:r>
      <w:r w:rsidRPr="00EC6DD3">
        <w:t>7.1</w:t>
      </w:r>
      <w:r>
        <w:t xml:space="preserve"> </w:t>
      </w:r>
      <w:r w:rsidRPr="00EC6DD3">
        <w:t>Implement a comprehensive communication infrastructure to organize and distribute the flow of information coming from and to the district.</w:t>
      </w:r>
    </w:p>
    <w:p w14:paraId="48B5E763" w14:textId="33923EB0" w:rsidR="00EC6DD3" w:rsidRDefault="00EC6DD3" w:rsidP="00EC6DD3">
      <w:r>
        <w:fldChar w:fldCharType="begin">
          <w:ffData>
            <w:name w:val="Text10"/>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A8343E4" w14:textId="77777777" w:rsidR="00446985" w:rsidRDefault="00446985" w:rsidP="00EC6DD3"/>
    <w:p w14:paraId="057AABF7" w14:textId="1068409B" w:rsidR="00EC6DD3" w:rsidRPr="00C52850" w:rsidRDefault="00EC6DD3" w:rsidP="00EC6DD3">
      <w:r w:rsidRPr="00C52850">
        <w:t xml:space="preserve">ELEMENT </w:t>
      </w:r>
      <w:r w:rsidRPr="00EC6DD3">
        <w:t>7.2</w:t>
      </w:r>
      <w:r>
        <w:t xml:space="preserve"> </w:t>
      </w:r>
      <w:r w:rsidRPr="00EC6DD3">
        <w:t>Facilitate collaborative relationships with all stakeholders.</w:t>
      </w:r>
    </w:p>
    <w:p w14:paraId="4E23E4E4" w14:textId="021FEAFA" w:rsidR="00EC6DD3" w:rsidRDefault="00EC6DD3" w:rsidP="00EC6DD3">
      <w:r>
        <w:fldChar w:fldCharType="begin">
          <w:ffData>
            <w:name w:val="Text1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8BBEA70" w14:textId="77777777" w:rsidR="00446985" w:rsidRDefault="00446985" w:rsidP="00EC6DD3"/>
    <w:p w14:paraId="5210E794" w14:textId="68D0438A" w:rsidR="00EC6DD3" w:rsidRPr="00C52850" w:rsidRDefault="00EC6DD3" w:rsidP="00EC6DD3">
      <w:r w:rsidRPr="00C52850">
        <w:t xml:space="preserve">ELEMENT </w:t>
      </w:r>
      <w:r w:rsidRPr="00EC6DD3">
        <w:t>7.3</w:t>
      </w:r>
      <w:r>
        <w:t xml:space="preserve"> </w:t>
      </w:r>
      <w:r w:rsidRPr="00EC6DD3">
        <w:t>Promote parent training and support services to support parents in understanding rights, responsibilities, processes and decision-making within special education.</w:t>
      </w:r>
    </w:p>
    <w:p w14:paraId="6D90F00E" w14:textId="4132BC34" w:rsidR="00EC6DD3" w:rsidRDefault="00EC6DD3" w:rsidP="00EC6DD3">
      <w:r>
        <w:fldChar w:fldCharType="begin">
          <w:ffData>
            <w:name w:val="Text12"/>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5D0BCA7" w14:textId="77777777" w:rsidR="00446985" w:rsidRDefault="00446985" w:rsidP="00EC6DD3"/>
    <w:p w14:paraId="6C563A60" w14:textId="7C1D9457" w:rsidR="00EC6DD3" w:rsidRDefault="00EC6DD3" w:rsidP="00EC6DD3">
      <w:r w:rsidRPr="00C52850">
        <w:t>ELEMENT</w:t>
      </w:r>
      <w:r>
        <w:t xml:space="preserve"> </w:t>
      </w:r>
      <w:r w:rsidRPr="00EC6DD3">
        <w:t>7.4</w:t>
      </w:r>
      <w:r>
        <w:t xml:space="preserve"> </w:t>
      </w:r>
      <w:r w:rsidRPr="00EC6DD3">
        <w:t>Develop interactive opportunities with the local and/or state Special Education Advisory Council, parent advocacy groups, the Parent Training and Information Centers, and the Protection and Advocacy Agency.</w:t>
      </w:r>
    </w:p>
    <w:p w14:paraId="430A674A" w14:textId="6C15026E"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231FE2F" w14:textId="77777777" w:rsidR="00446985" w:rsidRDefault="00446985" w:rsidP="00EC6DD3"/>
    <w:p w14:paraId="012969D0" w14:textId="03E20DA4" w:rsidR="00EC6DD3" w:rsidRDefault="00EC6DD3" w:rsidP="00EC6DD3">
      <w:r w:rsidRPr="00C52850">
        <w:t xml:space="preserve">ELEMENT </w:t>
      </w:r>
      <w:r w:rsidRPr="00EC6DD3">
        <w:t>7.5</w:t>
      </w:r>
      <w:r>
        <w:t xml:space="preserve"> </w:t>
      </w:r>
      <w:r w:rsidRPr="00EC6DD3">
        <w:t>Disseminate current research and best practices to improve student achievement.</w:t>
      </w:r>
    </w:p>
    <w:p w14:paraId="2CCD0191" w14:textId="30638F70"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4B2969A" w14:textId="77777777" w:rsidR="00446985" w:rsidRDefault="00446985" w:rsidP="00EC6DD3"/>
    <w:p w14:paraId="4FC1E993" w14:textId="22F10DFE" w:rsidR="00EC6DD3" w:rsidRDefault="00EC6DD3" w:rsidP="00EC6DD3">
      <w:r w:rsidRPr="00C52850">
        <w:t xml:space="preserve">ELEMENT </w:t>
      </w:r>
      <w:r w:rsidRPr="00EC6DD3">
        <w:t>7.6</w:t>
      </w:r>
      <w:r>
        <w:t xml:space="preserve"> </w:t>
      </w:r>
      <w:r w:rsidRPr="00EC6DD3">
        <w:t>Demonstrate conflict resolution in a variety of contexts.</w:t>
      </w:r>
    </w:p>
    <w:p w14:paraId="5D2A7FD5" w14:textId="0B83E426"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4C36F3E7" w14:textId="77777777" w:rsidR="00446985" w:rsidRDefault="00446985" w:rsidP="00EC6DD3"/>
    <w:p w14:paraId="42770537" w14:textId="224856CE" w:rsidR="00EC6DD3" w:rsidRDefault="00EC6DD3" w:rsidP="00EC6DD3">
      <w:r w:rsidRPr="00C52850">
        <w:t xml:space="preserve">ELEMENT </w:t>
      </w:r>
      <w:r w:rsidRPr="00EC6DD3">
        <w:t>7.7</w:t>
      </w:r>
      <w:r>
        <w:t xml:space="preserve"> </w:t>
      </w:r>
      <w:r w:rsidRPr="00EC6DD3">
        <w:t>Develop and implement intra-agency and inter-agency agreements.</w:t>
      </w:r>
    </w:p>
    <w:p w14:paraId="6B0FEBF7" w14:textId="31DFCE3E"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DDF9857" w14:textId="1B93B17E" w:rsidR="00EC6DD3" w:rsidRDefault="00EC6DD3" w:rsidP="00EC6DD3"/>
    <w:p w14:paraId="0C0CEB3E" w14:textId="66A97367" w:rsidR="00EC6DD3" w:rsidRDefault="00EC6DD3" w:rsidP="00EC6DD3"/>
    <w:p w14:paraId="29B53F2F" w14:textId="45963D17" w:rsidR="00EC6DD3" w:rsidRPr="0030296E" w:rsidRDefault="00EC6DD3" w:rsidP="00EC6DD3">
      <w:pPr>
        <w:pStyle w:val="Heading1"/>
        <w:rPr>
          <w:b/>
          <w:bCs/>
        </w:rPr>
      </w:pPr>
      <w:r w:rsidRPr="0030296E">
        <w:rPr>
          <w:b/>
          <w:bCs/>
        </w:rPr>
        <w:t xml:space="preserve">Standard </w:t>
      </w:r>
      <w:r>
        <w:rPr>
          <w:b/>
          <w:bCs/>
        </w:rPr>
        <w:t>VI</w:t>
      </w:r>
      <w:r w:rsidRPr="0030296E">
        <w:rPr>
          <w:b/>
          <w:bCs/>
        </w:rPr>
        <w:t xml:space="preserve"> </w:t>
      </w:r>
      <w:r w:rsidR="00463191">
        <w:rPr>
          <w:b/>
          <w:bCs/>
        </w:rPr>
        <w:t>Budget and Resources</w:t>
      </w:r>
    </w:p>
    <w:p w14:paraId="2945B93B" w14:textId="1EAEC7E0" w:rsidR="00EC6DD3" w:rsidRPr="0030296E" w:rsidRDefault="00EC6DD3" w:rsidP="00EC6DD3">
      <w:pPr>
        <w:pStyle w:val="Heading2"/>
        <w:rPr>
          <w:b/>
          <w:bCs/>
        </w:rPr>
      </w:pPr>
      <w:r w:rsidRPr="0030296E">
        <w:rPr>
          <w:b/>
          <w:bCs/>
          <w:szCs w:val="24"/>
        </w:rPr>
        <w:t xml:space="preserve">The Special Education Director shall </w:t>
      </w:r>
      <w:r w:rsidR="00463191" w:rsidRPr="00463191">
        <w:rPr>
          <w:b/>
          <w:bCs/>
          <w:szCs w:val="24"/>
        </w:rPr>
        <w:t>be knowledgeable and able to demonstrate school district budgeting and resource allocation, including those related to special education. The performance indicators for this standard include the following:</w:t>
      </w:r>
    </w:p>
    <w:p w14:paraId="72DFC706" w14:textId="20352898" w:rsidR="00EC6DD3" w:rsidRPr="00C52850" w:rsidRDefault="00EC6DD3" w:rsidP="00EC6DD3">
      <w:r w:rsidRPr="00C52850">
        <w:t xml:space="preserve">ELEMENT </w:t>
      </w:r>
      <w:r w:rsidR="00463191" w:rsidRPr="00463191">
        <w:t>8.1</w:t>
      </w:r>
      <w:r w:rsidR="00463191">
        <w:t xml:space="preserve"> </w:t>
      </w:r>
      <w:r w:rsidR="00463191" w:rsidRPr="00463191">
        <w:t>Identify fiscal issues relevant to the provision of services to learners with disabilities.</w:t>
      </w:r>
    </w:p>
    <w:p w14:paraId="0DE33309" w14:textId="5060DE10" w:rsidR="00EC6DD3" w:rsidRDefault="00EC6DD3" w:rsidP="00EC6DD3">
      <w:r>
        <w:fldChar w:fldCharType="begin">
          <w:ffData>
            <w:name w:val="Text10"/>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3CFFA5C0" w14:textId="77777777" w:rsidR="00446985" w:rsidRDefault="00446985" w:rsidP="00EC6DD3"/>
    <w:p w14:paraId="60298B80" w14:textId="7337C14D" w:rsidR="00EC6DD3" w:rsidRPr="00C52850" w:rsidRDefault="00EC6DD3" w:rsidP="00EC6DD3">
      <w:r w:rsidRPr="00C52850">
        <w:t xml:space="preserve">ELEMENT </w:t>
      </w:r>
      <w:r w:rsidR="00463191" w:rsidRPr="00463191">
        <w:t>8.2 Manage human resources to align appropriate expertise with the individualized needs of learners with disabilities.</w:t>
      </w:r>
    </w:p>
    <w:p w14:paraId="34D9A649" w14:textId="73D316C9" w:rsidR="00EC6DD3" w:rsidRDefault="00EC6DD3" w:rsidP="00EC6DD3">
      <w:r>
        <w:fldChar w:fldCharType="begin">
          <w:ffData>
            <w:name w:val="Text11"/>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65542C48" w14:textId="77777777" w:rsidR="00446985" w:rsidRDefault="00446985" w:rsidP="00EC6DD3"/>
    <w:p w14:paraId="1CCD10DE" w14:textId="36869D7A" w:rsidR="00EC6DD3" w:rsidRPr="00C52850" w:rsidRDefault="00EC6DD3" w:rsidP="00EC6DD3">
      <w:r w:rsidRPr="00C52850">
        <w:t xml:space="preserve">ELEMENT </w:t>
      </w:r>
      <w:r w:rsidR="00463191" w:rsidRPr="00463191">
        <w:t>8.3 Apply knowledge of local, state and federal reporting requirements to promote responsible fiscal management.</w:t>
      </w:r>
    </w:p>
    <w:p w14:paraId="020CE008" w14:textId="133F9ADA" w:rsidR="00EC6DD3" w:rsidRDefault="00EC6DD3" w:rsidP="00EC6DD3">
      <w:r>
        <w:fldChar w:fldCharType="begin">
          <w:ffData>
            <w:name w:val="Text12"/>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F7EE96C" w14:textId="77777777" w:rsidR="00446985" w:rsidRDefault="00446985" w:rsidP="00EC6DD3"/>
    <w:p w14:paraId="42FB3C0B" w14:textId="6933B3A0" w:rsidR="00EC6DD3" w:rsidRDefault="00EC6DD3" w:rsidP="00EC6DD3">
      <w:r w:rsidRPr="00C52850">
        <w:t>ELEMENT</w:t>
      </w:r>
      <w:r>
        <w:t xml:space="preserve"> </w:t>
      </w:r>
      <w:r w:rsidR="00463191" w:rsidRPr="00463191">
        <w:t>8.4 Develop proposals to external agencies to secure supplemental resources to enhance the services available to students with special needs.</w:t>
      </w:r>
    </w:p>
    <w:p w14:paraId="3B3B4120" w14:textId="304B703B"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6C75A8C7" w14:textId="77777777" w:rsidR="00446985" w:rsidRDefault="00446985" w:rsidP="00EC6DD3"/>
    <w:p w14:paraId="6B3E2BE9" w14:textId="42CDCE71" w:rsidR="00EC6DD3" w:rsidRDefault="00EC6DD3" w:rsidP="00EC6DD3">
      <w:r w:rsidRPr="00C52850">
        <w:t xml:space="preserve">ELEMENT </w:t>
      </w:r>
      <w:r w:rsidR="00463191" w:rsidRPr="00463191">
        <w:t>8.5 Implement agreements for contractual services from outside agencies to benefit students with disabilities.</w:t>
      </w:r>
    </w:p>
    <w:p w14:paraId="4B2767D4" w14:textId="57D32478"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30E73B9C" w14:textId="77777777" w:rsidR="00446985" w:rsidRDefault="00446985" w:rsidP="00EC6DD3"/>
    <w:p w14:paraId="41C7164B" w14:textId="78D8D16D" w:rsidR="00EC6DD3" w:rsidRDefault="00EC6DD3" w:rsidP="00EC6DD3">
      <w:r w:rsidRPr="00C52850">
        <w:t xml:space="preserve">ELEMENT </w:t>
      </w:r>
      <w:r w:rsidR="00E46CA9" w:rsidRPr="00E46CA9">
        <w:t>8.6 Establish linkages between preschool, school age and post-secondary programs and services.</w:t>
      </w:r>
    </w:p>
    <w:p w14:paraId="0DAF12C4" w14:textId="3F074DEE"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5478332" w14:textId="77777777" w:rsidR="00446985" w:rsidRDefault="00446985" w:rsidP="00EC6DD3"/>
    <w:p w14:paraId="106FA2AD" w14:textId="31E690A3" w:rsidR="00EC6DD3" w:rsidRDefault="00EC6DD3" w:rsidP="00EC6DD3">
      <w:r w:rsidRPr="00C52850">
        <w:t xml:space="preserve">ELEMENT </w:t>
      </w:r>
      <w:r w:rsidR="00E46CA9" w:rsidRPr="00E46CA9">
        <w:t>8.7 Develop program budgets that allocate adequate resources to school sites and programs, and demonstrate sound fiscal management and planning.</w:t>
      </w:r>
    </w:p>
    <w:p w14:paraId="25C0868A" w14:textId="0423D64B"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181DDFEB" w14:textId="77777777" w:rsidR="00446985" w:rsidRDefault="00446985" w:rsidP="00EC6DD3"/>
    <w:p w14:paraId="65F61EBE" w14:textId="53810807" w:rsidR="00EC6DD3" w:rsidRDefault="00EC6DD3" w:rsidP="00EC6DD3">
      <w:r w:rsidRPr="00C52850">
        <w:t xml:space="preserve">ELEMENT </w:t>
      </w:r>
      <w:r w:rsidR="00E46CA9" w:rsidRPr="00E46CA9">
        <w:t>8.8 Allocate available Full Time Equivalency (FTE) positions to special education programs and services to ensure a Free Appropriate Public Education (FAPE) in the Least Restrictive Environment (LRE) to students identified with disabilities.</w:t>
      </w:r>
    </w:p>
    <w:p w14:paraId="2E064B39" w14:textId="5FFA9C9C"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7814BC3B" w14:textId="77777777" w:rsidR="00446985" w:rsidRDefault="00446985" w:rsidP="00EC6DD3"/>
    <w:p w14:paraId="42808846" w14:textId="4D23F903" w:rsidR="00EC6DD3" w:rsidRDefault="00EC6DD3" w:rsidP="00EC6DD3">
      <w:r w:rsidRPr="00C52850">
        <w:t xml:space="preserve">ELEMENT </w:t>
      </w:r>
      <w:r w:rsidR="00E46CA9" w:rsidRPr="00E46CA9">
        <w:t>8.9</w:t>
      </w:r>
      <w:r w:rsidR="00E46CA9">
        <w:t xml:space="preserve"> </w:t>
      </w:r>
      <w:r w:rsidR="00E46CA9" w:rsidRPr="00E46CA9">
        <w:t>Identify current needs and resources for assistive technology to meet the needs of students with disabilities.</w:t>
      </w:r>
    </w:p>
    <w:p w14:paraId="57F8B29B" w14:textId="1F6563C7" w:rsidR="00EC6DD3" w:rsidRDefault="00EC6DD3" w:rsidP="00EC6DD3">
      <w:r>
        <w:fldChar w:fldCharType="begin">
          <w:ffData>
            <w:name w:val="Text14"/>
            <w:enabled/>
            <w:calcOnExit w:val="0"/>
            <w:textInput/>
          </w:ffData>
        </w:fldChar>
      </w:r>
      <w:r>
        <w:instrText xml:space="preserve"> FORMTEXT </w:instrText>
      </w:r>
      <w:r>
        <w:fldChar w:fldCharType="separate"/>
      </w:r>
      <w:r w:rsidR="005F5EDD">
        <w:rPr>
          <w:noProof/>
        </w:rPr>
        <w:t> </w:t>
      </w:r>
      <w:r w:rsidR="005F5EDD">
        <w:rPr>
          <w:noProof/>
        </w:rPr>
        <w:t> </w:t>
      </w:r>
      <w:r w:rsidR="005F5EDD">
        <w:rPr>
          <w:noProof/>
        </w:rPr>
        <w:t> </w:t>
      </w:r>
      <w:r w:rsidR="005F5EDD">
        <w:rPr>
          <w:noProof/>
        </w:rPr>
        <w:t> </w:t>
      </w:r>
      <w:r w:rsidR="005F5EDD">
        <w:rPr>
          <w:noProof/>
        </w:rPr>
        <w:t> </w:t>
      </w:r>
      <w:r>
        <w:fldChar w:fldCharType="end"/>
      </w:r>
    </w:p>
    <w:p w14:paraId="0DBD1402" w14:textId="77777777" w:rsidR="00EC6DD3" w:rsidRDefault="00EC6DD3" w:rsidP="00EC6DD3"/>
    <w:p w14:paraId="785956B3" w14:textId="77777777" w:rsidR="00EC6DD3" w:rsidRDefault="00EC6DD3" w:rsidP="00643302"/>
    <w:p w14:paraId="597F96E8" w14:textId="77777777" w:rsidR="00643302" w:rsidRDefault="00643302" w:rsidP="00AA34F6"/>
    <w:p w14:paraId="402D50E5" w14:textId="77777777" w:rsidR="00AA34F6" w:rsidRDefault="00AA34F6" w:rsidP="00C52850"/>
    <w:sectPr w:rsidR="00AA34F6" w:rsidSect="00C5285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8C633" w14:textId="77777777" w:rsidR="002364A8" w:rsidRDefault="002364A8" w:rsidP="00C52850">
      <w:r>
        <w:separator/>
      </w:r>
    </w:p>
  </w:endnote>
  <w:endnote w:type="continuationSeparator" w:id="0">
    <w:p w14:paraId="2D3AE48B" w14:textId="77777777" w:rsidR="002364A8" w:rsidRDefault="002364A8" w:rsidP="00C5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EEB7" w14:textId="77777777" w:rsidR="002364A8" w:rsidRDefault="002364A8" w:rsidP="00C52850">
      <w:r>
        <w:separator/>
      </w:r>
    </w:p>
  </w:footnote>
  <w:footnote w:type="continuationSeparator" w:id="0">
    <w:p w14:paraId="759974F7" w14:textId="77777777" w:rsidR="002364A8" w:rsidRDefault="002364A8" w:rsidP="00C5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3ABF" w14:textId="77777777" w:rsidR="00C52850" w:rsidRDefault="00C52850" w:rsidP="00C52850">
    <w:pPr>
      <w:pStyle w:val="Header"/>
      <w:jc w:val="center"/>
    </w:pPr>
    <w:r w:rsidRPr="00C52850">
      <w:rPr>
        <w:noProof/>
      </w:rPr>
      <w:drawing>
        <wp:inline distT="0" distB="0" distL="0" distR="0" wp14:anchorId="7F0A8CE3" wp14:editId="52CBD56D">
          <wp:extent cx="1313234" cy="443019"/>
          <wp:effectExtent l="0" t="0" r="0" b="1905"/>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353281" cy="456529"/>
                  </a:xfrm>
                  <a:prstGeom prst="rect">
                    <a:avLst/>
                  </a:prstGeom>
                </pic:spPr>
              </pic:pic>
            </a:graphicData>
          </a:graphic>
        </wp:inline>
      </w:drawing>
    </w:r>
  </w:p>
  <w:p w14:paraId="735094F7" w14:textId="77777777" w:rsidR="00C52850" w:rsidRPr="00904206" w:rsidRDefault="00C52850" w:rsidP="00C52850">
    <w:pPr>
      <w:pStyle w:val="Header"/>
      <w:jc w:val="center"/>
      <w:rPr>
        <w:rStyle w:val="SubtleEmphasis"/>
      </w:rPr>
    </w:pPr>
    <w:r w:rsidRPr="00904206">
      <w:rPr>
        <w:rStyle w:val="SubtleEmphasis"/>
      </w:rPr>
      <w:t>Educational Leadership and Policy Studies</w:t>
    </w:r>
  </w:p>
  <w:p w14:paraId="756FB0ED" w14:textId="77777777" w:rsidR="00C52850" w:rsidRDefault="00C52850" w:rsidP="00C528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C2BEB"/>
    <w:multiLevelType w:val="hybridMultilevel"/>
    <w:tmpl w:val="1590B33A"/>
    <w:lvl w:ilvl="0" w:tplc="4B0EC1EC">
      <w:start w:val="1"/>
      <w:numFmt w:val="bullet"/>
      <w:lvlText w:val="•"/>
      <w:lvlJc w:val="left"/>
      <w:pPr>
        <w:tabs>
          <w:tab w:val="num" w:pos="720"/>
        </w:tabs>
        <w:ind w:left="720" w:hanging="360"/>
      </w:pPr>
      <w:rPr>
        <w:rFonts w:ascii="Arial" w:hAnsi="Arial" w:hint="default"/>
      </w:rPr>
    </w:lvl>
    <w:lvl w:ilvl="1" w:tplc="0E1A42B6" w:tentative="1">
      <w:start w:val="1"/>
      <w:numFmt w:val="bullet"/>
      <w:lvlText w:val="•"/>
      <w:lvlJc w:val="left"/>
      <w:pPr>
        <w:tabs>
          <w:tab w:val="num" w:pos="1440"/>
        </w:tabs>
        <w:ind w:left="1440" w:hanging="360"/>
      </w:pPr>
      <w:rPr>
        <w:rFonts w:ascii="Arial" w:hAnsi="Arial" w:hint="default"/>
      </w:rPr>
    </w:lvl>
    <w:lvl w:ilvl="2" w:tplc="CFF0D9B6" w:tentative="1">
      <w:start w:val="1"/>
      <w:numFmt w:val="bullet"/>
      <w:lvlText w:val="•"/>
      <w:lvlJc w:val="left"/>
      <w:pPr>
        <w:tabs>
          <w:tab w:val="num" w:pos="2160"/>
        </w:tabs>
        <w:ind w:left="2160" w:hanging="360"/>
      </w:pPr>
      <w:rPr>
        <w:rFonts w:ascii="Arial" w:hAnsi="Arial" w:hint="default"/>
      </w:rPr>
    </w:lvl>
    <w:lvl w:ilvl="3" w:tplc="AB72B0A0" w:tentative="1">
      <w:start w:val="1"/>
      <w:numFmt w:val="bullet"/>
      <w:lvlText w:val="•"/>
      <w:lvlJc w:val="left"/>
      <w:pPr>
        <w:tabs>
          <w:tab w:val="num" w:pos="2880"/>
        </w:tabs>
        <w:ind w:left="2880" w:hanging="360"/>
      </w:pPr>
      <w:rPr>
        <w:rFonts w:ascii="Arial" w:hAnsi="Arial" w:hint="default"/>
      </w:rPr>
    </w:lvl>
    <w:lvl w:ilvl="4" w:tplc="64904448" w:tentative="1">
      <w:start w:val="1"/>
      <w:numFmt w:val="bullet"/>
      <w:lvlText w:val="•"/>
      <w:lvlJc w:val="left"/>
      <w:pPr>
        <w:tabs>
          <w:tab w:val="num" w:pos="3600"/>
        </w:tabs>
        <w:ind w:left="3600" w:hanging="360"/>
      </w:pPr>
      <w:rPr>
        <w:rFonts w:ascii="Arial" w:hAnsi="Arial" w:hint="default"/>
      </w:rPr>
    </w:lvl>
    <w:lvl w:ilvl="5" w:tplc="E2AA1068" w:tentative="1">
      <w:start w:val="1"/>
      <w:numFmt w:val="bullet"/>
      <w:lvlText w:val="•"/>
      <w:lvlJc w:val="left"/>
      <w:pPr>
        <w:tabs>
          <w:tab w:val="num" w:pos="4320"/>
        </w:tabs>
        <w:ind w:left="4320" w:hanging="360"/>
      </w:pPr>
      <w:rPr>
        <w:rFonts w:ascii="Arial" w:hAnsi="Arial" w:hint="default"/>
      </w:rPr>
    </w:lvl>
    <w:lvl w:ilvl="6" w:tplc="C15EB86E" w:tentative="1">
      <w:start w:val="1"/>
      <w:numFmt w:val="bullet"/>
      <w:lvlText w:val="•"/>
      <w:lvlJc w:val="left"/>
      <w:pPr>
        <w:tabs>
          <w:tab w:val="num" w:pos="5040"/>
        </w:tabs>
        <w:ind w:left="5040" w:hanging="360"/>
      </w:pPr>
      <w:rPr>
        <w:rFonts w:ascii="Arial" w:hAnsi="Arial" w:hint="default"/>
      </w:rPr>
    </w:lvl>
    <w:lvl w:ilvl="7" w:tplc="D73EEB56" w:tentative="1">
      <w:start w:val="1"/>
      <w:numFmt w:val="bullet"/>
      <w:lvlText w:val="•"/>
      <w:lvlJc w:val="left"/>
      <w:pPr>
        <w:tabs>
          <w:tab w:val="num" w:pos="5760"/>
        </w:tabs>
        <w:ind w:left="5760" w:hanging="360"/>
      </w:pPr>
      <w:rPr>
        <w:rFonts w:ascii="Arial" w:hAnsi="Arial" w:hint="default"/>
      </w:rPr>
    </w:lvl>
    <w:lvl w:ilvl="8" w:tplc="C2223B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7sRy4ouYDBuoFyoXPn0JFakgWBjayj0vQyJnsH7Av2ftBtF6xQg4uM4pT/jg7Lfxz76tkc8oWEIgQaUfL7KvkQ==" w:salt="TqH8qpn6NmZUDw2HmOVi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850"/>
    <w:rsid w:val="000310D8"/>
    <w:rsid w:val="000631C8"/>
    <w:rsid w:val="000956A6"/>
    <w:rsid w:val="000A2381"/>
    <w:rsid w:val="000C41ED"/>
    <w:rsid w:val="001649FF"/>
    <w:rsid w:val="002364A8"/>
    <w:rsid w:val="0026781D"/>
    <w:rsid w:val="002E1D2D"/>
    <w:rsid w:val="0030296E"/>
    <w:rsid w:val="00311D39"/>
    <w:rsid w:val="00357216"/>
    <w:rsid w:val="003D070E"/>
    <w:rsid w:val="003E64B5"/>
    <w:rsid w:val="003F3B30"/>
    <w:rsid w:val="0041111A"/>
    <w:rsid w:val="00426BC5"/>
    <w:rsid w:val="0044353A"/>
    <w:rsid w:val="00446985"/>
    <w:rsid w:val="00463191"/>
    <w:rsid w:val="004B2B55"/>
    <w:rsid w:val="0058664E"/>
    <w:rsid w:val="005F5EDD"/>
    <w:rsid w:val="00643302"/>
    <w:rsid w:val="00674E70"/>
    <w:rsid w:val="006935DF"/>
    <w:rsid w:val="006A5F04"/>
    <w:rsid w:val="006C35C3"/>
    <w:rsid w:val="007271C3"/>
    <w:rsid w:val="007718AF"/>
    <w:rsid w:val="007848B3"/>
    <w:rsid w:val="0084630A"/>
    <w:rsid w:val="00882264"/>
    <w:rsid w:val="00901A16"/>
    <w:rsid w:val="00904206"/>
    <w:rsid w:val="00922F68"/>
    <w:rsid w:val="009512FA"/>
    <w:rsid w:val="00A32D4A"/>
    <w:rsid w:val="00AA34F6"/>
    <w:rsid w:val="00AF6D9D"/>
    <w:rsid w:val="00B00885"/>
    <w:rsid w:val="00B76036"/>
    <w:rsid w:val="00BA4965"/>
    <w:rsid w:val="00C2765D"/>
    <w:rsid w:val="00C37D13"/>
    <w:rsid w:val="00C52850"/>
    <w:rsid w:val="00CF31EF"/>
    <w:rsid w:val="00D71230"/>
    <w:rsid w:val="00DE4DFD"/>
    <w:rsid w:val="00DE723A"/>
    <w:rsid w:val="00DF68F4"/>
    <w:rsid w:val="00E16CAD"/>
    <w:rsid w:val="00E46CA9"/>
    <w:rsid w:val="00E63FD7"/>
    <w:rsid w:val="00EA219F"/>
    <w:rsid w:val="00EC6DD3"/>
    <w:rsid w:val="00ED6875"/>
    <w:rsid w:val="00F831AD"/>
    <w:rsid w:val="00FE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0668"/>
  <w15:chartTrackingRefBased/>
  <w15:docId w15:val="{0B93A386-70EC-8347-B521-E36BB71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8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41E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11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85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528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85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2850"/>
    <w:pPr>
      <w:tabs>
        <w:tab w:val="center" w:pos="4680"/>
        <w:tab w:val="right" w:pos="9360"/>
      </w:tabs>
    </w:pPr>
  </w:style>
  <w:style w:type="character" w:customStyle="1" w:styleId="HeaderChar">
    <w:name w:val="Header Char"/>
    <w:basedOn w:val="DefaultParagraphFont"/>
    <w:link w:val="Header"/>
    <w:uiPriority w:val="99"/>
    <w:rsid w:val="00C52850"/>
  </w:style>
  <w:style w:type="paragraph" w:styleId="Footer">
    <w:name w:val="footer"/>
    <w:basedOn w:val="Normal"/>
    <w:link w:val="FooterChar"/>
    <w:uiPriority w:val="99"/>
    <w:unhideWhenUsed/>
    <w:rsid w:val="00C52850"/>
    <w:pPr>
      <w:tabs>
        <w:tab w:val="center" w:pos="4680"/>
        <w:tab w:val="right" w:pos="9360"/>
      </w:tabs>
    </w:pPr>
  </w:style>
  <w:style w:type="character" w:customStyle="1" w:styleId="FooterChar">
    <w:name w:val="Footer Char"/>
    <w:basedOn w:val="DefaultParagraphFont"/>
    <w:link w:val="Footer"/>
    <w:uiPriority w:val="99"/>
    <w:rsid w:val="00C52850"/>
  </w:style>
  <w:style w:type="character" w:styleId="SubtleEmphasis">
    <w:name w:val="Subtle Emphasis"/>
    <w:basedOn w:val="DefaultParagraphFont"/>
    <w:uiPriority w:val="19"/>
    <w:qFormat/>
    <w:rsid w:val="00904206"/>
    <w:rPr>
      <w:i/>
      <w:iCs/>
      <w:color w:val="404040" w:themeColor="text1" w:themeTint="BF"/>
    </w:rPr>
  </w:style>
  <w:style w:type="paragraph" w:styleId="NoSpacing">
    <w:name w:val="No Spacing"/>
    <w:uiPriority w:val="1"/>
    <w:qFormat/>
    <w:rsid w:val="000C41ED"/>
  </w:style>
  <w:style w:type="character" w:customStyle="1" w:styleId="Heading2Char">
    <w:name w:val="Heading 2 Char"/>
    <w:basedOn w:val="DefaultParagraphFont"/>
    <w:link w:val="Heading2"/>
    <w:uiPriority w:val="9"/>
    <w:rsid w:val="000C41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1111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899">
      <w:bodyDiv w:val="1"/>
      <w:marLeft w:val="0"/>
      <w:marRight w:val="0"/>
      <w:marTop w:val="0"/>
      <w:marBottom w:val="0"/>
      <w:divBdr>
        <w:top w:val="none" w:sz="0" w:space="0" w:color="auto"/>
        <w:left w:val="none" w:sz="0" w:space="0" w:color="auto"/>
        <w:bottom w:val="none" w:sz="0" w:space="0" w:color="auto"/>
        <w:right w:val="none" w:sz="0" w:space="0" w:color="auto"/>
      </w:divBdr>
      <w:divsChild>
        <w:div w:id="1496148298">
          <w:marLeft w:val="360"/>
          <w:marRight w:val="0"/>
          <w:marTop w:val="200"/>
          <w:marBottom w:val="0"/>
          <w:divBdr>
            <w:top w:val="none" w:sz="0" w:space="0" w:color="auto"/>
            <w:left w:val="none" w:sz="0" w:space="0" w:color="auto"/>
            <w:bottom w:val="none" w:sz="0" w:space="0" w:color="auto"/>
            <w:right w:val="none" w:sz="0" w:space="0" w:color="auto"/>
          </w:divBdr>
        </w:div>
        <w:div w:id="28382819">
          <w:marLeft w:val="360"/>
          <w:marRight w:val="0"/>
          <w:marTop w:val="200"/>
          <w:marBottom w:val="0"/>
          <w:divBdr>
            <w:top w:val="none" w:sz="0" w:space="0" w:color="auto"/>
            <w:left w:val="none" w:sz="0" w:space="0" w:color="auto"/>
            <w:bottom w:val="none" w:sz="0" w:space="0" w:color="auto"/>
            <w:right w:val="none" w:sz="0" w:space="0" w:color="auto"/>
          </w:divBdr>
        </w:div>
        <w:div w:id="1763910448">
          <w:marLeft w:val="360"/>
          <w:marRight w:val="0"/>
          <w:marTop w:val="200"/>
          <w:marBottom w:val="0"/>
          <w:divBdr>
            <w:top w:val="none" w:sz="0" w:space="0" w:color="auto"/>
            <w:left w:val="none" w:sz="0" w:space="0" w:color="auto"/>
            <w:bottom w:val="none" w:sz="0" w:space="0" w:color="auto"/>
            <w:right w:val="none" w:sz="0" w:space="0" w:color="auto"/>
          </w:divBdr>
        </w:div>
        <w:div w:id="757755001">
          <w:marLeft w:val="360"/>
          <w:marRight w:val="0"/>
          <w:marTop w:val="200"/>
          <w:marBottom w:val="0"/>
          <w:divBdr>
            <w:top w:val="none" w:sz="0" w:space="0" w:color="auto"/>
            <w:left w:val="none" w:sz="0" w:space="0" w:color="auto"/>
            <w:bottom w:val="none" w:sz="0" w:space="0" w:color="auto"/>
            <w:right w:val="none" w:sz="0" w:space="0" w:color="auto"/>
          </w:divBdr>
        </w:div>
      </w:divsChild>
    </w:div>
    <w:div w:id="554782628">
      <w:bodyDiv w:val="1"/>
      <w:marLeft w:val="0"/>
      <w:marRight w:val="0"/>
      <w:marTop w:val="0"/>
      <w:marBottom w:val="0"/>
      <w:divBdr>
        <w:top w:val="none" w:sz="0" w:space="0" w:color="auto"/>
        <w:left w:val="none" w:sz="0" w:space="0" w:color="auto"/>
        <w:bottom w:val="none" w:sz="0" w:space="0" w:color="auto"/>
        <w:right w:val="none" w:sz="0" w:space="0" w:color="auto"/>
      </w:divBdr>
      <w:divsChild>
        <w:div w:id="973172017">
          <w:marLeft w:val="360"/>
          <w:marRight w:val="0"/>
          <w:marTop w:val="200"/>
          <w:marBottom w:val="0"/>
          <w:divBdr>
            <w:top w:val="none" w:sz="0" w:space="0" w:color="auto"/>
            <w:left w:val="none" w:sz="0" w:space="0" w:color="auto"/>
            <w:bottom w:val="none" w:sz="0" w:space="0" w:color="auto"/>
            <w:right w:val="none" w:sz="0" w:space="0" w:color="auto"/>
          </w:divBdr>
        </w:div>
        <w:div w:id="1296329074">
          <w:marLeft w:val="360"/>
          <w:marRight w:val="0"/>
          <w:marTop w:val="200"/>
          <w:marBottom w:val="0"/>
          <w:divBdr>
            <w:top w:val="none" w:sz="0" w:space="0" w:color="auto"/>
            <w:left w:val="none" w:sz="0" w:space="0" w:color="auto"/>
            <w:bottom w:val="none" w:sz="0" w:space="0" w:color="auto"/>
            <w:right w:val="none" w:sz="0" w:space="0" w:color="auto"/>
          </w:divBdr>
        </w:div>
        <w:div w:id="974262745">
          <w:marLeft w:val="360"/>
          <w:marRight w:val="0"/>
          <w:marTop w:val="200"/>
          <w:marBottom w:val="0"/>
          <w:divBdr>
            <w:top w:val="none" w:sz="0" w:space="0" w:color="auto"/>
            <w:left w:val="none" w:sz="0" w:space="0" w:color="auto"/>
            <w:bottom w:val="none" w:sz="0" w:space="0" w:color="auto"/>
            <w:right w:val="none" w:sz="0" w:space="0" w:color="auto"/>
          </w:divBdr>
        </w:div>
        <w:div w:id="1750157421">
          <w:marLeft w:val="360"/>
          <w:marRight w:val="0"/>
          <w:marTop w:val="200"/>
          <w:marBottom w:val="0"/>
          <w:divBdr>
            <w:top w:val="none" w:sz="0" w:space="0" w:color="auto"/>
            <w:left w:val="none" w:sz="0" w:space="0" w:color="auto"/>
            <w:bottom w:val="none" w:sz="0" w:space="0" w:color="auto"/>
            <w:right w:val="none" w:sz="0" w:space="0" w:color="auto"/>
          </w:divBdr>
        </w:div>
        <w:div w:id="1596354759">
          <w:marLeft w:val="360"/>
          <w:marRight w:val="0"/>
          <w:marTop w:val="200"/>
          <w:marBottom w:val="0"/>
          <w:divBdr>
            <w:top w:val="none" w:sz="0" w:space="0" w:color="auto"/>
            <w:left w:val="none" w:sz="0" w:space="0" w:color="auto"/>
            <w:bottom w:val="none" w:sz="0" w:space="0" w:color="auto"/>
            <w:right w:val="none" w:sz="0" w:space="0" w:color="auto"/>
          </w:divBdr>
        </w:div>
      </w:divsChild>
    </w:div>
    <w:div w:id="1296061318">
      <w:bodyDiv w:val="1"/>
      <w:marLeft w:val="0"/>
      <w:marRight w:val="0"/>
      <w:marTop w:val="0"/>
      <w:marBottom w:val="0"/>
      <w:divBdr>
        <w:top w:val="none" w:sz="0" w:space="0" w:color="auto"/>
        <w:left w:val="none" w:sz="0" w:space="0" w:color="auto"/>
        <w:bottom w:val="none" w:sz="0" w:space="0" w:color="auto"/>
        <w:right w:val="none" w:sz="0" w:space="0" w:color="auto"/>
      </w:divBdr>
      <w:divsChild>
        <w:div w:id="1108743175">
          <w:marLeft w:val="360"/>
          <w:marRight w:val="0"/>
          <w:marTop w:val="200"/>
          <w:marBottom w:val="0"/>
          <w:divBdr>
            <w:top w:val="none" w:sz="0" w:space="0" w:color="auto"/>
            <w:left w:val="none" w:sz="0" w:space="0" w:color="auto"/>
            <w:bottom w:val="none" w:sz="0" w:space="0" w:color="auto"/>
            <w:right w:val="none" w:sz="0" w:space="0" w:color="auto"/>
          </w:divBdr>
        </w:div>
        <w:div w:id="732388947">
          <w:marLeft w:val="360"/>
          <w:marRight w:val="0"/>
          <w:marTop w:val="200"/>
          <w:marBottom w:val="0"/>
          <w:divBdr>
            <w:top w:val="none" w:sz="0" w:space="0" w:color="auto"/>
            <w:left w:val="none" w:sz="0" w:space="0" w:color="auto"/>
            <w:bottom w:val="none" w:sz="0" w:space="0" w:color="auto"/>
            <w:right w:val="none" w:sz="0" w:space="0" w:color="auto"/>
          </w:divBdr>
        </w:div>
        <w:div w:id="1500584104">
          <w:marLeft w:val="360"/>
          <w:marRight w:val="0"/>
          <w:marTop w:val="200"/>
          <w:marBottom w:val="0"/>
          <w:divBdr>
            <w:top w:val="none" w:sz="0" w:space="0" w:color="auto"/>
            <w:left w:val="none" w:sz="0" w:space="0" w:color="auto"/>
            <w:bottom w:val="none" w:sz="0" w:space="0" w:color="auto"/>
            <w:right w:val="none" w:sz="0" w:space="0" w:color="auto"/>
          </w:divBdr>
        </w:div>
        <w:div w:id="310139069">
          <w:marLeft w:val="360"/>
          <w:marRight w:val="0"/>
          <w:marTop w:val="200"/>
          <w:marBottom w:val="0"/>
          <w:divBdr>
            <w:top w:val="none" w:sz="0" w:space="0" w:color="auto"/>
            <w:left w:val="none" w:sz="0" w:space="0" w:color="auto"/>
            <w:bottom w:val="none" w:sz="0" w:space="0" w:color="auto"/>
            <w:right w:val="none" w:sz="0" w:space="0" w:color="auto"/>
          </w:divBdr>
        </w:div>
        <w:div w:id="826166863">
          <w:marLeft w:val="360"/>
          <w:marRight w:val="0"/>
          <w:marTop w:val="200"/>
          <w:marBottom w:val="0"/>
          <w:divBdr>
            <w:top w:val="none" w:sz="0" w:space="0" w:color="auto"/>
            <w:left w:val="none" w:sz="0" w:space="0" w:color="auto"/>
            <w:bottom w:val="none" w:sz="0" w:space="0" w:color="auto"/>
            <w:right w:val="none" w:sz="0" w:space="0" w:color="auto"/>
          </w:divBdr>
        </w:div>
      </w:divsChild>
    </w:div>
    <w:div w:id="1919901930">
      <w:bodyDiv w:val="1"/>
      <w:marLeft w:val="0"/>
      <w:marRight w:val="0"/>
      <w:marTop w:val="0"/>
      <w:marBottom w:val="0"/>
      <w:divBdr>
        <w:top w:val="none" w:sz="0" w:space="0" w:color="auto"/>
        <w:left w:val="none" w:sz="0" w:space="0" w:color="auto"/>
        <w:bottom w:val="none" w:sz="0" w:space="0" w:color="auto"/>
        <w:right w:val="none" w:sz="0" w:space="0" w:color="auto"/>
      </w:divBdr>
      <w:divsChild>
        <w:div w:id="2016372824">
          <w:marLeft w:val="360"/>
          <w:marRight w:val="0"/>
          <w:marTop w:val="200"/>
          <w:marBottom w:val="0"/>
          <w:divBdr>
            <w:top w:val="none" w:sz="0" w:space="0" w:color="auto"/>
            <w:left w:val="none" w:sz="0" w:space="0" w:color="auto"/>
            <w:bottom w:val="none" w:sz="0" w:space="0" w:color="auto"/>
            <w:right w:val="none" w:sz="0" w:space="0" w:color="auto"/>
          </w:divBdr>
        </w:div>
        <w:div w:id="426969298">
          <w:marLeft w:val="360"/>
          <w:marRight w:val="0"/>
          <w:marTop w:val="200"/>
          <w:marBottom w:val="0"/>
          <w:divBdr>
            <w:top w:val="none" w:sz="0" w:space="0" w:color="auto"/>
            <w:left w:val="none" w:sz="0" w:space="0" w:color="auto"/>
            <w:bottom w:val="none" w:sz="0" w:space="0" w:color="auto"/>
            <w:right w:val="none" w:sz="0" w:space="0" w:color="auto"/>
          </w:divBdr>
        </w:div>
        <w:div w:id="106922899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1667</Words>
  <Characters>10739</Characters>
  <Application>Microsoft Office Word</Application>
  <DocSecurity>0</DocSecurity>
  <Lines>255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Michael</dc:creator>
  <cp:keywords/>
  <dc:description/>
  <cp:lastModifiedBy>Porter, Holly J</cp:lastModifiedBy>
  <cp:revision>4</cp:revision>
  <dcterms:created xsi:type="dcterms:W3CDTF">2022-01-04T16:46:00Z</dcterms:created>
  <dcterms:modified xsi:type="dcterms:W3CDTF">2022-01-04T16:51:00Z</dcterms:modified>
</cp:coreProperties>
</file>