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7973" w14:textId="77777777" w:rsidR="007B0216" w:rsidRPr="009D2386" w:rsidRDefault="007B0216" w:rsidP="007B0216">
      <w:pPr>
        <w:spacing w:line="240" w:lineRule="auto"/>
        <w:rPr>
          <w:rFonts w:ascii="Times New Roman" w:hAnsi="Times New Roman" w:cs="Times New Roman"/>
          <w:sz w:val="24"/>
          <w:szCs w:val="24"/>
        </w:rPr>
      </w:pPr>
    </w:p>
    <w:p w14:paraId="2A7CEFA5" w14:textId="77777777" w:rsidR="007B0216" w:rsidRPr="009D2386" w:rsidRDefault="007B0216" w:rsidP="007B0216">
      <w:pPr>
        <w:spacing w:after="0" w:line="240" w:lineRule="auto"/>
        <w:jc w:val="center"/>
        <w:rPr>
          <w:rFonts w:ascii="Times New Roman" w:hAnsi="Times New Roman" w:cs="Times New Roman"/>
          <w:b/>
          <w:sz w:val="24"/>
          <w:szCs w:val="24"/>
        </w:rPr>
      </w:pPr>
      <w:bookmarkStart w:id="0" w:name="_Hlk529207790"/>
      <w:r w:rsidRPr="009D2386">
        <w:rPr>
          <w:rFonts w:ascii="Times New Roman" w:hAnsi="Times New Roman" w:cs="Times New Roman"/>
          <w:b/>
          <w:sz w:val="24"/>
          <w:szCs w:val="24"/>
        </w:rPr>
        <w:t>Educational Leadership and Policy Studies Program</w:t>
      </w:r>
    </w:p>
    <w:p w14:paraId="16024FA1" w14:textId="77777777" w:rsidR="007B0216" w:rsidRPr="009D2386" w:rsidRDefault="007B0216" w:rsidP="007B0216">
      <w:pPr>
        <w:spacing w:after="0" w:line="240" w:lineRule="auto"/>
        <w:jc w:val="center"/>
        <w:rPr>
          <w:rFonts w:ascii="Times New Roman" w:hAnsi="Times New Roman" w:cs="Times New Roman"/>
          <w:b/>
          <w:sz w:val="24"/>
          <w:szCs w:val="24"/>
        </w:rPr>
      </w:pPr>
      <w:r w:rsidRPr="009D2386">
        <w:rPr>
          <w:rFonts w:ascii="Times New Roman" w:hAnsi="Times New Roman" w:cs="Times New Roman"/>
          <w:b/>
          <w:sz w:val="24"/>
          <w:szCs w:val="24"/>
        </w:rPr>
        <w:t>Comprehensive Examination</w:t>
      </w:r>
    </w:p>
    <w:p w14:paraId="71B5A049" w14:textId="525C5A7B" w:rsidR="007B0216" w:rsidRPr="009D2386" w:rsidRDefault="00F17376" w:rsidP="007B0216">
      <w:pPr>
        <w:spacing w:after="0" w:line="240" w:lineRule="auto"/>
        <w:jc w:val="center"/>
        <w:rPr>
          <w:rFonts w:ascii="Times New Roman" w:hAnsi="Times New Roman" w:cs="Times New Roman"/>
          <w:b/>
          <w:sz w:val="24"/>
          <w:szCs w:val="24"/>
        </w:rPr>
      </w:pPr>
      <w:r w:rsidRPr="009D2386">
        <w:rPr>
          <w:rFonts w:ascii="Times New Roman" w:hAnsi="Times New Roman" w:cs="Times New Roman"/>
          <w:b/>
          <w:sz w:val="24"/>
          <w:szCs w:val="24"/>
        </w:rPr>
        <w:t>Master’s Degree</w:t>
      </w:r>
      <w:r w:rsidR="007B0216" w:rsidRPr="009D2386">
        <w:rPr>
          <w:rFonts w:ascii="Times New Roman" w:hAnsi="Times New Roman" w:cs="Times New Roman"/>
          <w:b/>
          <w:sz w:val="24"/>
          <w:szCs w:val="24"/>
        </w:rPr>
        <w:t xml:space="preserve"> Policy and Procedure Statement</w:t>
      </w:r>
    </w:p>
    <w:p w14:paraId="5FD317B0" w14:textId="77777777" w:rsidR="007B0216" w:rsidRPr="009D2386" w:rsidRDefault="007B0216" w:rsidP="007B0216">
      <w:pPr>
        <w:spacing w:after="0" w:line="240" w:lineRule="auto"/>
        <w:rPr>
          <w:rFonts w:ascii="Times New Roman" w:hAnsi="Times New Roman" w:cs="Times New Roman"/>
          <w:sz w:val="24"/>
          <w:szCs w:val="24"/>
        </w:rPr>
      </w:pPr>
    </w:p>
    <w:p w14:paraId="4040AEDA" w14:textId="77777777" w:rsidR="007B0216" w:rsidRPr="009D2386" w:rsidRDefault="007B0216" w:rsidP="007B0216">
      <w:pPr>
        <w:spacing w:after="0" w:line="240" w:lineRule="auto"/>
        <w:rPr>
          <w:rFonts w:ascii="Times New Roman" w:hAnsi="Times New Roman" w:cs="Times New Roman"/>
          <w:b/>
          <w:sz w:val="24"/>
          <w:szCs w:val="24"/>
        </w:rPr>
      </w:pPr>
      <w:r w:rsidRPr="009D2386">
        <w:rPr>
          <w:rFonts w:ascii="Times New Roman" w:hAnsi="Times New Roman" w:cs="Times New Roman"/>
          <w:b/>
          <w:sz w:val="24"/>
          <w:szCs w:val="24"/>
        </w:rPr>
        <w:t>General Description</w:t>
      </w:r>
    </w:p>
    <w:p w14:paraId="0C80BAF6" w14:textId="77777777" w:rsidR="007B0216" w:rsidRPr="009D2386" w:rsidRDefault="007B0216" w:rsidP="007B0216">
      <w:pPr>
        <w:spacing w:after="0" w:line="240" w:lineRule="auto"/>
        <w:rPr>
          <w:rFonts w:ascii="Times New Roman" w:hAnsi="Times New Roman" w:cs="Times New Roman"/>
          <w:sz w:val="24"/>
          <w:szCs w:val="24"/>
        </w:rPr>
      </w:pPr>
    </w:p>
    <w:p w14:paraId="41913A12" w14:textId="11F0DA58" w:rsidR="007B0216" w:rsidRPr="009D2386" w:rsidRDefault="00F17376" w:rsidP="007B0216">
      <w:pPr>
        <w:spacing w:after="0" w:line="240" w:lineRule="auto"/>
        <w:rPr>
          <w:rFonts w:ascii="Times New Roman" w:hAnsi="Times New Roman" w:cs="Times New Roman"/>
          <w:sz w:val="24"/>
          <w:szCs w:val="24"/>
        </w:rPr>
      </w:pPr>
      <w:r w:rsidRPr="009D2386">
        <w:rPr>
          <w:rFonts w:ascii="Times New Roman" w:hAnsi="Times New Roman" w:cs="Times New Roman"/>
          <w:sz w:val="24"/>
          <w:szCs w:val="24"/>
        </w:rPr>
        <w:t>Master’s d</w:t>
      </w:r>
      <w:r w:rsidR="007B0216" w:rsidRPr="009D2386">
        <w:rPr>
          <w:rFonts w:ascii="Times New Roman" w:hAnsi="Times New Roman" w:cs="Times New Roman"/>
          <w:sz w:val="24"/>
          <w:szCs w:val="24"/>
        </w:rPr>
        <w:t xml:space="preserve">egree </w:t>
      </w:r>
      <w:r w:rsidR="009D2386" w:rsidRPr="009D2386">
        <w:rPr>
          <w:rFonts w:ascii="Times New Roman" w:hAnsi="Times New Roman" w:cs="Times New Roman"/>
          <w:sz w:val="24"/>
          <w:szCs w:val="24"/>
        </w:rPr>
        <w:t xml:space="preserve">students must pass a comprehensive examination </w:t>
      </w:r>
      <w:r w:rsidR="006F0CDE">
        <w:rPr>
          <w:rFonts w:ascii="Times New Roman" w:hAnsi="Times New Roman" w:cs="Times New Roman"/>
          <w:sz w:val="24"/>
          <w:szCs w:val="24"/>
        </w:rPr>
        <w:t>to successfully complete</w:t>
      </w:r>
      <w:r w:rsidR="009D2386" w:rsidRPr="009D2386">
        <w:rPr>
          <w:rFonts w:ascii="Times New Roman" w:hAnsi="Times New Roman" w:cs="Times New Roman"/>
          <w:sz w:val="24"/>
          <w:szCs w:val="24"/>
        </w:rPr>
        <w:t xml:space="preserve"> their program of studies in Educational Leadership and Policy Studies. The intent of the comprehensive examination is to assess the student’s overall: 1) knowledge in educational leadership, 2) ability to synthesize and apply that knowledge to develop a cogent discussion of leadership problems or the resolution of significant educational issues, and 3) skill in organizing and expressing ideas in a logical, coherent, literate, and convincing fashion. The examination is a take-home exam found at the end of this document.</w:t>
      </w:r>
    </w:p>
    <w:p w14:paraId="7B6DA20C" w14:textId="77777777" w:rsidR="007B0216" w:rsidRPr="009D2386" w:rsidRDefault="007B0216" w:rsidP="007B0216">
      <w:pPr>
        <w:spacing w:after="0" w:line="240" w:lineRule="auto"/>
        <w:rPr>
          <w:rFonts w:ascii="Times New Roman" w:hAnsi="Times New Roman" w:cs="Times New Roman"/>
          <w:sz w:val="24"/>
          <w:szCs w:val="24"/>
        </w:rPr>
      </w:pPr>
    </w:p>
    <w:p w14:paraId="37EE9A93" w14:textId="77777777" w:rsidR="007B0216" w:rsidRPr="009D2386" w:rsidRDefault="007B0216" w:rsidP="007B0216">
      <w:pPr>
        <w:spacing w:after="0" w:line="240" w:lineRule="auto"/>
        <w:rPr>
          <w:rFonts w:ascii="Times New Roman" w:hAnsi="Times New Roman" w:cs="Times New Roman"/>
          <w:b/>
          <w:sz w:val="24"/>
          <w:szCs w:val="24"/>
        </w:rPr>
      </w:pPr>
      <w:r w:rsidRPr="009D2386">
        <w:rPr>
          <w:rFonts w:ascii="Times New Roman" w:hAnsi="Times New Roman" w:cs="Times New Roman"/>
          <w:b/>
          <w:sz w:val="24"/>
          <w:szCs w:val="24"/>
        </w:rPr>
        <w:t>Eligibility and Scheduling of the Examination</w:t>
      </w:r>
    </w:p>
    <w:p w14:paraId="57ACC8C0" w14:textId="77777777" w:rsidR="007B0216" w:rsidRPr="009D2386" w:rsidRDefault="007B0216" w:rsidP="007B0216">
      <w:pPr>
        <w:spacing w:after="0" w:line="240" w:lineRule="auto"/>
        <w:rPr>
          <w:rFonts w:ascii="Times New Roman" w:hAnsi="Times New Roman" w:cs="Times New Roman"/>
          <w:sz w:val="24"/>
          <w:szCs w:val="24"/>
        </w:rPr>
      </w:pPr>
    </w:p>
    <w:p w14:paraId="1A9E554E" w14:textId="0D4781E8" w:rsidR="007B0216" w:rsidRPr="00D64105" w:rsidRDefault="007B0216" w:rsidP="007B0216">
      <w:pPr>
        <w:spacing w:after="0" w:line="240" w:lineRule="auto"/>
        <w:rPr>
          <w:rFonts w:ascii="Times New Roman" w:hAnsi="Times New Roman" w:cs="Times New Roman"/>
          <w:sz w:val="24"/>
          <w:szCs w:val="24"/>
        </w:rPr>
      </w:pPr>
      <w:r w:rsidRPr="00D64105">
        <w:rPr>
          <w:rFonts w:ascii="Times New Roman" w:hAnsi="Times New Roman" w:cs="Times New Roman"/>
          <w:sz w:val="24"/>
          <w:szCs w:val="24"/>
        </w:rPr>
        <w:t xml:space="preserve">In order to take the examination, </w:t>
      </w:r>
      <w:r w:rsidR="009D2386" w:rsidRPr="00AE367C">
        <w:rPr>
          <w:rFonts w:ascii="Times New Roman" w:hAnsi="Times New Roman" w:cs="Times New Roman"/>
          <w:sz w:val="24"/>
          <w:szCs w:val="24"/>
        </w:rPr>
        <w:t xml:space="preserve">students must have done the following: (1) have been granted regular admission to the degree program, (2) have an approved plan of study on file with the </w:t>
      </w:r>
      <w:r w:rsidR="00ED2317">
        <w:rPr>
          <w:rFonts w:ascii="Times New Roman" w:hAnsi="Times New Roman" w:cs="Times New Roman"/>
          <w:sz w:val="24"/>
          <w:szCs w:val="24"/>
        </w:rPr>
        <w:t>G</w:t>
      </w:r>
      <w:r w:rsidR="009D2386" w:rsidRPr="00AE367C">
        <w:rPr>
          <w:rFonts w:ascii="Times New Roman" w:hAnsi="Times New Roman" w:cs="Times New Roman"/>
          <w:sz w:val="24"/>
          <w:szCs w:val="24"/>
        </w:rPr>
        <w:t xml:space="preserve">raduate </w:t>
      </w:r>
      <w:r w:rsidR="00ED2317">
        <w:rPr>
          <w:rFonts w:ascii="Times New Roman" w:hAnsi="Times New Roman" w:cs="Times New Roman"/>
          <w:sz w:val="24"/>
          <w:szCs w:val="24"/>
        </w:rPr>
        <w:t>S</w:t>
      </w:r>
      <w:r w:rsidR="009D2386" w:rsidRPr="00AE367C">
        <w:rPr>
          <w:rFonts w:ascii="Times New Roman" w:hAnsi="Times New Roman" w:cs="Times New Roman"/>
          <w:sz w:val="24"/>
          <w:szCs w:val="24"/>
        </w:rPr>
        <w:t xml:space="preserve">chool, (3) have completed 20 semester hours of work applicable toward the degree, not including the internship or practicum, (4) have maintained a grade average of at least 3.00 in the graduate degree program, and (5) obtained approval from </w:t>
      </w:r>
      <w:r w:rsidR="00E6782D">
        <w:rPr>
          <w:rFonts w:ascii="Times New Roman" w:hAnsi="Times New Roman" w:cs="Times New Roman"/>
          <w:sz w:val="24"/>
          <w:szCs w:val="24"/>
        </w:rPr>
        <w:t xml:space="preserve">their </w:t>
      </w:r>
      <w:r w:rsidR="009D2386" w:rsidRPr="00AE367C">
        <w:rPr>
          <w:rFonts w:ascii="Times New Roman" w:hAnsi="Times New Roman" w:cs="Times New Roman"/>
          <w:sz w:val="24"/>
          <w:szCs w:val="24"/>
        </w:rPr>
        <w:t>assigned advisor signifying that eligibility has been verified.</w:t>
      </w:r>
    </w:p>
    <w:p w14:paraId="473B45DC" w14:textId="77777777" w:rsidR="007B0216" w:rsidRPr="00D64105" w:rsidRDefault="007B0216" w:rsidP="007B0216">
      <w:pPr>
        <w:spacing w:after="0" w:line="240" w:lineRule="auto"/>
        <w:rPr>
          <w:rFonts w:ascii="Times New Roman" w:hAnsi="Times New Roman" w:cs="Times New Roman"/>
          <w:sz w:val="24"/>
          <w:szCs w:val="24"/>
        </w:rPr>
      </w:pPr>
    </w:p>
    <w:p w14:paraId="47F3EF6C" w14:textId="06C8DD36" w:rsidR="007B0216" w:rsidRPr="00D64105" w:rsidRDefault="007B0216" w:rsidP="007B0216">
      <w:pPr>
        <w:spacing w:after="0" w:line="240" w:lineRule="auto"/>
        <w:rPr>
          <w:rFonts w:ascii="Times New Roman" w:hAnsi="Times New Roman" w:cs="Times New Roman"/>
          <w:sz w:val="24"/>
          <w:szCs w:val="24"/>
        </w:rPr>
      </w:pPr>
      <w:r w:rsidRPr="00D64105">
        <w:rPr>
          <w:rFonts w:ascii="Times New Roman" w:hAnsi="Times New Roman" w:cs="Times New Roman"/>
          <w:sz w:val="24"/>
          <w:szCs w:val="24"/>
        </w:rPr>
        <w:t>The “Permit to Take Written Comprehensive Examination” from the ELPS Forms webpage must be received by the administrative assistant in the ELPS office three weeks before the exam</w:t>
      </w:r>
      <w:r w:rsidR="00FB38CB" w:rsidRPr="00D64105">
        <w:rPr>
          <w:rFonts w:ascii="Times New Roman" w:hAnsi="Times New Roman" w:cs="Times New Roman"/>
          <w:sz w:val="24"/>
          <w:szCs w:val="24"/>
        </w:rPr>
        <w:t xml:space="preserve"> is due. </w:t>
      </w:r>
      <w:bookmarkStart w:id="1" w:name="_GoBack"/>
      <w:bookmarkEnd w:id="1"/>
    </w:p>
    <w:p w14:paraId="2DB47681" w14:textId="77777777" w:rsidR="007B0216" w:rsidRPr="00D64105" w:rsidRDefault="007B0216" w:rsidP="007B0216">
      <w:pPr>
        <w:spacing w:after="0" w:line="240" w:lineRule="auto"/>
        <w:rPr>
          <w:rFonts w:ascii="Times New Roman" w:hAnsi="Times New Roman" w:cs="Times New Roman"/>
          <w:sz w:val="24"/>
          <w:szCs w:val="24"/>
        </w:rPr>
      </w:pPr>
    </w:p>
    <w:p w14:paraId="7F32F3D3" w14:textId="77777777" w:rsidR="007B0216" w:rsidRPr="00D64105" w:rsidRDefault="007B0216" w:rsidP="007B0216">
      <w:pPr>
        <w:spacing w:after="0" w:line="240" w:lineRule="auto"/>
        <w:rPr>
          <w:rFonts w:ascii="Times New Roman" w:hAnsi="Times New Roman" w:cs="Times New Roman"/>
          <w:b/>
          <w:sz w:val="24"/>
          <w:szCs w:val="24"/>
        </w:rPr>
      </w:pPr>
      <w:r w:rsidRPr="00D64105">
        <w:rPr>
          <w:rFonts w:ascii="Times New Roman" w:hAnsi="Times New Roman" w:cs="Times New Roman"/>
          <w:b/>
          <w:sz w:val="24"/>
          <w:szCs w:val="24"/>
        </w:rPr>
        <w:t>Assessment and Evaluation of the Written Examination</w:t>
      </w:r>
    </w:p>
    <w:p w14:paraId="60C0D1FF" w14:textId="77777777" w:rsidR="007B0216" w:rsidRPr="00D64105" w:rsidRDefault="007B0216" w:rsidP="007B0216">
      <w:pPr>
        <w:spacing w:after="0" w:line="240" w:lineRule="auto"/>
        <w:rPr>
          <w:rFonts w:ascii="Times New Roman" w:hAnsi="Times New Roman" w:cs="Times New Roman"/>
          <w:sz w:val="24"/>
          <w:szCs w:val="24"/>
        </w:rPr>
      </w:pPr>
    </w:p>
    <w:p w14:paraId="604516A6" w14:textId="0A6506E0" w:rsidR="007B0216" w:rsidRPr="00D64105" w:rsidRDefault="007B0216" w:rsidP="007B0216">
      <w:pPr>
        <w:spacing w:after="0" w:line="240" w:lineRule="auto"/>
        <w:rPr>
          <w:rFonts w:ascii="Times New Roman" w:hAnsi="Times New Roman" w:cs="Times New Roman"/>
          <w:sz w:val="24"/>
          <w:szCs w:val="24"/>
        </w:rPr>
      </w:pPr>
      <w:r w:rsidRPr="00D64105">
        <w:rPr>
          <w:rFonts w:ascii="Times New Roman" w:hAnsi="Times New Roman" w:cs="Times New Roman"/>
          <w:sz w:val="24"/>
          <w:szCs w:val="24"/>
        </w:rPr>
        <w:t xml:space="preserve">The examination will be read and evaluated by three </w:t>
      </w:r>
      <w:r w:rsidR="00F51E5D" w:rsidRPr="00D64105">
        <w:rPr>
          <w:rFonts w:ascii="Times New Roman" w:hAnsi="Times New Roman" w:cs="Times New Roman"/>
          <w:sz w:val="24"/>
          <w:szCs w:val="24"/>
        </w:rPr>
        <w:t xml:space="preserve">ELPS </w:t>
      </w:r>
      <w:r w:rsidRPr="00D64105">
        <w:rPr>
          <w:rFonts w:ascii="Times New Roman" w:hAnsi="Times New Roman" w:cs="Times New Roman"/>
          <w:sz w:val="24"/>
          <w:szCs w:val="24"/>
        </w:rPr>
        <w:t>faculty</w:t>
      </w:r>
      <w:r w:rsidR="00F51E5D" w:rsidRPr="00D64105">
        <w:rPr>
          <w:rFonts w:ascii="Times New Roman" w:hAnsi="Times New Roman" w:cs="Times New Roman"/>
          <w:sz w:val="24"/>
          <w:szCs w:val="24"/>
        </w:rPr>
        <w:t xml:space="preserve">. </w:t>
      </w:r>
      <w:r w:rsidRPr="00D64105">
        <w:rPr>
          <w:rFonts w:ascii="Times New Roman" w:hAnsi="Times New Roman" w:cs="Times New Roman"/>
          <w:sz w:val="24"/>
          <w:szCs w:val="24"/>
        </w:rPr>
        <w:t>The following grading system will be used:</w:t>
      </w:r>
    </w:p>
    <w:p w14:paraId="1544C31E" w14:textId="77777777" w:rsidR="007B0216" w:rsidRPr="00D64105" w:rsidRDefault="007B0216" w:rsidP="007B0216">
      <w:pPr>
        <w:spacing w:after="0" w:line="240" w:lineRule="auto"/>
        <w:rPr>
          <w:rFonts w:ascii="Times New Roman" w:hAnsi="Times New Roman" w:cs="Times New Roman"/>
          <w:sz w:val="24"/>
          <w:szCs w:val="24"/>
        </w:rPr>
      </w:pPr>
    </w:p>
    <w:p w14:paraId="09FE0149" w14:textId="0E925E72" w:rsidR="007B0216" w:rsidRPr="00D64105" w:rsidRDefault="007B0216" w:rsidP="007B0216">
      <w:pPr>
        <w:spacing w:after="0" w:line="240" w:lineRule="auto"/>
        <w:rPr>
          <w:rFonts w:ascii="Times New Roman" w:hAnsi="Times New Roman" w:cs="Times New Roman"/>
          <w:sz w:val="24"/>
          <w:szCs w:val="24"/>
        </w:rPr>
      </w:pPr>
      <w:r w:rsidRPr="00D64105">
        <w:rPr>
          <w:rFonts w:ascii="Times New Roman" w:hAnsi="Times New Roman" w:cs="Times New Roman"/>
          <w:sz w:val="24"/>
          <w:szCs w:val="24"/>
        </w:rPr>
        <w:t>Pass--The student has responded to all questions on the examination in an acceptable manner.</w:t>
      </w:r>
    </w:p>
    <w:p w14:paraId="70840783" w14:textId="77777777" w:rsidR="007B0216" w:rsidRPr="00D64105" w:rsidRDefault="007B0216" w:rsidP="007B0216">
      <w:pPr>
        <w:spacing w:after="0" w:line="240" w:lineRule="auto"/>
        <w:rPr>
          <w:rFonts w:ascii="Times New Roman" w:hAnsi="Times New Roman" w:cs="Times New Roman"/>
          <w:sz w:val="24"/>
          <w:szCs w:val="24"/>
        </w:rPr>
      </w:pPr>
    </w:p>
    <w:p w14:paraId="14211D0F" w14:textId="203E0286" w:rsidR="007B0216" w:rsidRPr="00D64105" w:rsidRDefault="007B0216" w:rsidP="007B0216">
      <w:pPr>
        <w:spacing w:after="0" w:line="240" w:lineRule="auto"/>
        <w:rPr>
          <w:rFonts w:ascii="Times New Roman" w:hAnsi="Times New Roman" w:cs="Times New Roman"/>
          <w:sz w:val="24"/>
          <w:szCs w:val="24"/>
        </w:rPr>
      </w:pPr>
      <w:r w:rsidRPr="00D64105">
        <w:rPr>
          <w:rFonts w:ascii="Times New Roman" w:hAnsi="Times New Roman" w:cs="Times New Roman"/>
          <w:sz w:val="24"/>
          <w:szCs w:val="24"/>
        </w:rPr>
        <w:t>Fail--The student has failed to respond in an acceptable manner to one or more of the questions asked.</w:t>
      </w:r>
    </w:p>
    <w:p w14:paraId="556494A6" w14:textId="77777777" w:rsidR="007B0216" w:rsidRPr="00D64105" w:rsidRDefault="007B0216" w:rsidP="007B0216">
      <w:pPr>
        <w:spacing w:after="0" w:line="240" w:lineRule="auto"/>
        <w:rPr>
          <w:rFonts w:ascii="Times New Roman" w:hAnsi="Times New Roman" w:cs="Times New Roman"/>
          <w:sz w:val="24"/>
          <w:szCs w:val="24"/>
        </w:rPr>
      </w:pPr>
    </w:p>
    <w:p w14:paraId="0EA79A18" w14:textId="77777777" w:rsidR="007B0216" w:rsidRPr="00D64105" w:rsidRDefault="007B0216" w:rsidP="007B0216">
      <w:pPr>
        <w:spacing w:after="0" w:line="240" w:lineRule="auto"/>
        <w:rPr>
          <w:rFonts w:ascii="Times New Roman" w:hAnsi="Times New Roman" w:cs="Times New Roman"/>
          <w:sz w:val="24"/>
          <w:szCs w:val="24"/>
        </w:rPr>
      </w:pPr>
    </w:p>
    <w:p w14:paraId="4ECF52E0" w14:textId="77777777" w:rsidR="007B0216" w:rsidRPr="00D64105" w:rsidRDefault="007B0216" w:rsidP="007B0216">
      <w:pPr>
        <w:spacing w:after="0" w:line="240" w:lineRule="auto"/>
        <w:rPr>
          <w:rFonts w:ascii="Times New Roman" w:hAnsi="Times New Roman" w:cs="Times New Roman"/>
          <w:b/>
          <w:sz w:val="24"/>
          <w:szCs w:val="24"/>
        </w:rPr>
      </w:pPr>
      <w:r w:rsidRPr="00D64105">
        <w:rPr>
          <w:rFonts w:ascii="Times New Roman" w:hAnsi="Times New Roman" w:cs="Times New Roman"/>
          <w:b/>
          <w:sz w:val="24"/>
          <w:szCs w:val="24"/>
        </w:rPr>
        <w:t>Examination Retake</w:t>
      </w:r>
    </w:p>
    <w:p w14:paraId="02AB3225" w14:textId="77777777" w:rsidR="007B0216" w:rsidRPr="00D64105" w:rsidRDefault="007B0216" w:rsidP="007B0216">
      <w:pPr>
        <w:spacing w:after="0" w:line="240" w:lineRule="auto"/>
        <w:rPr>
          <w:rFonts w:ascii="Times New Roman" w:hAnsi="Times New Roman" w:cs="Times New Roman"/>
          <w:sz w:val="24"/>
          <w:szCs w:val="24"/>
        </w:rPr>
      </w:pPr>
    </w:p>
    <w:p w14:paraId="724CFA8A" w14:textId="73C4FE5C" w:rsidR="007B0216" w:rsidRPr="00D64105" w:rsidRDefault="009D2386" w:rsidP="007B0216">
      <w:pPr>
        <w:spacing w:after="0" w:line="240" w:lineRule="auto"/>
        <w:rPr>
          <w:rFonts w:ascii="Times New Roman" w:hAnsi="Times New Roman" w:cs="Times New Roman"/>
          <w:sz w:val="24"/>
          <w:szCs w:val="24"/>
        </w:rPr>
      </w:pPr>
      <w:r w:rsidRPr="00AE367C">
        <w:rPr>
          <w:rFonts w:ascii="Times New Roman" w:hAnsi="Times New Roman" w:cs="Times New Roman"/>
          <w:sz w:val="24"/>
          <w:szCs w:val="24"/>
        </w:rPr>
        <w:t xml:space="preserve">Students who fail the comprehensive examination may be allowed </w:t>
      </w:r>
      <w:r w:rsidRPr="00AE367C">
        <w:rPr>
          <w:rFonts w:ascii="Times New Roman" w:hAnsi="Times New Roman" w:cs="Times New Roman"/>
          <w:sz w:val="24"/>
          <w:szCs w:val="24"/>
          <w:u w:val="single"/>
        </w:rPr>
        <w:t>one</w:t>
      </w:r>
      <w:r w:rsidRPr="00AE367C">
        <w:rPr>
          <w:rFonts w:ascii="Times New Roman" w:hAnsi="Times New Roman" w:cs="Times New Roman"/>
          <w:sz w:val="24"/>
          <w:szCs w:val="24"/>
        </w:rPr>
        <w:t xml:space="preserve"> retake.  They will be notified by their advisor if a retake is permitted (this retake cannot be done until the next semester). A second </w:t>
      </w:r>
      <w:r w:rsidR="009612DB" w:rsidRPr="00D64105">
        <w:rPr>
          <w:rFonts w:ascii="Times New Roman" w:hAnsi="Times New Roman" w:cs="Times New Roman"/>
          <w:sz w:val="24"/>
          <w:szCs w:val="24"/>
        </w:rPr>
        <w:t xml:space="preserve">“Permit to Take Written Comprehensive Examination” </w:t>
      </w:r>
      <w:r w:rsidRPr="00AE367C">
        <w:rPr>
          <w:rFonts w:ascii="Times New Roman" w:hAnsi="Times New Roman" w:cs="Times New Roman"/>
          <w:sz w:val="24"/>
          <w:szCs w:val="24"/>
        </w:rPr>
        <w:t>is required for the retake.  If students fail the retake of the examination, the degree program will be terminated.</w:t>
      </w:r>
    </w:p>
    <w:p w14:paraId="47AC2BF4" w14:textId="77777777" w:rsidR="007B0216" w:rsidRPr="00D64105" w:rsidRDefault="007B0216" w:rsidP="007B0216">
      <w:pPr>
        <w:spacing w:after="0" w:line="240" w:lineRule="auto"/>
        <w:rPr>
          <w:rFonts w:ascii="Times New Roman" w:hAnsi="Times New Roman" w:cs="Times New Roman"/>
          <w:b/>
          <w:sz w:val="24"/>
          <w:szCs w:val="24"/>
        </w:rPr>
      </w:pPr>
      <w:r w:rsidRPr="00D64105">
        <w:rPr>
          <w:rFonts w:ascii="Times New Roman" w:hAnsi="Times New Roman" w:cs="Times New Roman"/>
          <w:b/>
          <w:sz w:val="24"/>
          <w:szCs w:val="24"/>
        </w:rPr>
        <w:t>Notification of Successful Completion of the Examination</w:t>
      </w:r>
    </w:p>
    <w:p w14:paraId="331F0CA1" w14:textId="77777777" w:rsidR="007B0216" w:rsidRPr="00D64105" w:rsidRDefault="007B0216" w:rsidP="007B0216">
      <w:pPr>
        <w:spacing w:after="0" w:line="240" w:lineRule="auto"/>
        <w:rPr>
          <w:rFonts w:ascii="Times New Roman" w:hAnsi="Times New Roman" w:cs="Times New Roman"/>
          <w:sz w:val="24"/>
          <w:szCs w:val="24"/>
        </w:rPr>
      </w:pPr>
    </w:p>
    <w:p w14:paraId="5F5A7976" w14:textId="037F2F98" w:rsidR="009D2386" w:rsidRPr="009D2386" w:rsidRDefault="009D2386" w:rsidP="007B0216">
      <w:pPr>
        <w:spacing w:after="0" w:line="240" w:lineRule="auto"/>
        <w:rPr>
          <w:rFonts w:ascii="Times New Roman" w:hAnsi="Times New Roman" w:cs="Times New Roman"/>
          <w:sz w:val="24"/>
          <w:szCs w:val="24"/>
        </w:rPr>
      </w:pPr>
      <w:r w:rsidRPr="00AE367C">
        <w:rPr>
          <w:rFonts w:ascii="Times New Roman" w:hAnsi="Times New Roman" w:cs="Times New Roman"/>
          <w:sz w:val="24"/>
          <w:szCs w:val="24"/>
        </w:rPr>
        <w:t>Students will be notified via email or in writing if they have successfully completed the exam within three to four weeks after the comprehensive exam has been turned in to the ELPS office.  The ELPS administrative assistant will also send the results of the comprehensive exam to the Graduate School by the deadline each semester. Please note that, in order to graduate in the same</w:t>
      </w:r>
      <w:r w:rsidR="00AE367C">
        <w:rPr>
          <w:rFonts w:ascii="Times New Roman" w:hAnsi="Times New Roman" w:cs="Times New Roman"/>
          <w:sz w:val="24"/>
          <w:szCs w:val="24"/>
        </w:rPr>
        <w:t xml:space="preserve"> </w:t>
      </w:r>
      <w:r w:rsidRPr="00AE367C">
        <w:rPr>
          <w:rFonts w:ascii="Times New Roman" w:hAnsi="Times New Roman" w:cs="Times New Roman"/>
          <w:sz w:val="24"/>
          <w:szCs w:val="24"/>
        </w:rPr>
        <w:t xml:space="preserve">semester the exam is taken, the results of the exam must be to the Graduate School by the published date. Thus, if a comprehensive exam is submitted after the due dates listed below, the results may need to be considered the following semester: </w:t>
      </w:r>
    </w:p>
    <w:p w14:paraId="74852CDA" w14:textId="77777777" w:rsidR="007B0216" w:rsidRPr="009D2386" w:rsidRDefault="007B0216" w:rsidP="007B0216">
      <w:pPr>
        <w:spacing w:after="0" w:line="240" w:lineRule="auto"/>
        <w:rPr>
          <w:rFonts w:ascii="Times New Roman" w:hAnsi="Times New Roman" w:cs="Times New Roman"/>
          <w:sz w:val="24"/>
          <w:szCs w:val="24"/>
        </w:rPr>
      </w:pPr>
    </w:p>
    <w:p w14:paraId="3416AB85" w14:textId="332E0862" w:rsidR="007B0216" w:rsidRPr="009D2386" w:rsidRDefault="007B0216" w:rsidP="00AE367C">
      <w:pPr>
        <w:spacing w:after="0" w:line="240" w:lineRule="auto"/>
        <w:ind w:left="720"/>
        <w:rPr>
          <w:rFonts w:ascii="Times New Roman" w:hAnsi="Times New Roman" w:cs="Times New Roman"/>
          <w:sz w:val="24"/>
          <w:szCs w:val="24"/>
        </w:rPr>
      </w:pPr>
      <w:r w:rsidRPr="009D2386">
        <w:rPr>
          <w:rFonts w:ascii="Times New Roman" w:hAnsi="Times New Roman" w:cs="Times New Roman"/>
          <w:sz w:val="24"/>
          <w:szCs w:val="24"/>
        </w:rPr>
        <w:t>Fall semester—comprehensive exams</w:t>
      </w:r>
      <w:r w:rsidR="00777FD2" w:rsidRPr="009D2386">
        <w:rPr>
          <w:rFonts w:ascii="Times New Roman" w:hAnsi="Times New Roman" w:cs="Times New Roman"/>
          <w:sz w:val="24"/>
          <w:szCs w:val="24"/>
        </w:rPr>
        <w:t xml:space="preserve"> are due by 5 pm the first</w:t>
      </w:r>
      <w:r w:rsidRPr="009D2386">
        <w:rPr>
          <w:rFonts w:ascii="Times New Roman" w:hAnsi="Times New Roman" w:cs="Times New Roman"/>
          <w:sz w:val="24"/>
          <w:szCs w:val="24"/>
        </w:rPr>
        <w:t xml:space="preserve"> Monday in October</w:t>
      </w:r>
    </w:p>
    <w:p w14:paraId="64BEDEC3" w14:textId="5AB47CE3" w:rsidR="007B0216" w:rsidRPr="009D2386" w:rsidRDefault="007B0216" w:rsidP="00AE367C">
      <w:pPr>
        <w:spacing w:after="0" w:line="240" w:lineRule="auto"/>
        <w:ind w:left="720"/>
        <w:rPr>
          <w:rFonts w:ascii="Times New Roman" w:hAnsi="Times New Roman" w:cs="Times New Roman"/>
          <w:sz w:val="24"/>
          <w:szCs w:val="24"/>
        </w:rPr>
      </w:pPr>
      <w:r w:rsidRPr="009D2386">
        <w:rPr>
          <w:rFonts w:ascii="Times New Roman" w:hAnsi="Times New Roman" w:cs="Times New Roman"/>
          <w:sz w:val="24"/>
          <w:szCs w:val="24"/>
        </w:rPr>
        <w:t>Spring semester—comprehensive</w:t>
      </w:r>
      <w:r w:rsidR="00777FD2" w:rsidRPr="009D2386">
        <w:rPr>
          <w:rFonts w:ascii="Times New Roman" w:hAnsi="Times New Roman" w:cs="Times New Roman"/>
          <w:sz w:val="24"/>
          <w:szCs w:val="24"/>
        </w:rPr>
        <w:t xml:space="preserve"> exams are due by 5 pm the first</w:t>
      </w:r>
      <w:r w:rsidRPr="009D2386">
        <w:rPr>
          <w:rFonts w:ascii="Times New Roman" w:hAnsi="Times New Roman" w:cs="Times New Roman"/>
          <w:sz w:val="24"/>
          <w:szCs w:val="24"/>
        </w:rPr>
        <w:t xml:space="preserve"> Monday in March</w:t>
      </w:r>
    </w:p>
    <w:p w14:paraId="01D1E508" w14:textId="665F8ED1" w:rsidR="007B0216" w:rsidRPr="009D2386" w:rsidRDefault="007B0216" w:rsidP="00AE367C">
      <w:pPr>
        <w:spacing w:after="0" w:line="240" w:lineRule="auto"/>
        <w:ind w:left="720"/>
        <w:rPr>
          <w:rFonts w:ascii="Times New Roman" w:hAnsi="Times New Roman" w:cs="Times New Roman"/>
          <w:sz w:val="24"/>
          <w:szCs w:val="24"/>
        </w:rPr>
      </w:pPr>
      <w:r w:rsidRPr="009D2386">
        <w:rPr>
          <w:rFonts w:ascii="Times New Roman" w:hAnsi="Times New Roman" w:cs="Times New Roman"/>
          <w:sz w:val="24"/>
          <w:szCs w:val="24"/>
        </w:rPr>
        <w:t>Summer term—comprehensive</w:t>
      </w:r>
      <w:r w:rsidR="00777FD2" w:rsidRPr="009D2386">
        <w:rPr>
          <w:rFonts w:ascii="Times New Roman" w:hAnsi="Times New Roman" w:cs="Times New Roman"/>
          <w:sz w:val="24"/>
          <w:szCs w:val="24"/>
        </w:rPr>
        <w:t xml:space="preserve"> exams are due by 5 pm the first</w:t>
      </w:r>
      <w:r w:rsidRPr="009D2386">
        <w:rPr>
          <w:rFonts w:ascii="Times New Roman" w:hAnsi="Times New Roman" w:cs="Times New Roman"/>
          <w:sz w:val="24"/>
          <w:szCs w:val="24"/>
        </w:rPr>
        <w:t xml:space="preserve"> Monday in June </w:t>
      </w:r>
    </w:p>
    <w:p w14:paraId="3CFC09DB" w14:textId="77777777" w:rsidR="007B0216" w:rsidRPr="009D2386" w:rsidRDefault="007B0216" w:rsidP="007B0216">
      <w:pPr>
        <w:spacing w:after="0" w:line="240" w:lineRule="auto"/>
        <w:jc w:val="center"/>
        <w:rPr>
          <w:rFonts w:ascii="Times New Roman" w:hAnsi="Times New Roman" w:cs="Times New Roman"/>
          <w:b/>
          <w:sz w:val="24"/>
          <w:szCs w:val="24"/>
        </w:rPr>
      </w:pPr>
    </w:p>
    <w:p w14:paraId="28BF2460" w14:textId="77777777" w:rsidR="007B0216" w:rsidRPr="009D2386" w:rsidRDefault="007B0216">
      <w:pPr>
        <w:rPr>
          <w:rFonts w:ascii="Times New Roman" w:hAnsi="Times New Roman" w:cs="Times New Roman"/>
          <w:b/>
          <w:sz w:val="24"/>
          <w:szCs w:val="24"/>
        </w:rPr>
      </w:pPr>
      <w:r w:rsidRPr="009D2386">
        <w:rPr>
          <w:rFonts w:ascii="Times New Roman" w:hAnsi="Times New Roman" w:cs="Times New Roman"/>
          <w:b/>
          <w:sz w:val="24"/>
          <w:szCs w:val="24"/>
        </w:rPr>
        <w:br w:type="page"/>
      </w:r>
    </w:p>
    <w:bookmarkEnd w:id="0"/>
    <w:p w14:paraId="650EFF30" w14:textId="1C273F96" w:rsidR="00202A9F" w:rsidRPr="009D2386" w:rsidRDefault="00837C98" w:rsidP="007B0216">
      <w:pPr>
        <w:spacing w:line="240" w:lineRule="auto"/>
        <w:jc w:val="center"/>
        <w:rPr>
          <w:rFonts w:ascii="Times New Roman" w:hAnsi="Times New Roman" w:cs="Times New Roman"/>
          <w:b/>
          <w:sz w:val="24"/>
          <w:szCs w:val="24"/>
        </w:rPr>
      </w:pPr>
      <w:r w:rsidRPr="009D2386">
        <w:rPr>
          <w:rFonts w:ascii="Times New Roman" w:hAnsi="Times New Roman" w:cs="Times New Roman"/>
          <w:b/>
          <w:sz w:val="24"/>
          <w:szCs w:val="24"/>
        </w:rPr>
        <w:lastRenderedPageBreak/>
        <w:t>Educational Leadership &amp; Policy Studies</w:t>
      </w:r>
    </w:p>
    <w:p w14:paraId="0B60AFA1" w14:textId="67603F2F" w:rsidR="00837C98" w:rsidRPr="009D2386" w:rsidRDefault="00837C98" w:rsidP="002D1C3F">
      <w:pPr>
        <w:spacing w:line="240" w:lineRule="auto"/>
        <w:jc w:val="center"/>
        <w:rPr>
          <w:rFonts w:ascii="Times New Roman" w:hAnsi="Times New Roman" w:cs="Times New Roman"/>
          <w:b/>
          <w:sz w:val="24"/>
          <w:szCs w:val="24"/>
        </w:rPr>
      </w:pPr>
      <w:r w:rsidRPr="009D2386">
        <w:rPr>
          <w:rFonts w:ascii="Times New Roman" w:hAnsi="Times New Roman" w:cs="Times New Roman"/>
          <w:b/>
          <w:sz w:val="24"/>
          <w:szCs w:val="24"/>
        </w:rPr>
        <w:t>Master</w:t>
      </w:r>
      <w:r w:rsidR="00E6782D">
        <w:rPr>
          <w:rFonts w:ascii="Times New Roman" w:hAnsi="Times New Roman" w:cs="Times New Roman"/>
          <w:b/>
          <w:sz w:val="24"/>
          <w:szCs w:val="24"/>
        </w:rPr>
        <w:t>’</w:t>
      </w:r>
      <w:r w:rsidRPr="009D2386">
        <w:rPr>
          <w:rFonts w:ascii="Times New Roman" w:hAnsi="Times New Roman" w:cs="Times New Roman"/>
          <w:b/>
          <w:sz w:val="24"/>
          <w:szCs w:val="24"/>
        </w:rPr>
        <w:t>s Comprehensive Exam</w:t>
      </w:r>
      <w:r w:rsidR="00190151" w:rsidRPr="009D2386">
        <w:rPr>
          <w:rFonts w:ascii="Times New Roman" w:hAnsi="Times New Roman" w:cs="Times New Roman"/>
          <w:b/>
          <w:sz w:val="24"/>
          <w:szCs w:val="24"/>
        </w:rPr>
        <w:t xml:space="preserve"> and Rubric </w:t>
      </w:r>
    </w:p>
    <w:p w14:paraId="173E6924" w14:textId="18AC68AA" w:rsidR="00837C98" w:rsidRPr="009D2386" w:rsidRDefault="00837C98" w:rsidP="00837C98">
      <w:pPr>
        <w:spacing w:after="0"/>
        <w:rPr>
          <w:rFonts w:ascii="Times New Roman" w:hAnsi="Times New Roman" w:cs="Times New Roman"/>
          <w:sz w:val="24"/>
          <w:szCs w:val="24"/>
        </w:rPr>
      </w:pPr>
      <w:r w:rsidRPr="009D2386">
        <w:rPr>
          <w:rFonts w:ascii="Times New Roman" w:hAnsi="Times New Roman" w:cs="Times New Roman"/>
          <w:sz w:val="24"/>
          <w:szCs w:val="24"/>
        </w:rPr>
        <w:t>The comprehensive exam is intended as a final assessment of student</w:t>
      </w:r>
      <w:r w:rsidR="00477118" w:rsidRPr="009D2386">
        <w:rPr>
          <w:rFonts w:ascii="Times New Roman" w:hAnsi="Times New Roman" w:cs="Times New Roman"/>
          <w:sz w:val="24"/>
          <w:szCs w:val="24"/>
        </w:rPr>
        <w:t>s’</w:t>
      </w:r>
      <w:r w:rsidRPr="009D2386">
        <w:rPr>
          <w:rFonts w:ascii="Times New Roman" w:hAnsi="Times New Roman" w:cs="Times New Roman"/>
          <w:sz w:val="24"/>
          <w:szCs w:val="24"/>
        </w:rPr>
        <w:t xml:space="preserve"> ability to integrate </w:t>
      </w:r>
      <w:r w:rsidR="00402658" w:rsidRPr="009D2386">
        <w:rPr>
          <w:rFonts w:ascii="Times New Roman" w:hAnsi="Times New Roman" w:cs="Times New Roman"/>
          <w:sz w:val="24"/>
          <w:szCs w:val="24"/>
        </w:rPr>
        <w:t>important</w:t>
      </w:r>
      <w:r w:rsidRPr="009D2386">
        <w:rPr>
          <w:rFonts w:ascii="Times New Roman" w:hAnsi="Times New Roman" w:cs="Times New Roman"/>
          <w:sz w:val="24"/>
          <w:szCs w:val="24"/>
        </w:rPr>
        <w:t xml:space="preserve"> knowledge and skills learned throughout the program </w:t>
      </w:r>
      <w:r w:rsidR="00477118" w:rsidRPr="009D2386">
        <w:rPr>
          <w:rFonts w:ascii="Times New Roman" w:hAnsi="Times New Roman" w:cs="Times New Roman"/>
          <w:sz w:val="24"/>
          <w:szCs w:val="24"/>
        </w:rPr>
        <w:t>into a final product that will aid in their development as an educational leader</w:t>
      </w:r>
      <w:r w:rsidRPr="009D2386">
        <w:rPr>
          <w:rFonts w:ascii="Times New Roman" w:hAnsi="Times New Roman" w:cs="Times New Roman"/>
          <w:sz w:val="24"/>
          <w:szCs w:val="24"/>
        </w:rPr>
        <w:t xml:space="preserve">. </w:t>
      </w:r>
      <w:r w:rsidR="00C20E5A" w:rsidRPr="009D2386">
        <w:rPr>
          <w:rFonts w:ascii="Times New Roman" w:hAnsi="Times New Roman" w:cs="Times New Roman"/>
          <w:sz w:val="24"/>
          <w:szCs w:val="24"/>
        </w:rPr>
        <w:t xml:space="preserve">To this end, the </w:t>
      </w:r>
      <w:r w:rsidR="00477118" w:rsidRPr="009D2386">
        <w:rPr>
          <w:rFonts w:ascii="Times New Roman" w:hAnsi="Times New Roman" w:cs="Times New Roman"/>
          <w:sz w:val="24"/>
          <w:szCs w:val="24"/>
        </w:rPr>
        <w:t xml:space="preserve">comprehensive exam </w:t>
      </w:r>
      <w:r w:rsidR="00C20E5A" w:rsidRPr="009D2386">
        <w:rPr>
          <w:rFonts w:ascii="Times New Roman" w:hAnsi="Times New Roman" w:cs="Times New Roman"/>
          <w:sz w:val="24"/>
          <w:szCs w:val="24"/>
        </w:rPr>
        <w:t xml:space="preserve">requires </w:t>
      </w:r>
      <w:r w:rsidR="00477118" w:rsidRPr="009D2386">
        <w:rPr>
          <w:rFonts w:ascii="Times New Roman" w:hAnsi="Times New Roman" w:cs="Times New Roman"/>
          <w:sz w:val="24"/>
          <w:szCs w:val="24"/>
        </w:rPr>
        <w:t xml:space="preserve">students </w:t>
      </w:r>
      <w:r w:rsidR="00C20E5A" w:rsidRPr="009D2386">
        <w:rPr>
          <w:rFonts w:ascii="Times New Roman" w:hAnsi="Times New Roman" w:cs="Times New Roman"/>
          <w:sz w:val="24"/>
          <w:szCs w:val="24"/>
        </w:rPr>
        <w:t>to assess the resources, relationships, and data require</w:t>
      </w:r>
      <w:r w:rsidR="00477118" w:rsidRPr="009D2386">
        <w:rPr>
          <w:rFonts w:ascii="Times New Roman" w:hAnsi="Times New Roman" w:cs="Times New Roman"/>
          <w:sz w:val="24"/>
          <w:szCs w:val="24"/>
        </w:rPr>
        <w:t>d</w:t>
      </w:r>
      <w:r w:rsidR="00C20E5A" w:rsidRPr="009D2386">
        <w:rPr>
          <w:rFonts w:ascii="Times New Roman" w:hAnsi="Times New Roman" w:cs="Times New Roman"/>
          <w:sz w:val="24"/>
          <w:szCs w:val="24"/>
        </w:rPr>
        <w:t xml:space="preserve"> to successfully build </w:t>
      </w:r>
      <w:r w:rsidR="00477118" w:rsidRPr="009D2386">
        <w:rPr>
          <w:rFonts w:ascii="Times New Roman" w:hAnsi="Times New Roman" w:cs="Times New Roman"/>
          <w:sz w:val="24"/>
          <w:szCs w:val="24"/>
        </w:rPr>
        <w:t xml:space="preserve">a </w:t>
      </w:r>
      <w:r w:rsidR="00777FD2" w:rsidRPr="009D2386">
        <w:rPr>
          <w:rFonts w:ascii="Times New Roman" w:hAnsi="Times New Roman" w:cs="Times New Roman"/>
          <w:sz w:val="24"/>
          <w:szCs w:val="24"/>
        </w:rPr>
        <w:t xml:space="preserve">collaborative </w:t>
      </w:r>
      <w:r w:rsidR="00C20E5A" w:rsidRPr="009D2386">
        <w:rPr>
          <w:rFonts w:ascii="Times New Roman" w:hAnsi="Times New Roman" w:cs="Times New Roman"/>
          <w:sz w:val="24"/>
          <w:szCs w:val="24"/>
        </w:rPr>
        <w:t>vision for a schoo</w:t>
      </w:r>
      <w:r w:rsidR="00F51E5D" w:rsidRPr="009D2386">
        <w:rPr>
          <w:rFonts w:ascii="Times New Roman" w:hAnsi="Times New Roman" w:cs="Times New Roman"/>
          <w:sz w:val="24"/>
          <w:szCs w:val="24"/>
        </w:rPr>
        <w:t>l</w:t>
      </w:r>
      <w:r w:rsidR="00C20E5A" w:rsidRPr="009D2386">
        <w:rPr>
          <w:rFonts w:ascii="Times New Roman" w:hAnsi="Times New Roman" w:cs="Times New Roman"/>
          <w:sz w:val="24"/>
          <w:szCs w:val="24"/>
        </w:rPr>
        <w:t xml:space="preserve"> and plan strategies that support that vision.</w:t>
      </w:r>
    </w:p>
    <w:p w14:paraId="50543FA7" w14:textId="77777777" w:rsidR="00837C98" w:rsidRPr="009D2386" w:rsidRDefault="00837C98" w:rsidP="00837C98">
      <w:pPr>
        <w:spacing w:after="0"/>
        <w:rPr>
          <w:rFonts w:ascii="Times New Roman" w:hAnsi="Times New Roman" w:cs="Times New Roman"/>
          <w:sz w:val="24"/>
          <w:szCs w:val="24"/>
        </w:rPr>
      </w:pPr>
    </w:p>
    <w:p w14:paraId="6CD0AE9B" w14:textId="0072A5A7" w:rsidR="00477118" w:rsidRPr="009D2386" w:rsidRDefault="00477118" w:rsidP="00AE367C">
      <w:pPr>
        <w:spacing w:after="80"/>
        <w:rPr>
          <w:rFonts w:ascii="Times New Roman" w:hAnsi="Times New Roman" w:cs="Times New Roman"/>
          <w:b/>
          <w:sz w:val="24"/>
          <w:szCs w:val="24"/>
        </w:rPr>
      </w:pPr>
      <w:r w:rsidRPr="009D2386">
        <w:rPr>
          <w:rFonts w:ascii="Times New Roman" w:hAnsi="Times New Roman" w:cs="Times New Roman"/>
          <w:b/>
          <w:sz w:val="24"/>
          <w:szCs w:val="24"/>
        </w:rPr>
        <w:t>THE COMPREHENSIVE EXAM ASSIGNMENT:</w:t>
      </w:r>
    </w:p>
    <w:p w14:paraId="7D34E946" w14:textId="2CAD628E" w:rsidR="002E7CF0" w:rsidRPr="009D2386" w:rsidRDefault="002E7CF0" w:rsidP="00837C98">
      <w:pPr>
        <w:spacing w:after="0"/>
        <w:rPr>
          <w:rFonts w:ascii="Times New Roman" w:hAnsi="Times New Roman" w:cs="Times New Roman"/>
          <w:sz w:val="24"/>
          <w:szCs w:val="24"/>
        </w:rPr>
      </w:pPr>
      <w:r w:rsidRPr="009D2386">
        <w:rPr>
          <w:rFonts w:ascii="Times New Roman" w:hAnsi="Times New Roman" w:cs="Times New Roman"/>
          <w:b/>
          <w:sz w:val="24"/>
          <w:szCs w:val="24"/>
        </w:rPr>
        <w:t>Identify</w:t>
      </w:r>
      <w:r w:rsidR="00C37943" w:rsidRPr="009D2386">
        <w:rPr>
          <w:rFonts w:ascii="Times New Roman" w:hAnsi="Times New Roman" w:cs="Times New Roman"/>
          <w:b/>
          <w:sz w:val="24"/>
          <w:szCs w:val="24"/>
        </w:rPr>
        <w:t xml:space="preserve"> an open principal position at the level of your choice (elementary, middle, or high school) in a </w:t>
      </w:r>
      <w:r w:rsidR="00477118" w:rsidRPr="009D2386">
        <w:rPr>
          <w:rFonts w:ascii="Times New Roman" w:hAnsi="Times New Roman" w:cs="Times New Roman"/>
          <w:b/>
          <w:sz w:val="24"/>
          <w:szCs w:val="24"/>
        </w:rPr>
        <w:t xml:space="preserve">school </w:t>
      </w:r>
      <w:r w:rsidR="00C37943" w:rsidRPr="009D2386">
        <w:rPr>
          <w:rFonts w:ascii="Times New Roman" w:hAnsi="Times New Roman" w:cs="Times New Roman"/>
          <w:b/>
          <w:sz w:val="24"/>
          <w:szCs w:val="24"/>
        </w:rPr>
        <w:t xml:space="preserve">district other than the one </w:t>
      </w:r>
      <w:r w:rsidR="00477118" w:rsidRPr="009D2386">
        <w:rPr>
          <w:rFonts w:ascii="Times New Roman" w:hAnsi="Times New Roman" w:cs="Times New Roman"/>
          <w:b/>
          <w:sz w:val="24"/>
          <w:szCs w:val="24"/>
        </w:rPr>
        <w:t xml:space="preserve">where </w:t>
      </w:r>
      <w:r w:rsidR="00C37943" w:rsidRPr="009D2386">
        <w:rPr>
          <w:rFonts w:ascii="Times New Roman" w:hAnsi="Times New Roman" w:cs="Times New Roman"/>
          <w:b/>
          <w:sz w:val="24"/>
          <w:szCs w:val="24"/>
        </w:rPr>
        <w:t>you are currently</w:t>
      </w:r>
      <w:r w:rsidR="0057286D" w:rsidRPr="009D2386">
        <w:rPr>
          <w:rFonts w:ascii="Times New Roman" w:hAnsi="Times New Roman" w:cs="Times New Roman"/>
          <w:b/>
          <w:sz w:val="24"/>
          <w:szCs w:val="24"/>
        </w:rPr>
        <w:t>,</w:t>
      </w:r>
      <w:r w:rsidR="00C37943" w:rsidRPr="009D2386">
        <w:rPr>
          <w:rFonts w:ascii="Times New Roman" w:hAnsi="Times New Roman" w:cs="Times New Roman"/>
          <w:b/>
          <w:sz w:val="24"/>
          <w:szCs w:val="24"/>
        </w:rPr>
        <w:t xml:space="preserve"> or have most recently been</w:t>
      </w:r>
      <w:r w:rsidR="002F2B8B" w:rsidRPr="009D2386">
        <w:rPr>
          <w:rFonts w:ascii="Times New Roman" w:hAnsi="Times New Roman" w:cs="Times New Roman"/>
          <w:b/>
          <w:sz w:val="24"/>
          <w:szCs w:val="24"/>
        </w:rPr>
        <w:t>,</w:t>
      </w:r>
      <w:r w:rsidR="00C37943" w:rsidRPr="009D2386">
        <w:rPr>
          <w:rFonts w:ascii="Times New Roman" w:hAnsi="Times New Roman" w:cs="Times New Roman"/>
          <w:b/>
          <w:sz w:val="24"/>
          <w:szCs w:val="24"/>
        </w:rPr>
        <w:t xml:space="preserve"> employed</w:t>
      </w:r>
      <w:r w:rsidR="00054369" w:rsidRPr="009D2386">
        <w:rPr>
          <w:rFonts w:ascii="Times New Roman" w:hAnsi="Times New Roman" w:cs="Times New Roman"/>
          <w:sz w:val="24"/>
          <w:szCs w:val="24"/>
        </w:rPr>
        <w:t>.</w:t>
      </w:r>
      <w:r w:rsidR="00C37943" w:rsidRPr="009D2386">
        <w:rPr>
          <w:rFonts w:ascii="Times New Roman" w:hAnsi="Times New Roman" w:cs="Times New Roman"/>
          <w:sz w:val="24"/>
          <w:szCs w:val="24"/>
        </w:rPr>
        <w:t xml:space="preserve"> </w:t>
      </w:r>
      <w:r w:rsidR="00C37943" w:rsidRPr="009D2386">
        <w:rPr>
          <w:rFonts w:ascii="Times New Roman" w:hAnsi="Times New Roman" w:cs="Times New Roman"/>
          <w:b/>
          <w:sz w:val="24"/>
          <w:szCs w:val="24"/>
        </w:rPr>
        <w:t xml:space="preserve">Develop an entry plan for this position based on information available from the </w:t>
      </w:r>
      <w:r w:rsidR="00477118" w:rsidRPr="009D2386">
        <w:rPr>
          <w:rFonts w:ascii="Times New Roman" w:hAnsi="Times New Roman" w:cs="Times New Roman"/>
          <w:b/>
          <w:sz w:val="24"/>
          <w:szCs w:val="24"/>
        </w:rPr>
        <w:t xml:space="preserve">school </w:t>
      </w:r>
      <w:r w:rsidR="00C37943" w:rsidRPr="009D2386">
        <w:rPr>
          <w:rFonts w:ascii="Times New Roman" w:hAnsi="Times New Roman" w:cs="Times New Roman"/>
          <w:b/>
          <w:sz w:val="24"/>
          <w:szCs w:val="24"/>
        </w:rPr>
        <w:t xml:space="preserve">district, </w:t>
      </w:r>
      <w:r w:rsidRPr="009D2386">
        <w:rPr>
          <w:rFonts w:ascii="Times New Roman" w:hAnsi="Times New Roman" w:cs="Times New Roman"/>
          <w:b/>
          <w:sz w:val="24"/>
          <w:szCs w:val="24"/>
        </w:rPr>
        <w:t xml:space="preserve">the </w:t>
      </w:r>
      <w:r w:rsidR="00C37943" w:rsidRPr="009D2386">
        <w:rPr>
          <w:rFonts w:ascii="Times New Roman" w:hAnsi="Times New Roman" w:cs="Times New Roman"/>
          <w:b/>
          <w:sz w:val="24"/>
          <w:szCs w:val="24"/>
        </w:rPr>
        <w:t xml:space="preserve">school, and </w:t>
      </w:r>
      <w:r w:rsidRPr="009D2386">
        <w:rPr>
          <w:rFonts w:ascii="Times New Roman" w:hAnsi="Times New Roman" w:cs="Times New Roman"/>
          <w:b/>
          <w:sz w:val="24"/>
          <w:szCs w:val="24"/>
        </w:rPr>
        <w:t xml:space="preserve">the </w:t>
      </w:r>
      <w:r w:rsidR="00C37943" w:rsidRPr="009D2386">
        <w:rPr>
          <w:rFonts w:ascii="Times New Roman" w:hAnsi="Times New Roman" w:cs="Times New Roman"/>
          <w:b/>
          <w:sz w:val="24"/>
          <w:szCs w:val="24"/>
        </w:rPr>
        <w:t xml:space="preserve">community </w:t>
      </w:r>
      <w:r w:rsidRPr="009D2386">
        <w:rPr>
          <w:rFonts w:ascii="Times New Roman" w:hAnsi="Times New Roman" w:cs="Times New Roman"/>
          <w:b/>
          <w:sz w:val="24"/>
          <w:szCs w:val="24"/>
        </w:rPr>
        <w:t>(students are encouraged to access websites, newspapers, the Colorado Department of Education, and any other information source</w:t>
      </w:r>
      <w:r w:rsidR="00162679">
        <w:rPr>
          <w:rFonts w:ascii="Times New Roman" w:hAnsi="Times New Roman" w:cs="Times New Roman"/>
          <w:b/>
          <w:sz w:val="24"/>
          <w:szCs w:val="24"/>
        </w:rPr>
        <w:t>s</w:t>
      </w:r>
      <w:r w:rsidRPr="009D2386">
        <w:rPr>
          <w:rFonts w:ascii="Times New Roman" w:hAnsi="Times New Roman" w:cs="Times New Roman"/>
          <w:b/>
          <w:sz w:val="24"/>
          <w:szCs w:val="24"/>
        </w:rPr>
        <w:t xml:space="preserve"> that may prove helpful). </w:t>
      </w:r>
      <w:bookmarkStart w:id="2" w:name="_Hlk529267922"/>
      <w:r w:rsidR="004D16DD" w:rsidRPr="009D2386">
        <w:rPr>
          <w:rFonts w:ascii="Times New Roman" w:hAnsi="Times New Roman" w:cs="Times New Roman"/>
          <w:sz w:val="24"/>
          <w:szCs w:val="24"/>
        </w:rPr>
        <w:t xml:space="preserve">Be sure to discuss the specific school circumstances (supported by data), how a vision to address the needs of the school will be </w:t>
      </w:r>
      <w:r w:rsidR="00777FD2" w:rsidRPr="009D2386">
        <w:rPr>
          <w:rFonts w:ascii="Times New Roman" w:hAnsi="Times New Roman" w:cs="Times New Roman"/>
          <w:sz w:val="24"/>
          <w:szCs w:val="24"/>
        </w:rPr>
        <w:t xml:space="preserve">collaboratively </w:t>
      </w:r>
      <w:r w:rsidR="004D16DD" w:rsidRPr="009D2386">
        <w:rPr>
          <w:rFonts w:ascii="Times New Roman" w:hAnsi="Times New Roman" w:cs="Times New Roman"/>
          <w:sz w:val="24"/>
          <w:szCs w:val="24"/>
        </w:rPr>
        <w:t>developed, and what strategies you will lead to support the development of that vision for school improvement (i.e. student achievement, teacher effectiveness, improved school climate, etc.)</w:t>
      </w:r>
      <w:r w:rsidR="00BC45F3" w:rsidRPr="009D2386">
        <w:rPr>
          <w:rFonts w:ascii="Times New Roman" w:hAnsi="Times New Roman" w:cs="Times New Roman"/>
          <w:sz w:val="24"/>
          <w:szCs w:val="24"/>
        </w:rPr>
        <w:t>. Be sure to discuss how you will monitor your efforts to reassess and redirect strategies as needed.</w:t>
      </w:r>
    </w:p>
    <w:bookmarkEnd w:id="2"/>
    <w:p w14:paraId="4B1ABEA3" w14:textId="1363C43B" w:rsidR="003A6304" w:rsidRPr="009D2386" w:rsidRDefault="003A6304" w:rsidP="00837C98">
      <w:pPr>
        <w:spacing w:after="0"/>
        <w:rPr>
          <w:rFonts w:ascii="Times New Roman" w:hAnsi="Times New Roman" w:cs="Times New Roman"/>
          <w:sz w:val="24"/>
          <w:szCs w:val="24"/>
        </w:rPr>
      </w:pPr>
    </w:p>
    <w:p w14:paraId="5C104C4E" w14:textId="77777777" w:rsidR="003A6304" w:rsidRPr="009D2386" w:rsidRDefault="00C37943" w:rsidP="003A6304">
      <w:pPr>
        <w:pStyle w:val="ListParagraph"/>
        <w:numPr>
          <w:ilvl w:val="0"/>
          <w:numId w:val="12"/>
        </w:numPr>
        <w:spacing w:after="0"/>
        <w:rPr>
          <w:rFonts w:ascii="Times New Roman" w:hAnsi="Times New Roman" w:cs="Times New Roman"/>
          <w:sz w:val="24"/>
          <w:szCs w:val="24"/>
        </w:rPr>
      </w:pPr>
      <w:r w:rsidRPr="009D2386">
        <w:rPr>
          <w:rFonts w:ascii="Times New Roman" w:hAnsi="Times New Roman" w:cs="Times New Roman"/>
          <w:sz w:val="24"/>
          <w:szCs w:val="24"/>
        </w:rPr>
        <w:t xml:space="preserve">You may organize your response in whatever way you think is appropriate but </w:t>
      </w:r>
      <w:r w:rsidRPr="009D2386">
        <w:rPr>
          <w:rFonts w:ascii="Times New Roman" w:hAnsi="Times New Roman" w:cs="Times New Roman"/>
          <w:b/>
          <w:sz w:val="24"/>
          <w:szCs w:val="24"/>
        </w:rPr>
        <w:t>explain your choice of organization in the introduction to your exam response</w:t>
      </w:r>
      <w:r w:rsidRPr="009D2386">
        <w:rPr>
          <w:rFonts w:ascii="Times New Roman" w:hAnsi="Times New Roman" w:cs="Times New Roman"/>
          <w:sz w:val="24"/>
          <w:szCs w:val="24"/>
        </w:rPr>
        <w:t xml:space="preserve">. </w:t>
      </w:r>
      <w:r w:rsidR="00054369" w:rsidRPr="009D2386">
        <w:rPr>
          <w:rFonts w:ascii="Times New Roman" w:hAnsi="Times New Roman" w:cs="Times New Roman"/>
          <w:sz w:val="24"/>
          <w:szCs w:val="24"/>
        </w:rPr>
        <w:t xml:space="preserve"> </w:t>
      </w:r>
    </w:p>
    <w:p w14:paraId="784C250C" w14:textId="471B1E0E" w:rsidR="003A6304" w:rsidRPr="009D2386" w:rsidRDefault="003A6304" w:rsidP="003A6304">
      <w:pPr>
        <w:pStyle w:val="ListParagraph"/>
        <w:numPr>
          <w:ilvl w:val="0"/>
          <w:numId w:val="12"/>
        </w:numPr>
        <w:spacing w:after="0"/>
        <w:rPr>
          <w:rFonts w:ascii="Times New Roman" w:hAnsi="Times New Roman" w:cs="Times New Roman"/>
          <w:sz w:val="24"/>
          <w:szCs w:val="24"/>
        </w:rPr>
      </w:pPr>
      <w:r w:rsidRPr="009D2386">
        <w:rPr>
          <w:rFonts w:ascii="Times New Roman" w:hAnsi="Times New Roman" w:cs="Times New Roman"/>
          <w:sz w:val="24"/>
          <w:szCs w:val="24"/>
        </w:rPr>
        <w:t xml:space="preserve">Be sure to clearly label/identify your responses so that evaluators can be certain that you addressed all Colorado Principal </w:t>
      </w:r>
      <w:r w:rsidR="000722B3">
        <w:rPr>
          <w:rFonts w:ascii="Times New Roman" w:hAnsi="Times New Roman" w:cs="Times New Roman"/>
          <w:sz w:val="24"/>
          <w:szCs w:val="24"/>
        </w:rPr>
        <w:t xml:space="preserve">Quality </w:t>
      </w:r>
      <w:r w:rsidRPr="009D2386">
        <w:rPr>
          <w:rFonts w:ascii="Times New Roman" w:hAnsi="Times New Roman" w:cs="Times New Roman"/>
          <w:sz w:val="24"/>
          <w:szCs w:val="24"/>
        </w:rPr>
        <w:t>Standards and each stakeholder group in your response</w:t>
      </w:r>
      <w:r w:rsidR="002F2B8B" w:rsidRPr="009D2386">
        <w:rPr>
          <w:rFonts w:ascii="Times New Roman" w:hAnsi="Times New Roman" w:cs="Times New Roman"/>
          <w:sz w:val="24"/>
          <w:szCs w:val="24"/>
        </w:rPr>
        <w:t>s</w:t>
      </w:r>
      <w:r w:rsidRPr="009D2386">
        <w:rPr>
          <w:rFonts w:ascii="Times New Roman" w:hAnsi="Times New Roman" w:cs="Times New Roman"/>
          <w:sz w:val="24"/>
          <w:szCs w:val="24"/>
        </w:rPr>
        <w:t xml:space="preserve">. </w:t>
      </w:r>
      <w:r w:rsidR="002D1C3F" w:rsidRPr="009D2386">
        <w:rPr>
          <w:rFonts w:ascii="Times New Roman" w:hAnsi="Times New Roman" w:cs="Times New Roman"/>
          <w:sz w:val="24"/>
          <w:szCs w:val="24"/>
        </w:rPr>
        <w:t xml:space="preserve">Reference portions of your responses </w:t>
      </w:r>
      <w:r w:rsidR="00402658" w:rsidRPr="009D2386">
        <w:rPr>
          <w:rFonts w:ascii="Times New Roman" w:hAnsi="Times New Roman" w:cs="Times New Roman"/>
          <w:sz w:val="24"/>
          <w:szCs w:val="24"/>
        </w:rPr>
        <w:t>indicating the relationship</w:t>
      </w:r>
      <w:r w:rsidR="002D1C3F" w:rsidRPr="009D2386">
        <w:rPr>
          <w:rFonts w:ascii="Times New Roman" w:hAnsi="Times New Roman" w:cs="Times New Roman"/>
          <w:sz w:val="24"/>
          <w:szCs w:val="24"/>
        </w:rPr>
        <w:t xml:space="preserve"> to specific principal standards and </w:t>
      </w:r>
      <w:r w:rsidR="00D64105">
        <w:rPr>
          <w:rFonts w:ascii="Times New Roman" w:hAnsi="Times New Roman" w:cs="Times New Roman"/>
          <w:sz w:val="24"/>
          <w:szCs w:val="24"/>
        </w:rPr>
        <w:t>elements</w:t>
      </w:r>
      <w:r w:rsidR="002D1C3F" w:rsidRPr="009D2386">
        <w:rPr>
          <w:rFonts w:ascii="Times New Roman" w:hAnsi="Times New Roman" w:cs="Times New Roman"/>
          <w:sz w:val="24"/>
          <w:szCs w:val="24"/>
        </w:rPr>
        <w:t xml:space="preserve">. A particular action might meet more than one </w:t>
      </w:r>
      <w:r w:rsidR="00D64105">
        <w:rPr>
          <w:rFonts w:ascii="Times New Roman" w:hAnsi="Times New Roman" w:cs="Times New Roman"/>
          <w:sz w:val="24"/>
          <w:szCs w:val="24"/>
        </w:rPr>
        <w:t>element</w:t>
      </w:r>
      <w:r w:rsidR="002D1C3F" w:rsidRPr="009D2386">
        <w:rPr>
          <w:rFonts w:ascii="Times New Roman" w:hAnsi="Times New Roman" w:cs="Times New Roman"/>
          <w:sz w:val="24"/>
          <w:szCs w:val="24"/>
        </w:rPr>
        <w:t>. Example: (</w:t>
      </w:r>
      <w:r w:rsidR="000722B3">
        <w:rPr>
          <w:rFonts w:ascii="Times New Roman" w:hAnsi="Times New Roman" w:cs="Times New Roman"/>
          <w:sz w:val="24"/>
          <w:szCs w:val="24"/>
        </w:rPr>
        <w:t>COQPS</w:t>
      </w:r>
      <w:r w:rsidR="000722B3" w:rsidRPr="009D2386">
        <w:rPr>
          <w:rFonts w:ascii="Times New Roman" w:hAnsi="Times New Roman" w:cs="Times New Roman"/>
          <w:sz w:val="24"/>
          <w:szCs w:val="24"/>
        </w:rPr>
        <w:t xml:space="preserve"> </w:t>
      </w:r>
      <w:r w:rsidR="002D1C3F" w:rsidRPr="009D2386">
        <w:rPr>
          <w:rFonts w:ascii="Times New Roman" w:hAnsi="Times New Roman" w:cs="Times New Roman"/>
          <w:sz w:val="24"/>
          <w:szCs w:val="24"/>
        </w:rPr>
        <w:t>2.</w:t>
      </w:r>
      <w:r w:rsidR="00D64105">
        <w:rPr>
          <w:rFonts w:ascii="Times New Roman" w:hAnsi="Times New Roman" w:cs="Times New Roman"/>
          <w:sz w:val="24"/>
          <w:szCs w:val="24"/>
        </w:rPr>
        <w:t>B</w:t>
      </w:r>
      <w:r w:rsidR="002D1C3F" w:rsidRPr="009D2386">
        <w:rPr>
          <w:rFonts w:ascii="Times New Roman" w:hAnsi="Times New Roman" w:cs="Times New Roman"/>
          <w:sz w:val="24"/>
          <w:szCs w:val="24"/>
        </w:rPr>
        <w:t>; 4.</w:t>
      </w:r>
      <w:r w:rsidR="00D64105">
        <w:rPr>
          <w:rFonts w:ascii="Times New Roman" w:hAnsi="Times New Roman" w:cs="Times New Roman"/>
          <w:sz w:val="24"/>
          <w:szCs w:val="24"/>
        </w:rPr>
        <w:t>A</w:t>
      </w:r>
      <w:r w:rsidR="002D1C3F" w:rsidRPr="009D2386">
        <w:rPr>
          <w:rFonts w:ascii="Times New Roman" w:hAnsi="Times New Roman" w:cs="Times New Roman"/>
          <w:sz w:val="24"/>
          <w:szCs w:val="24"/>
        </w:rPr>
        <w:t>).</w:t>
      </w:r>
    </w:p>
    <w:p w14:paraId="1C363FF6" w14:textId="0F0A4E9A" w:rsidR="003A6304" w:rsidRPr="009D2386" w:rsidRDefault="003A6304" w:rsidP="003A6304">
      <w:pPr>
        <w:pStyle w:val="ListParagraph"/>
        <w:numPr>
          <w:ilvl w:val="0"/>
          <w:numId w:val="12"/>
        </w:numPr>
        <w:spacing w:after="0"/>
        <w:rPr>
          <w:rFonts w:ascii="Times New Roman" w:hAnsi="Times New Roman" w:cs="Times New Roman"/>
          <w:sz w:val="24"/>
          <w:szCs w:val="24"/>
        </w:rPr>
      </w:pPr>
      <w:r w:rsidRPr="009D2386">
        <w:rPr>
          <w:rFonts w:ascii="Times New Roman" w:hAnsi="Times New Roman" w:cs="Times New Roman"/>
          <w:sz w:val="24"/>
          <w:szCs w:val="24"/>
        </w:rPr>
        <w:t xml:space="preserve">Include concepts learned in your program coursework </w:t>
      </w:r>
      <w:r w:rsidR="007B0216" w:rsidRPr="009D2386">
        <w:rPr>
          <w:rFonts w:ascii="Times New Roman" w:hAnsi="Times New Roman" w:cs="Times New Roman"/>
          <w:sz w:val="24"/>
          <w:szCs w:val="24"/>
        </w:rPr>
        <w:t xml:space="preserve">in support of your entry plan actions </w:t>
      </w:r>
      <w:r w:rsidRPr="009D2386">
        <w:rPr>
          <w:rFonts w:ascii="Times New Roman" w:hAnsi="Times New Roman" w:cs="Times New Roman"/>
          <w:sz w:val="24"/>
          <w:szCs w:val="24"/>
        </w:rPr>
        <w:t xml:space="preserve">to demonstrate your application of knowledge. </w:t>
      </w:r>
    </w:p>
    <w:p w14:paraId="197624B1" w14:textId="0FBEA90C" w:rsidR="00E27AEC" w:rsidRPr="009D2386" w:rsidRDefault="00E27AEC" w:rsidP="003A6304">
      <w:pPr>
        <w:pStyle w:val="ListParagraph"/>
        <w:numPr>
          <w:ilvl w:val="0"/>
          <w:numId w:val="12"/>
        </w:numPr>
        <w:spacing w:after="0"/>
        <w:rPr>
          <w:rFonts w:ascii="Times New Roman" w:hAnsi="Times New Roman" w:cs="Times New Roman"/>
          <w:sz w:val="24"/>
          <w:szCs w:val="24"/>
        </w:rPr>
      </w:pPr>
      <w:bookmarkStart w:id="3" w:name="_Hlk529208301"/>
      <w:r w:rsidRPr="009D2386">
        <w:rPr>
          <w:rFonts w:ascii="Times New Roman" w:hAnsi="Times New Roman" w:cs="Times New Roman"/>
          <w:sz w:val="24"/>
          <w:szCs w:val="24"/>
        </w:rPr>
        <w:t>Include an explicit discussion of how the entry plan steps align with the Colorado Principal Standards.</w:t>
      </w:r>
    </w:p>
    <w:bookmarkEnd w:id="3"/>
    <w:p w14:paraId="68408AEB" w14:textId="42AA1541" w:rsidR="00332942" w:rsidRPr="009D2386" w:rsidRDefault="00332942" w:rsidP="00332942">
      <w:pPr>
        <w:pStyle w:val="ListParagraph"/>
        <w:numPr>
          <w:ilvl w:val="0"/>
          <w:numId w:val="12"/>
        </w:numPr>
        <w:spacing w:after="0"/>
        <w:rPr>
          <w:rFonts w:ascii="Times New Roman" w:hAnsi="Times New Roman" w:cs="Times New Roman"/>
          <w:sz w:val="24"/>
          <w:szCs w:val="24"/>
        </w:rPr>
      </w:pPr>
      <w:r w:rsidRPr="009D2386">
        <w:rPr>
          <w:rFonts w:ascii="Times New Roman" w:hAnsi="Times New Roman" w:cs="Times New Roman"/>
          <w:sz w:val="24"/>
          <w:szCs w:val="24"/>
        </w:rPr>
        <w:t>Be sure to address the needs and perspectives of all stakeholder groups and consider</w:t>
      </w:r>
      <w:r w:rsidR="0057286D" w:rsidRPr="009D2386">
        <w:rPr>
          <w:rFonts w:ascii="Times New Roman" w:hAnsi="Times New Roman" w:cs="Times New Roman"/>
          <w:sz w:val="24"/>
          <w:szCs w:val="24"/>
        </w:rPr>
        <w:t xml:space="preserve"> </w:t>
      </w:r>
      <w:r w:rsidRPr="009D2386">
        <w:rPr>
          <w:rFonts w:ascii="Times New Roman" w:hAnsi="Times New Roman" w:cs="Times New Roman"/>
          <w:sz w:val="24"/>
          <w:szCs w:val="24"/>
        </w:rPr>
        <w:t>what resources and contexts each group brings to the educational process, such as the following:</w:t>
      </w:r>
    </w:p>
    <w:p w14:paraId="0F1E4F50" w14:textId="2B99E38D" w:rsidR="00332942" w:rsidRPr="009D2386" w:rsidRDefault="00332942" w:rsidP="00332942">
      <w:pPr>
        <w:pStyle w:val="ListParagraph"/>
        <w:numPr>
          <w:ilvl w:val="1"/>
          <w:numId w:val="12"/>
        </w:numPr>
        <w:spacing w:after="0"/>
        <w:rPr>
          <w:rFonts w:ascii="Times New Roman" w:hAnsi="Times New Roman" w:cs="Times New Roman"/>
          <w:sz w:val="24"/>
          <w:szCs w:val="24"/>
        </w:rPr>
      </w:pPr>
      <w:r w:rsidRPr="009D2386">
        <w:rPr>
          <w:rFonts w:ascii="Times New Roman" w:hAnsi="Times New Roman" w:cs="Times New Roman"/>
          <w:sz w:val="24"/>
          <w:szCs w:val="24"/>
        </w:rPr>
        <w:t>Students (achievement and assessment, safety, equity/diversity, culture)</w:t>
      </w:r>
    </w:p>
    <w:p w14:paraId="18D55FCB" w14:textId="517BBCA5" w:rsidR="00332942" w:rsidRPr="009D2386" w:rsidRDefault="00332942" w:rsidP="00332942">
      <w:pPr>
        <w:pStyle w:val="ListParagraph"/>
        <w:numPr>
          <w:ilvl w:val="1"/>
          <w:numId w:val="12"/>
        </w:numPr>
        <w:spacing w:after="0"/>
        <w:rPr>
          <w:rFonts w:ascii="Times New Roman" w:hAnsi="Times New Roman" w:cs="Times New Roman"/>
          <w:sz w:val="24"/>
          <w:szCs w:val="24"/>
        </w:rPr>
      </w:pPr>
      <w:r w:rsidRPr="009D2386">
        <w:rPr>
          <w:rFonts w:ascii="Times New Roman" w:hAnsi="Times New Roman" w:cs="Times New Roman"/>
          <w:sz w:val="24"/>
          <w:szCs w:val="24"/>
        </w:rPr>
        <w:t>Teachers (supervision and evaluation, professional development resources and needs, culture)</w:t>
      </w:r>
    </w:p>
    <w:p w14:paraId="4CC8BD45" w14:textId="77777777" w:rsidR="00332942" w:rsidRPr="009D2386" w:rsidRDefault="00332942" w:rsidP="00332942">
      <w:pPr>
        <w:pStyle w:val="ListParagraph"/>
        <w:numPr>
          <w:ilvl w:val="1"/>
          <w:numId w:val="12"/>
        </w:numPr>
        <w:spacing w:after="0"/>
        <w:rPr>
          <w:rFonts w:ascii="Times New Roman" w:hAnsi="Times New Roman" w:cs="Times New Roman"/>
          <w:sz w:val="24"/>
          <w:szCs w:val="24"/>
        </w:rPr>
      </w:pPr>
      <w:r w:rsidRPr="009D2386">
        <w:rPr>
          <w:rFonts w:ascii="Times New Roman" w:hAnsi="Times New Roman" w:cs="Times New Roman"/>
          <w:sz w:val="24"/>
          <w:szCs w:val="24"/>
        </w:rPr>
        <w:t>Parents (perceptions, support, school interactions, communications)</w:t>
      </w:r>
    </w:p>
    <w:p w14:paraId="4C11E7B1" w14:textId="77777777" w:rsidR="00332942" w:rsidRPr="009D2386" w:rsidRDefault="00332942" w:rsidP="00332942">
      <w:pPr>
        <w:pStyle w:val="ListParagraph"/>
        <w:numPr>
          <w:ilvl w:val="1"/>
          <w:numId w:val="12"/>
        </w:numPr>
        <w:spacing w:after="0"/>
        <w:rPr>
          <w:rFonts w:ascii="Times New Roman" w:hAnsi="Times New Roman" w:cs="Times New Roman"/>
          <w:sz w:val="24"/>
          <w:szCs w:val="24"/>
        </w:rPr>
      </w:pPr>
      <w:r w:rsidRPr="009D2386">
        <w:rPr>
          <w:rFonts w:ascii="Times New Roman" w:hAnsi="Times New Roman" w:cs="Times New Roman"/>
          <w:sz w:val="24"/>
          <w:szCs w:val="24"/>
        </w:rPr>
        <w:t>Community (perceptions, resources, support, interactions, communications)</w:t>
      </w:r>
    </w:p>
    <w:p w14:paraId="65F25328" w14:textId="62069272" w:rsidR="00332942" w:rsidRPr="009D2386" w:rsidRDefault="002E7CF0" w:rsidP="00332942">
      <w:pPr>
        <w:pStyle w:val="ListParagraph"/>
        <w:numPr>
          <w:ilvl w:val="1"/>
          <w:numId w:val="12"/>
        </w:numPr>
        <w:spacing w:after="0"/>
        <w:rPr>
          <w:rFonts w:ascii="Times New Roman" w:hAnsi="Times New Roman" w:cs="Times New Roman"/>
          <w:sz w:val="24"/>
          <w:szCs w:val="24"/>
        </w:rPr>
      </w:pPr>
      <w:r w:rsidRPr="009D2386">
        <w:rPr>
          <w:rFonts w:ascii="Times New Roman" w:hAnsi="Times New Roman" w:cs="Times New Roman"/>
          <w:sz w:val="24"/>
          <w:szCs w:val="24"/>
        </w:rPr>
        <w:lastRenderedPageBreak/>
        <w:t xml:space="preserve">School </w:t>
      </w:r>
      <w:r w:rsidR="00332942" w:rsidRPr="009D2386">
        <w:rPr>
          <w:rFonts w:ascii="Times New Roman" w:hAnsi="Times New Roman" w:cs="Times New Roman"/>
          <w:sz w:val="24"/>
          <w:szCs w:val="24"/>
        </w:rPr>
        <w:t>District Office (reporting requirements, resources, rules/regulations, finance, communication lines, hiring/termination processes, evaluation process, negotiated agreements)</w:t>
      </w:r>
    </w:p>
    <w:p w14:paraId="4CDB6396" w14:textId="5C1A2F54" w:rsidR="002E7CF0" w:rsidRPr="009D2386" w:rsidRDefault="00332942" w:rsidP="00BC45F3">
      <w:pPr>
        <w:pStyle w:val="ListParagraph"/>
        <w:numPr>
          <w:ilvl w:val="1"/>
          <w:numId w:val="12"/>
        </w:numPr>
        <w:spacing w:after="0"/>
        <w:rPr>
          <w:rFonts w:ascii="Times New Roman" w:hAnsi="Times New Roman" w:cs="Times New Roman"/>
          <w:sz w:val="24"/>
          <w:szCs w:val="24"/>
        </w:rPr>
      </w:pPr>
      <w:r w:rsidRPr="009D2386">
        <w:rPr>
          <w:rFonts w:ascii="Times New Roman" w:hAnsi="Times New Roman" w:cs="Times New Roman"/>
          <w:sz w:val="24"/>
          <w:szCs w:val="24"/>
        </w:rPr>
        <w:t>State (reporting requirements, rules/regulations)</w:t>
      </w:r>
    </w:p>
    <w:p w14:paraId="17885FDD" w14:textId="77777777" w:rsidR="002E7CF0" w:rsidRPr="009D2386" w:rsidRDefault="002E7CF0" w:rsidP="00813326">
      <w:pPr>
        <w:pStyle w:val="ListParagraph"/>
        <w:spacing w:after="0"/>
        <w:ind w:left="1080"/>
        <w:rPr>
          <w:rFonts w:ascii="Times New Roman" w:hAnsi="Times New Roman" w:cs="Times New Roman"/>
          <w:sz w:val="24"/>
          <w:szCs w:val="24"/>
        </w:rPr>
      </w:pPr>
    </w:p>
    <w:p w14:paraId="65D26A1D" w14:textId="236BFA6B" w:rsidR="002E7CF0" w:rsidRPr="009D2386" w:rsidRDefault="00054369" w:rsidP="003A6304">
      <w:pPr>
        <w:spacing w:after="0"/>
        <w:rPr>
          <w:rFonts w:ascii="Times New Roman" w:hAnsi="Times New Roman" w:cs="Times New Roman"/>
          <w:sz w:val="24"/>
          <w:szCs w:val="24"/>
        </w:rPr>
      </w:pPr>
      <w:r w:rsidRPr="009D2386">
        <w:rPr>
          <w:rFonts w:ascii="Times New Roman" w:hAnsi="Times New Roman" w:cs="Times New Roman"/>
          <w:b/>
          <w:sz w:val="24"/>
          <w:szCs w:val="24"/>
        </w:rPr>
        <w:t>C</w:t>
      </w:r>
      <w:r w:rsidR="00C20E5A" w:rsidRPr="009D2386">
        <w:rPr>
          <w:rFonts w:ascii="Times New Roman" w:hAnsi="Times New Roman" w:cs="Times New Roman"/>
          <w:b/>
          <w:sz w:val="24"/>
          <w:szCs w:val="24"/>
        </w:rPr>
        <w:t>learly and logically articulate</w:t>
      </w:r>
      <w:r w:rsidR="00837C98" w:rsidRPr="009D2386">
        <w:rPr>
          <w:rFonts w:ascii="Times New Roman" w:hAnsi="Times New Roman" w:cs="Times New Roman"/>
          <w:b/>
          <w:sz w:val="24"/>
          <w:szCs w:val="24"/>
        </w:rPr>
        <w:t xml:space="preserve"> </w:t>
      </w:r>
      <w:r w:rsidR="00332942" w:rsidRPr="009D2386">
        <w:rPr>
          <w:rFonts w:ascii="Times New Roman" w:hAnsi="Times New Roman" w:cs="Times New Roman"/>
          <w:b/>
          <w:sz w:val="24"/>
          <w:szCs w:val="24"/>
        </w:rPr>
        <w:t>the following</w:t>
      </w:r>
      <w:r w:rsidR="002E7CF0" w:rsidRPr="009D2386">
        <w:rPr>
          <w:rFonts w:ascii="Times New Roman" w:hAnsi="Times New Roman" w:cs="Times New Roman"/>
          <w:b/>
          <w:sz w:val="24"/>
          <w:szCs w:val="24"/>
        </w:rPr>
        <w:t xml:space="preserve"> in the entry plan</w:t>
      </w:r>
      <w:r w:rsidR="00332942" w:rsidRPr="009D2386">
        <w:rPr>
          <w:rFonts w:ascii="Times New Roman" w:hAnsi="Times New Roman" w:cs="Times New Roman"/>
          <w:sz w:val="24"/>
          <w:szCs w:val="24"/>
        </w:rPr>
        <w:t>:</w:t>
      </w:r>
    </w:p>
    <w:p w14:paraId="73192791" w14:textId="28A49EC8" w:rsidR="00332942" w:rsidRPr="009D2386" w:rsidRDefault="00332942" w:rsidP="00332942">
      <w:pPr>
        <w:pStyle w:val="ListParagraph"/>
        <w:numPr>
          <w:ilvl w:val="0"/>
          <w:numId w:val="13"/>
        </w:numPr>
        <w:spacing w:after="0"/>
        <w:rPr>
          <w:rFonts w:ascii="Times New Roman" w:hAnsi="Times New Roman" w:cs="Times New Roman"/>
          <w:b/>
          <w:sz w:val="24"/>
          <w:szCs w:val="24"/>
        </w:rPr>
      </w:pPr>
      <w:r w:rsidRPr="009D2386">
        <w:rPr>
          <w:rFonts w:ascii="Times New Roman" w:hAnsi="Times New Roman" w:cs="Times New Roman"/>
          <w:b/>
          <w:sz w:val="24"/>
          <w:szCs w:val="24"/>
        </w:rPr>
        <w:t xml:space="preserve">The </w:t>
      </w:r>
      <w:r w:rsidR="002E7CF0" w:rsidRPr="009D2386">
        <w:rPr>
          <w:rFonts w:ascii="Times New Roman" w:hAnsi="Times New Roman" w:cs="Times New Roman"/>
          <w:b/>
          <w:sz w:val="24"/>
          <w:szCs w:val="24"/>
        </w:rPr>
        <w:t xml:space="preserve">data-supported </w:t>
      </w:r>
      <w:r w:rsidRPr="009D2386">
        <w:rPr>
          <w:rFonts w:ascii="Times New Roman" w:hAnsi="Times New Roman" w:cs="Times New Roman"/>
          <w:b/>
          <w:sz w:val="24"/>
          <w:szCs w:val="24"/>
        </w:rPr>
        <w:t>needs of the school</w:t>
      </w:r>
    </w:p>
    <w:p w14:paraId="28E9EF5D" w14:textId="77777777" w:rsidR="00332942" w:rsidRPr="009D2386" w:rsidRDefault="00332942" w:rsidP="00332942">
      <w:pPr>
        <w:pStyle w:val="ListParagraph"/>
        <w:numPr>
          <w:ilvl w:val="0"/>
          <w:numId w:val="13"/>
        </w:numPr>
        <w:spacing w:after="0"/>
        <w:rPr>
          <w:rFonts w:ascii="Times New Roman" w:hAnsi="Times New Roman" w:cs="Times New Roman"/>
          <w:b/>
          <w:sz w:val="24"/>
          <w:szCs w:val="24"/>
        </w:rPr>
      </w:pPr>
      <w:r w:rsidRPr="009D2386">
        <w:rPr>
          <w:rFonts w:ascii="Times New Roman" w:hAnsi="Times New Roman" w:cs="Times New Roman"/>
          <w:b/>
          <w:sz w:val="24"/>
          <w:szCs w:val="24"/>
        </w:rPr>
        <w:t>What actions you will take to address these needs</w:t>
      </w:r>
    </w:p>
    <w:p w14:paraId="31909A01" w14:textId="77777777" w:rsidR="00332942" w:rsidRPr="009D2386" w:rsidRDefault="00332942" w:rsidP="00332942">
      <w:pPr>
        <w:pStyle w:val="ListParagraph"/>
        <w:numPr>
          <w:ilvl w:val="0"/>
          <w:numId w:val="13"/>
        </w:numPr>
        <w:spacing w:after="0"/>
        <w:rPr>
          <w:rFonts w:ascii="Times New Roman" w:hAnsi="Times New Roman" w:cs="Times New Roman"/>
          <w:b/>
          <w:sz w:val="24"/>
          <w:szCs w:val="24"/>
        </w:rPr>
      </w:pPr>
      <w:r w:rsidRPr="009D2386">
        <w:rPr>
          <w:rFonts w:ascii="Times New Roman" w:hAnsi="Times New Roman" w:cs="Times New Roman"/>
          <w:b/>
          <w:sz w:val="24"/>
          <w:szCs w:val="24"/>
        </w:rPr>
        <w:t>How the</w:t>
      </w:r>
      <w:r w:rsidR="0057286D" w:rsidRPr="009D2386">
        <w:rPr>
          <w:rFonts w:ascii="Times New Roman" w:hAnsi="Times New Roman" w:cs="Times New Roman"/>
          <w:b/>
          <w:sz w:val="24"/>
          <w:szCs w:val="24"/>
        </w:rPr>
        <w:t>se</w:t>
      </w:r>
      <w:r w:rsidRPr="009D2386">
        <w:rPr>
          <w:rFonts w:ascii="Times New Roman" w:hAnsi="Times New Roman" w:cs="Times New Roman"/>
          <w:b/>
          <w:sz w:val="24"/>
          <w:szCs w:val="24"/>
        </w:rPr>
        <w:t xml:space="preserve"> actions you plan to take will positively impact the identified need(s)</w:t>
      </w:r>
    </w:p>
    <w:p w14:paraId="494CD17C" w14:textId="765CCF68" w:rsidR="002E7CF0" w:rsidRPr="009D2386" w:rsidRDefault="007B0216" w:rsidP="00013E00">
      <w:pPr>
        <w:pStyle w:val="ListParagraph"/>
        <w:numPr>
          <w:ilvl w:val="0"/>
          <w:numId w:val="13"/>
        </w:numPr>
        <w:spacing w:after="0"/>
        <w:rPr>
          <w:rFonts w:ascii="Times New Roman" w:hAnsi="Times New Roman" w:cs="Times New Roman"/>
          <w:b/>
          <w:sz w:val="24"/>
          <w:szCs w:val="24"/>
        </w:rPr>
      </w:pPr>
      <w:r w:rsidRPr="009D2386">
        <w:rPr>
          <w:rFonts w:ascii="Times New Roman" w:hAnsi="Times New Roman" w:cs="Times New Roman"/>
          <w:b/>
          <w:sz w:val="24"/>
          <w:szCs w:val="24"/>
        </w:rPr>
        <w:t xml:space="preserve">How </w:t>
      </w:r>
      <w:r w:rsidR="002E7CF0" w:rsidRPr="009D2386">
        <w:rPr>
          <w:rFonts w:ascii="Times New Roman" w:hAnsi="Times New Roman" w:cs="Times New Roman"/>
          <w:b/>
          <w:sz w:val="24"/>
          <w:szCs w:val="24"/>
        </w:rPr>
        <w:t xml:space="preserve">the action steps in the entry plan </w:t>
      </w:r>
      <w:r w:rsidRPr="009D2386">
        <w:rPr>
          <w:rFonts w:ascii="Times New Roman" w:hAnsi="Times New Roman" w:cs="Times New Roman"/>
          <w:b/>
          <w:sz w:val="24"/>
          <w:szCs w:val="24"/>
        </w:rPr>
        <w:t xml:space="preserve">align </w:t>
      </w:r>
      <w:r w:rsidR="002E7CF0" w:rsidRPr="009D2386">
        <w:rPr>
          <w:rFonts w:ascii="Times New Roman" w:hAnsi="Times New Roman" w:cs="Times New Roman"/>
          <w:b/>
          <w:sz w:val="24"/>
          <w:szCs w:val="24"/>
        </w:rPr>
        <w:t xml:space="preserve">to the Colorado Principal </w:t>
      </w:r>
      <w:r w:rsidR="000722B3">
        <w:rPr>
          <w:rFonts w:ascii="Times New Roman" w:hAnsi="Times New Roman" w:cs="Times New Roman"/>
          <w:b/>
          <w:sz w:val="24"/>
          <w:szCs w:val="24"/>
        </w:rPr>
        <w:t xml:space="preserve">Quality </w:t>
      </w:r>
      <w:r w:rsidR="002E7CF0" w:rsidRPr="009D2386">
        <w:rPr>
          <w:rFonts w:ascii="Times New Roman" w:hAnsi="Times New Roman" w:cs="Times New Roman"/>
          <w:b/>
          <w:sz w:val="24"/>
          <w:szCs w:val="24"/>
        </w:rPr>
        <w:t xml:space="preserve">Standards </w:t>
      </w:r>
    </w:p>
    <w:p w14:paraId="6BC07420" w14:textId="5F90A3C0" w:rsidR="002E7CF0" w:rsidRPr="009D2386" w:rsidRDefault="002E7CF0" w:rsidP="00013E00">
      <w:pPr>
        <w:spacing w:after="0"/>
        <w:rPr>
          <w:rFonts w:ascii="Times New Roman" w:hAnsi="Times New Roman" w:cs="Times New Roman"/>
          <w:b/>
          <w:sz w:val="24"/>
          <w:szCs w:val="24"/>
        </w:rPr>
      </w:pPr>
      <w:r w:rsidRPr="009D2386">
        <w:rPr>
          <w:rFonts w:ascii="Times New Roman" w:hAnsi="Times New Roman" w:cs="Times New Roman"/>
          <w:b/>
          <w:sz w:val="24"/>
          <w:szCs w:val="24"/>
        </w:rPr>
        <w:t>Students are encouraged to review the rubric that will be used to assess the final entry plan. The rubric can be found in this document.</w:t>
      </w:r>
    </w:p>
    <w:p w14:paraId="5133D41A" w14:textId="77777777" w:rsidR="002E7CF0" w:rsidRPr="009D2386" w:rsidRDefault="002E7CF0" w:rsidP="00013E00">
      <w:pPr>
        <w:spacing w:after="0"/>
        <w:rPr>
          <w:rFonts w:ascii="Times New Roman" w:hAnsi="Times New Roman" w:cs="Times New Roman"/>
          <w:b/>
          <w:sz w:val="24"/>
          <w:szCs w:val="24"/>
        </w:rPr>
      </w:pPr>
    </w:p>
    <w:p w14:paraId="6973C231" w14:textId="77777777" w:rsidR="002E7CF0" w:rsidRPr="009D2386" w:rsidRDefault="002E7CF0" w:rsidP="002E7CF0">
      <w:pPr>
        <w:spacing w:line="240" w:lineRule="auto"/>
        <w:jc w:val="center"/>
        <w:rPr>
          <w:rFonts w:ascii="Times New Roman" w:hAnsi="Times New Roman" w:cs="Times New Roman"/>
          <w:b/>
          <w:sz w:val="24"/>
          <w:szCs w:val="24"/>
        </w:rPr>
      </w:pPr>
      <w:r w:rsidRPr="009D2386">
        <w:rPr>
          <w:rFonts w:ascii="Times New Roman" w:hAnsi="Times New Roman" w:cs="Times New Roman"/>
          <w:b/>
          <w:sz w:val="24"/>
          <w:szCs w:val="24"/>
        </w:rPr>
        <w:t>GUIDING QUESTIONS</w:t>
      </w:r>
    </w:p>
    <w:p w14:paraId="18EDC292" w14:textId="67880A71" w:rsidR="002E7CF0" w:rsidRPr="009D2386" w:rsidRDefault="002E7CF0" w:rsidP="00AE367C">
      <w:pPr>
        <w:spacing w:after="0" w:line="240" w:lineRule="auto"/>
        <w:rPr>
          <w:rFonts w:ascii="Times New Roman" w:hAnsi="Times New Roman" w:cs="Times New Roman"/>
          <w:sz w:val="24"/>
          <w:szCs w:val="24"/>
        </w:rPr>
      </w:pPr>
      <w:r w:rsidRPr="009D2386">
        <w:rPr>
          <w:rFonts w:ascii="Times New Roman" w:hAnsi="Times New Roman" w:cs="Times New Roman"/>
          <w:sz w:val="24"/>
          <w:szCs w:val="24"/>
        </w:rPr>
        <w:t xml:space="preserve">Entry Plan (for the </w:t>
      </w:r>
      <w:r w:rsidR="00BC45F3" w:rsidRPr="009D2386">
        <w:rPr>
          <w:rFonts w:ascii="Times New Roman" w:hAnsi="Times New Roman" w:cs="Times New Roman"/>
          <w:sz w:val="24"/>
          <w:szCs w:val="24"/>
        </w:rPr>
        <w:t>six months</w:t>
      </w:r>
      <w:r w:rsidRPr="009D2386">
        <w:rPr>
          <w:rFonts w:ascii="Times New Roman" w:hAnsi="Times New Roman" w:cs="Times New Roman"/>
          <w:sz w:val="24"/>
          <w:szCs w:val="24"/>
        </w:rPr>
        <w:t>)</w:t>
      </w:r>
    </w:p>
    <w:p w14:paraId="744E1CAC" w14:textId="79776732" w:rsidR="002E7CF0" w:rsidRPr="009D2386" w:rsidRDefault="002E7CF0" w:rsidP="00AE367C">
      <w:pPr>
        <w:numPr>
          <w:ilvl w:val="0"/>
          <w:numId w:val="16"/>
        </w:numPr>
        <w:spacing w:after="0" w:line="240" w:lineRule="auto"/>
        <w:rPr>
          <w:rFonts w:ascii="Times New Roman" w:hAnsi="Times New Roman" w:cs="Times New Roman"/>
          <w:sz w:val="24"/>
          <w:szCs w:val="24"/>
        </w:rPr>
      </w:pPr>
      <w:r w:rsidRPr="009D2386">
        <w:rPr>
          <w:rFonts w:ascii="Times New Roman" w:hAnsi="Times New Roman" w:cs="Times New Roman"/>
          <w:sz w:val="24"/>
          <w:szCs w:val="24"/>
        </w:rPr>
        <w:t xml:space="preserve">What kinds of data/resources </w:t>
      </w:r>
      <w:r w:rsidR="00F51E5D" w:rsidRPr="009D2386">
        <w:rPr>
          <w:rFonts w:ascii="Times New Roman" w:hAnsi="Times New Roman" w:cs="Times New Roman"/>
          <w:sz w:val="24"/>
          <w:szCs w:val="24"/>
        </w:rPr>
        <w:t>have/</w:t>
      </w:r>
      <w:r w:rsidRPr="009D2386">
        <w:rPr>
          <w:rFonts w:ascii="Times New Roman" w:hAnsi="Times New Roman" w:cs="Times New Roman"/>
          <w:sz w:val="24"/>
          <w:szCs w:val="24"/>
        </w:rPr>
        <w:t>will I use to identify the needs of the school?</w:t>
      </w:r>
    </w:p>
    <w:p w14:paraId="3F021449" w14:textId="75975138" w:rsidR="002E7CF0" w:rsidRPr="00AE367C" w:rsidRDefault="002E7CF0" w:rsidP="00AE367C">
      <w:pPr>
        <w:numPr>
          <w:ilvl w:val="0"/>
          <w:numId w:val="16"/>
        </w:numPr>
        <w:spacing w:after="80" w:line="240" w:lineRule="auto"/>
        <w:rPr>
          <w:rFonts w:ascii="Times New Roman" w:hAnsi="Times New Roman" w:cs="Times New Roman"/>
          <w:sz w:val="24"/>
          <w:szCs w:val="24"/>
        </w:rPr>
      </w:pPr>
      <w:r w:rsidRPr="009D2386">
        <w:rPr>
          <w:rFonts w:ascii="Times New Roman" w:hAnsi="Times New Roman" w:cs="Times New Roman"/>
          <w:sz w:val="24"/>
          <w:szCs w:val="24"/>
        </w:rPr>
        <w:t xml:space="preserve">What will I do to address the needs I find within my </w:t>
      </w:r>
      <w:r w:rsidR="00A13E68" w:rsidRPr="009D2386">
        <w:rPr>
          <w:rFonts w:ascii="Times New Roman" w:hAnsi="Times New Roman" w:cs="Times New Roman"/>
          <w:sz w:val="24"/>
          <w:szCs w:val="24"/>
        </w:rPr>
        <w:t>six months</w:t>
      </w:r>
      <w:r w:rsidRPr="009D2386">
        <w:rPr>
          <w:rFonts w:ascii="Times New Roman" w:hAnsi="Times New Roman" w:cs="Times New Roman"/>
          <w:sz w:val="24"/>
          <w:szCs w:val="24"/>
        </w:rPr>
        <w:t xml:space="preserve"> at this school?</w:t>
      </w:r>
    </w:p>
    <w:p w14:paraId="1A4D93ED" w14:textId="77777777" w:rsidR="002E7CF0" w:rsidRPr="009D2386" w:rsidRDefault="002E7CF0" w:rsidP="00AE367C">
      <w:pPr>
        <w:spacing w:after="0" w:line="240" w:lineRule="auto"/>
        <w:rPr>
          <w:rFonts w:ascii="Times New Roman" w:hAnsi="Times New Roman" w:cs="Times New Roman"/>
          <w:sz w:val="24"/>
          <w:szCs w:val="24"/>
        </w:rPr>
      </w:pPr>
      <w:r w:rsidRPr="009D2386">
        <w:rPr>
          <w:rFonts w:ascii="Times New Roman" w:hAnsi="Times New Roman" w:cs="Times New Roman"/>
          <w:sz w:val="24"/>
          <w:szCs w:val="24"/>
        </w:rPr>
        <w:t>Data Use</w:t>
      </w:r>
    </w:p>
    <w:p w14:paraId="2D30BA73" w14:textId="2F624926" w:rsidR="002E7CF0" w:rsidRPr="009D2386" w:rsidRDefault="002E7CF0" w:rsidP="00AE367C">
      <w:pPr>
        <w:numPr>
          <w:ilvl w:val="0"/>
          <w:numId w:val="17"/>
        </w:numPr>
        <w:spacing w:after="0" w:line="240" w:lineRule="auto"/>
        <w:rPr>
          <w:rFonts w:ascii="Times New Roman" w:hAnsi="Times New Roman" w:cs="Times New Roman"/>
          <w:sz w:val="24"/>
          <w:szCs w:val="24"/>
        </w:rPr>
      </w:pPr>
      <w:r w:rsidRPr="009D2386">
        <w:rPr>
          <w:rFonts w:ascii="Times New Roman" w:hAnsi="Times New Roman" w:cs="Times New Roman"/>
          <w:sz w:val="24"/>
          <w:szCs w:val="24"/>
        </w:rPr>
        <w:t>How d</w:t>
      </w:r>
      <w:r w:rsidR="00BC45F3" w:rsidRPr="009D2386">
        <w:rPr>
          <w:rFonts w:ascii="Times New Roman" w:hAnsi="Times New Roman" w:cs="Times New Roman"/>
          <w:sz w:val="24"/>
          <w:szCs w:val="24"/>
        </w:rPr>
        <w:t>id</w:t>
      </w:r>
      <w:r w:rsidRPr="009D2386">
        <w:rPr>
          <w:rFonts w:ascii="Times New Roman" w:hAnsi="Times New Roman" w:cs="Times New Roman"/>
          <w:sz w:val="24"/>
          <w:szCs w:val="24"/>
        </w:rPr>
        <w:t xml:space="preserve"> I integrate the data into my entry plan</w:t>
      </w:r>
      <w:r w:rsidR="00BC45F3" w:rsidRPr="009D2386">
        <w:rPr>
          <w:rFonts w:ascii="Times New Roman" w:hAnsi="Times New Roman" w:cs="Times New Roman"/>
          <w:sz w:val="24"/>
          <w:szCs w:val="24"/>
        </w:rPr>
        <w:t xml:space="preserve"> to illustrate school needs for each of my entry plan steps/strategies</w:t>
      </w:r>
      <w:r w:rsidRPr="009D2386">
        <w:rPr>
          <w:rFonts w:ascii="Times New Roman" w:hAnsi="Times New Roman" w:cs="Times New Roman"/>
          <w:sz w:val="24"/>
          <w:szCs w:val="24"/>
        </w:rPr>
        <w:t>?</w:t>
      </w:r>
    </w:p>
    <w:p w14:paraId="416D8EF7" w14:textId="54D79AF7" w:rsidR="002E7CF0" w:rsidRPr="009D2386" w:rsidRDefault="002E7CF0" w:rsidP="00AE367C">
      <w:pPr>
        <w:numPr>
          <w:ilvl w:val="0"/>
          <w:numId w:val="17"/>
        </w:numPr>
        <w:spacing w:after="0" w:line="240" w:lineRule="auto"/>
        <w:rPr>
          <w:rFonts w:ascii="Times New Roman" w:hAnsi="Times New Roman" w:cs="Times New Roman"/>
          <w:sz w:val="24"/>
          <w:szCs w:val="24"/>
        </w:rPr>
      </w:pPr>
      <w:r w:rsidRPr="009D2386">
        <w:rPr>
          <w:rFonts w:ascii="Times New Roman" w:hAnsi="Times New Roman" w:cs="Times New Roman"/>
          <w:sz w:val="24"/>
          <w:szCs w:val="24"/>
        </w:rPr>
        <w:t>How will I use and communicate these data to my stakeholders?</w:t>
      </w:r>
    </w:p>
    <w:p w14:paraId="4DD10B83" w14:textId="4837DD17" w:rsidR="002E7CF0" w:rsidRPr="00AE367C" w:rsidRDefault="00F51E5D" w:rsidP="00AE367C">
      <w:pPr>
        <w:numPr>
          <w:ilvl w:val="0"/>
          <w:numId w:val="17"/>
        </w:numPr>
        <w:spacing w:after="80" w:line="240" w:lineRule="auto"/>
        <w:rPr>
          <w:rFonts w:ascii="Times New Roman" w:hAnsi="Times New Roman" w:cs="Times New Roman"/>
          <w:sz w:val="24"/>
          <w:szCs w:val="24"/>
        </w:rPr>
      </w:pPr>
      <w:r w:rsidRPr="009D2386">
        <w:rPr>
          <w:rFonts w:ascii="Times New Roman" w:hAnsi="Times New Roman" w:cs="Times New Roman"/>
          <w:sz w:val="24"/>
          <w:szCs w:val="24"/>
        </w:rPr>
        <w:t>Are my entry plan steps clearly discussed in response to the data?</w:t>
      </w:r>
    </w:p>
    <w:p w14:paraId="2312749F" w14:textId="77777777" w:rsidR="002E7CF0" w:rsidRPr="009D2386" w:rsidRDefault="002E7CF0" w:rsidP="00AE367C">
      <w:pPr>
        <w:spacing w:after="0" w:line="240" w:lineRule="auto"/>
        <w:rPr>
          <w:rFonts w:ascii="Times New Roman" w:hAnsi="Times New Roman" w:cs="Times New Roman"/>
          <w:sz w:val="24"/>
          <w:szCs w:val="24"/>
        </w:rPr>
      </w:pPr>
      <w:r w:rsidRPr="009D2386">
        <w:rPr>
          <w:rFonts w:ascii="Times New Roman" w:hAnsi="Times New Roman" w:cs="Times New Roman"/>
          <w:sz w:val="24"/>
          <w:szCs w:val="24"/>
        </w:rPr>
        <w:t>Relationship Building</w:t>
      </w:r>
    </w:p>
    <w:p w14:paraId="1610B7E7" w14:textId="12F6A5BF" w:rsidR="002E7CF0" w:rsidRPr="009D2386" w:rsidRDefault="002E7CF0" w:rsidP="00AE367C">
      <w:pPr>
        <w:numPr>
          <w:ilvl w:val="0"/>
          <w:numId w:val="18"/>
        </w:numPr>
        <w:spacing w:after="0" w:line="240" w:lineRule="auto"/>
        <w:rPr>
          <w:rFonts w:ascii="Times New Roman" w:hAnsi="Times New Roman" w:cs="Times New Roman"/>
          <w:sz w:val="24"/>
          <w:szCs w:val="24"/>
        </w:rPr>
      </w:pPr>
      <w:bookmarkStart w:id="4" w:name="_Hlk529268651"/>
      <w:r w:rsidRPr="009D2386">
        <w:rPr>
          <w:rFonts w:ascii="Times New Roman" w:hAnsi="Times New Roman" w:cs="Times New Roman"/>
          <w:sz w:val="24"/>
          <w:szCs w:val="24"/>
        </w:rPr>
        <w:t xml:space="preserve">To whom do I reach out </w:t>
      </w:r>
      <w:r w:rsidR="00BC45F3" w:rsidRPr="009D2386">
        <w:rPr>
          <w:rFonts w:ascii="Times New Roman" w:hAnsi="Times New Roman" w:cs="Times New Roman"/>
          <w:sz w:val="24"/>
          <w:szCs w:val="24"/>
        </w:rPr>
        <w:t>initially and then to sustain school improvement efforts</w:t>
      </w:r>
      <w:r w:rsidRPr="009D2386">
        <w:rPr>
          <w:rFonts w:ascii="Times New Roman" w:hAnsi="Times New Roman" w:cs="Times New Roman"/>
          <w:sz w:val="24"/>
          <w:szCs w:val="24"/>
        </w:rPr>
        <w:t>?</w:t>
      </w:r>
    </w:p>
    <w:bookmarkEnd w:id="4"/>
    <w:p w14:paraId="1A6BDEFB" w14:textId="0ED895E6" w:rsidR="002E7CF0" w:rsidRPr="009D2386" w:rsidRDefault="002E7CF0" w:rsidP="00AE367C">
      <w:pPr>
        <w:numPr>
          <w:ilvl w:val="0"/>
          <w:numId w:val="18"/>
        </w:numPr>
        <w:spacing w:after="0" w:line="240" w:lineRule="auto"/>
        <w:rPr>
          <w:rFonts w:ascii="Times New Roman" w:hAnsi="Times New Roman" w:cs="Times New Roman"/>
          <w:sz w:val="24"/>
          <w:szCs w:val="24"/>
        </w:rPr>
      </w:pPr>
      <w:r w:rsidRPr="009D2386">
        <w:rPr>
          <w:rFonts w:ascii="Times New Roman" w:hAnsi="Times New Roman" w:cs="Times New Roman"/>
          <w:sz w:val="24"/>
          <w:szCs w:val="24"/>
        </w:rPr>
        <w:t>How will I reach out to my target contacts/groups?</w:t>
      </w:r>
    </w:p>
    <w:p w14:paraId="67B37602" w14:textId="78AA756A" w:rsidR="002E7CF0" w:rsidRPr="00AE367C" w:rsidRDefault="00F51E5D" w:rsidP="00AE367C">
      <w:pPr>
        <w:numPr>
          <w:ilvl w:val="0"/>
          <w:numId w:val="18"/>
        </w:numPr>
        <w:spacing w:after="80" w:line="240" w:lineRule="auto"/>
        <w:rPr>
          <w:rFonts w:ascii="Times New Roman" w:hAnsi="Times New Roman" w:cs="Times New Roman"/>
          <w:sz w:val="24"/>
          <w:szCs w:val="24"/>
        </w:rPr>
      </w:pPr>
      <w:r w:rsidRPr="009D2386">
        <w:rPr>
          <w:rFonts w:ascii="Times New Roman" w:hAnsi="Times New Roman" w:cs="Times New Roman"/>
          <w:sz w:val="24"/>
          <w:szCs w:val="24"/>
        </w:rPr>
        <w:t>How will I continue to build and sustain relationships with the various stakeholder?</w:t>
      </w:r>
    </w:p>
    <w:p w14:paraId="3755F04B" w14:textId="77777777" w:rsidR="002E7CF0" w:rsidRPr="009D2386" w:rsidRDefault="002E7CF0" w:rsidP="00AE367C">
      <w:pPr>
        <w:spacing w:after="0" w:line="240" w:lineRule="auto"/>
        <w:rPr>
          <w:rFonts w:ascii="Times New Roman" w:hAnsi="Times New Roman" w:cs="Times New Roman"/>
          <w:sz w:val="24"/>
          <w:szCs w:val="24"/>
        </w:rPr>
      </w:pPr>
      <w:r w:rsidRPr="009D2386">
        <w:rPr>
          <w:rFonts w:ascii="Times New Roman" w:hAnsi="Times New Roman" w:cs="Times New Roman"/>
          <w:sz w:val="24"/>
          <w:szCs w:val="24"/>
        </w:rPr>
        <w:t>Colorado Principal Standards</w:t>
      </w:r>
    </w:p>
    <w:p w14:paraId="76F02E0E" w14:textId="618DBE31" w:rsidR="002E7CF0" w:rsidRPr="009D2386" w:rsidRDefault="002E7CF0" w:rsidP="00AE367C">
      <w:pPr>
        <w:numPr>
          <w:ilvl w:val="0"/>
          <w:numId w:val="19"/>
        </w:numPr>
        <w:spacing w:after="0" w:line="240" w:lineRule="auto"/>
        <w:rPr>
          <w:rFonts w:ascii="Times New Roman" w:hAnsi="Times New Roman" w:cs="Times New Roman"/>
          <w:sz w:val="24"/>
          <w:szCs w:val="24"/>
        </w:rPr>
      </w:pPr>
      <w:r w:rsidRPr="009D2386">
        <w:rPr>
          <w:rFonts w:ascii="Times New Roman" w:hAnsi="Times New Roman" w:cs="Times New Roman"/>
          <w:sz w:val="24"/>
          <w:szCs w:val="24"/>
        </w:rPr>
        <w:t xml:space="preserve">Have I integrated the </w:t>
      </w:r>
      <w:r w:rsidR="007B0216" w:rsidRPr="009D2386">
        <w:rPr>
          <w:rFonts w:ascii="Times New Roman" w:hAnsi="Times New Roman" w:cs="Times New Roman"/>
          <w:sz w:val="24"/>
          <w:szCs w:val="24"/>
        </w:rPr>
        <w:t>seven</w:t>
      </w:r>
      <w:r w:rsidRPr="009D2386">
        <w:rPr>
          <w:rFonts w:ascii="Times New Roman" w:hAnsi="Times New Roman" w:cs="Times New Roman"/>
          <w:sz w:val="24"/>
          <w:szCs w:val="24"/>
        </w:rPr>
        <w:t xml:space="preserve"> Colorado Principal </w:t>
      </w:r>
      <w:r w:rsidR="002E3938">
        <w:rPr>
          <w:rFonts w:ascii="Times New Roman" w:hAnsi="Times New Roman" w:cs="Times New Roman"/>
          <w:sz w:val="24"/>
          <w:szCs w:val="24"/>
        </w:rPr>
        <w:t>Quality</w:t>
      </w:r>
      <w:r w:rsidR="002E3938" w:rsidRPr="009D2386">
        <w:rPr>
          <w:rFonts w:ascii="Times New Roman" w:hAnsi="Times New Roman" w:cs="Times New Roman"/>
          <w:sz w:val="24"/>
          <w:szCs w:val="24"/>
        </w:rPr>
        <w:t xml:space="preserve"> </w:t>
      </w:r>
      <w:r w:rsidRPr="009D2386">
        <w:rPr>
          <w:rFonts w:ascii="Times New Roman" w:hAnsi="Times New Roman" w:cs="Times New Roman"/>
          <w:sz w:val="24"/>
          <w:szCs w:val="24"/>
        </w:rPr>
        <w:t>Standards into my plan?</w:t>
      </w:r>
    </w:p>
    <w:p w14:paraId="266EAEFA" w14:textId="5745F393" w:rsidR="00DA4742" w:rsidRPr="009D2386" w:rsidRDefault="002E7CF0" w:rsidP="00AE367C">
      <w:pPr>
        <w:pStyle w:val="ListParagraph"/>
        <w:numPr>
          <w:ilvl w:val="0"/>
          <w:numId w:val="19"/>
        </w:numPr>
        <w:spacing w:after="0" w:line="240" w:lineRule="auto"/>
        <w:rPr>
          <w:rFonts w:ascii="Times New Roman" w:hAnsi="Times New Roman" w:cs="Times New Roman"/>
          <w:sz w:val="24"/>
          <w:szCs w:val="24"/>
        </w:rPr>
      </w:pPr>
      <w:r w:rsidRPr="009D2386">
        <w:rPr>
          <w:rFonts w:ascii="Times New Roman" w:hAnsi="Times New Roman" w:cs="Times New Roman"/>
          <w:sz w:val="24"/>
          <w:szCs w:val="24"/>
        </w:rPr>
        <w:t>Did I clearly reference the specific standard(s)/</w:t>
      </w:r>
      <w:r w:rsidR="00D64105">
        <w:rPr>
          <w:rFonts w:ascii="Times New Roman" w:hAnsi="Times New Roman" w:cs="Times New Roman"/>
          <w:sz w:val="24"/>
          <w:szCs w:val="24"/>
        </w:rPr>
        <w:t>element</w:t>
      </w:r>
      <w:r w:rsidRPr="009D2386">
        <w:rPr>
          <w:rFonts w:ascii="Times New Roman" w:hAnsi="Times New Roman" w:cs="Times New Roman"/>
          <w:sz w:val="24"/>
          <w:szCs w:val="24"/>
        </w:rPr>
        <w:t>(s)? Example: (</w:t>
      </w:r>
      <w:r w:rsidR="002E3938">
        <w:rPr>
          <w:rFonts w:ascii="Times New Roman" w:hAnsi="Times New Roman" w:cs="Times New Roman"/>
          <w:sz w:val="24"/>
          <w:szCs w:val="24"/>
        </w:rPr>
        <w:t>COQPS</w:t>
      </w:r>
      <w:r w:rsidR="002E3938" w:rsidRPr="009D2386">
        <w:rPr>
          <w:rFonts w:ascii="Times New Roman" w:hAnsi="Times New Roman" w:cs="Times New Roman"/>
          <w:sz w:val="24"/>
          <w:szCs w:val="24"/>
        </w:rPr>
        <w:t xml:space="preserve"> </w:t>
      </w:r>
      <w:r w:rsidRPr="009D2386">
        <w:rPr>
          <w:rFonts w:ascii="Times New Roman" w:hAnsi="Times New Roman" w:cs="Times New Roman"/>
          <w:sz w:val="24"/>
          <w:szCs w:val="24"/>
        </w:rPr>
        <w:t>2.</w:t>
      </w:r>
      <w:r w:rsidR="00D64105">
        <w:rPr>
          <w:rFonts w:ascii="Times New Roman" w:hAnsi="Times New Roman" w:cs="Times New Roman"/>
          <w:sz w:val="24"/>
          <w:szCs w:val="24"/>
        </w:rPr>
        <w:t>B</w:t>
      </w:r>
      <w:r w:rsidRPr="009D2386">
        <w:rPr>
          <w:rFonts w:ascii="Times New Roman" w:hAnsi="Times New Roman" w:cs="Times New Roman"/>
          <w:sz w:val="24"/>
          <w:szCs w:val="24"/>
        </w:rPr>
        <w:t>)</w:t>
      </w:r>
      <w:r w:rsidR="00DA4742" w:rsidRPr="009D2386">
        <w:rPr>
          <w:rFonts w:ascii="Times New Roman" w:hAnsi="Times New Roman" w:cs="Times New Roman"/>
          <w:sz w:val="24"/>
          <w:szCs w:val="24"/>
        </w:rPr>
        <w:t>?</w:t>
      </w:r>
    </w:p>
    <w:p w14:paraId="5178A857" w14:textId="498251CE" w:rsidR="007B0216" w:rsidRPr="00AE367C" w:rsidRDefault="007B0216" w:rsidP="00AE367C">
      <w:pPr>
        <w:pStyle w:val="ListParagraph"/>
        <w:numPr>
          <w:ilvl w:val="0"/>
          <w:numId w:val="19"/>
        </w:numPr>
        <w:spacing w:after="80" w:line="240" w:lineRule="auto"/>
        <w:rPr>
          <w:rFonts w:ascii="Times New Roman" w:hAnsi="Times New Roman" w:cs="Times New Roman"/>
          <w:sz w:val="24"/>
          <w:szCs w:val="24"/>
        </w:rPr>
      </w:pPr>
      <w:r w:rsidRPr="009D2386">
        <w:rPr>
          <w:rFonts w:ascii="Times New Roman" w:hAnsi="Times New Roman" w:cs="Times New Roman"/>
          <w:sz w:val="24"/>
          <w:szCs w:val="24"/>
        </w:rPr>
        <w:t xml:space="preserve">Did I include a section clearly explaining how my plan aligns with the Colorado Principal Standards? </w:t>
      </w:r>
    </w:p>
    <w:p w14:paraId="6486A16F" w14:textId="781AB776" w:rsidR="007B0216" w:rsidRPr="009D2386" w:rsidRDefault="007B0216" w:rsidP="007B0216">
      <w:pPr>
        <w:spacing w:after="0" w:line="240" w:lineRule="auto"/>
        <w:rPr>
          <w:rFonts w:ascii="Times New Roman" w:hAnsi="Times New Roman" w:cs="Times New Roman"/>
          <w:sz w:val="24"/>
          <w:szCs w:val="24"/>
        </w:rPr>
      </w:pPr>
      <w:r w:rsidRPr="009D2386">
        <w:rPr>
          <w:rFonts w:ascii="Times New Roman" w:hAnsi="Times New Roman" w:cs="Times New Roman"/>
          <w:sz w:val="24"/>
          <w:szCs w:val="24"/>
        </w:rPr>
        <w:t>Demonstration of Program/Course Learning Application</w:t>
      </w:r>
    </w:p>
    <w:p w14:paraId="157C4AAF" w14:textId="513F764F" w:rsidR="00F51E5D" w:rsidRPr="009D2386" w:rsidRDefault="00F51E5D" w:rsidP="00F51E5D">
      <w:pPr>
        <w:numPr>
          <w:ilvl w:val="0"/>
          <w:numId w:val="20"/>
        </w:numPr>
        <w:spacing w:after="0" w:line="240" w:lineRule="auto"/>
        <w:rPr>
          <w:rFonts w:ascii="Times New Roman" w:hAnsi="Times New Roman" w:cs="Times New Roman"/>
          <w:sz w:val="24"/>
          <w:szCs w:val="24"/>
        </w:rPr>
      </w:pPr>
      <w:r w:rsidRPr="009D2386">
        <w:rPr>
          <w:rFonts w:ascii="Times New Roman" w:hAnsi="Times New Roman" w:cs="Times New Roman"/>
          <w:sz w:val="24"/>
          <w:szCs w:val="24"/>
        </w:rPr>
        <w:t>How have I integrated the ELPS course content into my plan?</w:t>
      </w:r>
    </w:p>
    <w:p w14:paraId="33FD1504" w14:textId="55D5A3AF" w:rsidR="007B0216" w:rsidRPr="009D2386" w:rsidRDefault="007B0216" w:rsidP="007B0216">
      <w:pPr>
        <w:pStyle w:val="ListParagraph"/>
        <w:numPr>
          <w:ilvl w:val="0"/>
          <w:numId w:val="20"/>
        </w:numPr>
        <w:spacing w:after="0" w:line="240" w:lineRule="auto"/>
        <w:rPr>
          <w:rFonts w:ascii="Times New Roman" w:hAnsi="Times New Roman" w:cs="Times New Roman"/>
          <w:sz w:val="24"/>
          <w:szCs w:val="24"/>
        </w:rPr>
      </w:pPr>
      <w:r w:rsidRPr="009D2386">
        <w:rPr>
          <w:rFonts w:ascii="Times New Roman" w:hAnsi="Times New Roman" w:cs="Times New Roman"/>
          <w:sz w:val="24"/>
          <w:szCs w:val="24"/>
        </w:rPr>
        <w:t>Have I cited and explained how course materials and concepts helped in the analysis of the situation?</w:t>
      </w:r>
    </w:p>
    <w:p w14:paraId="7FF55F04" w14:textId="1300EC39" w:rsidR="007B0216" w:rsidRPr="009D2386" w:rsidRDefault="007B0216" w:rsidP="007B0216">
      <w:pPr>
        <w:pStyle w:val="ListParagraph"/>
        <w:numPr>
          <w:ilvl w:val="0"/>
          <w:numId w:val="20"/>
        </w:numPr>
        <w:spacing w:after="0" w:line="240" w:lineRule="auto"/>
        <w:rPr>
          <w:rFonts w:ascii="Times New Roman" w:hAnsi="Times New Roman" w:cs="Times New Roman"/>
          <w:sz w:val="24"/>
          <w:szCs w:val="24"/>
        </w:rPr>
      </w:pPr>
      <w:r w:rsidRPr="009D2386">
        <w:rPr>
          <w:rFonts w:ascii="Times New Roman" w:hAnsi="Times New Roman" w:cs="Times New Roman"/>
          <w:sz w:val="24"/>
          <w:szCs w:val="24"/>
        </w:rPr>
        <w:t xml:space="preserve">Have I cited and explained how course materials and concepts support the entry plan steps I created? </w:t>
      </w:r>
    </w:p>
    <w:p w14:paraId="2572F7DD" w14:textId="1BE4FF6A" w:rsidR="007B0216" w:rsidRPr="009D2386" w:rsidRDefault="007B0216" w:rsidP="007B0216">
      <w:pPr>
        <w:pStyle w:val="ListParagraph"/>
        <w:numPr>
          <w:ilvl w:val="0"/>
          <w:numId w:val="20"/>
        </w:numPr>
        <w:spacing w:after="0" w:line="240" w:lineRule="auto"/>
        <w:rPr>
          <w:rFonts w:ascii="Times New Roman" w:hAnsi="Times New Roman" w:cs="Times New Roman"/>
          <w:sz w:val="24"/>
          <w:szCs w:val="24"/>
        </w:rPr>
      </w:pPr>
      <w:r w:rsidRPr="009D2386">
        <w:rPr>
          <w:rFonts w:ascii="Times New Roman" w:hAnsi="Times New Roman" w:cs="Times New Roman"/>
          <w:sz w:val="24"/>
          <w:szCs w:val="24"/>
        </w:rPr>
        <w:t>I</w:t>
      </w:r>
      <w:r w:rsidR="002E3938">
        <w:rPr>
          <w:rFonts w:ascii="Times New Roman" w:hAnsi="Times New Roman" w:cs="Times New Roman"/>
          <w:sz w:val="24"/>
          <w:szCs w:val="24"/>
        </w:rPr>
        <w:t>s</w:t>
      </w:r>
      <w:r w:rsidRPr="009D2386">
        <w:rPr>
          <w:rFonts w:ascii="Times New Roman" w:hAnsi="Times New Roman" w:cs="Times New Roman"/>
          <w:sz w:val="24"/>
          <w:szCs w:val="24"/>
        </w:rPr>
        <w:t xml:space="preserve"> i</w:t>
      </w:r>
      <w:r w:rsidR="002E3938">
        <w:rPr>
          <w:rFonts w:ascii="Times New Roman" w:hAnsi="Times New Roman" w:cs="Times New Roman"/>
          <w:sz w:val="24"/>
          <w:szCs w:val="24"/>
        </w:rPr>
        <w:t>t</w:t>
      </w:r>
      <w:r w:rsidRPr="009D2386">
        <w:rPr>
          <w:rFonts w:ascii="Times New Roman" w:hAnsi="Times New Roman" w:cs="Times New Roman"/>
          <w:sz w:val="24"/>
          <w:szCs w:val="24"/>
        </w:rPr>
        <w:t xml:space="preserve"> clear throughout my plan that I have grounded my responses on research rather than just my own opinion?</w:t>
      </w:r>
    </w:p>
    <w:p w14:paraId="098D2808" w14:textId="77777777" w:rsidR="00DA4742" w:rsidRPr="009D2386" w:rsidRDefault="00DA4742" w:rsidP="00DA4742">
      <w:pPr>
        <w:spacing w:after="0" w:line="240" w:lineRule="auto"/>
        <w:rPr>
          <w:rFonts w:ascii="Times New Roman" w:hAnsi="Times New Roman" w:cs="Times New Roman"/>
          <w:sz w:val="24"/>
          <w:szCs w:val="24"/>
        </w:rPr>
      </w:pPr>
    </w:p>
    <w:p w14:paraId="465F9CA6" w14:textId="639D347F" w:rsidR="00DA4742" w:rsidRPr="009D2386" w:rsidRDefault="00DA4742" w:rsidP="00DA4742">
      <w:pPr>
        <w:spacing w:after="0" w:line="240" w:lineRule="auto"/>
        <w:rPr>
          <w:rFonts w:ascii="Times New Roman" w:hAnsi="Times New Roman" w:cs="Times New Roman"/>
          <w:sz w:val="24"/>
          <w:szCs w:val="24"/>
        </w:rPr>
        <w:sectPr w:rsidR="00DA4742" w:rsidRPr="009D2386">
          <w:headerReference w:type="default" r:id="rId8"/>
          <w:footerReference w:type="default" r:id="rId9"/>
          <w:pgSz w:w="12240" w:h="15840"/>
          <w:pgMar w:top="1440" w:right="1440" w:bottom="1440" w:left="1440" w:header="720" w:footer="720" w:gutter="0"/>
          <w:cols w:space="720"/>
          <w:docGrid w:linePitch="360"/>
        </w:sectPr>
      </w:pPr>
    </w:p>
    <w:p w14:paraId="15FDE8F7" w14:textId="7F2AFABE" w:rsidR="00C16364" w:rsidRPr="009D2386" w:rsidRDefault="004859F6" w:rsidP="004859F6">
      <w:pPr>
        <w:pStyle w:val="ListParagraph"/>
        <w:spacing w:after="0" w:line="240" w:lineRule="auto"/>
        <w:jc w:val="center"/>
        <w:rPr>
          <w:rFonts w:ascii="Times New Roman" w:hAnsi="Times New Roman" w:cs="Times New Roman"/>
          <w:b/>
          <w:sz w:val="24"/>
          <w:szCs w:val="24"/>
        </w:rPr>
      </w:pPr>
      <w:r w:rsidRPr="009D2386">
        <w:rPr>
          <w:rFonts w:ascii="Times New Roman" w:hAnsi="Times New Roman" w:cs="Times New Roman"/>
          <w:b/>
          <w:sz w:val="24"/>
          <w:szCs w:val="24"/>
        </w:rPr>
        <w:lastRenderedPageBreak/>
        <w:t xml:space="preserve">ELPS MA </w:t>
      </w:r>
      <w:r w:rsidR="00E27AEC" w:rsidRPr="009D2386">
        <w:rPr>
          <w:rFonts w:ascii="Times New Roman" w:hAnsi="Times New Roman" w:cs="Times New Roman"/>
          <w:b/>
          <w:sz w:val="24"/>
          <w:szCs w:val="24"/>
        </w:rPr>
        <w:t xml:space="preserve">Degree </w:t>
      </w:r>
      <w:r w:rsidRPr="009D2386">
        <w:rPr>
          <w:rFonts w:ascii="Times New Roman" w:hAnsi="Times New Roman" w:cs="Times New Roman"/>
          <w:b/>
          <w:sz w:val="24"/>
          <w:szCs w:val="24"/>
        </w:rPr>
        <w:t xml:space="preserve">Comprehensive Exam </w:t>
      </w:r>
      <w:r w:rsidR="00DA4742" w:rsidRPr="009D2386">
        <w:rPr>
          <w:rFonts w:ascii="Times New Roman" w:hAnsi="Times New Roman" w:cs="Times New Roman"/>
          <w:b/>
          <w:sz w:val="24"/>
          <w:szCs w:val="24"/>
        </w:rPr>
        <w:t>Scori</w:t>
      </w:r>
      <w:r w:rsidR="002A695C" w:rsidRPr="009D2386">
        <w:rPr>
          <w:rFonts w:ascii="Times New Roman" w:hAnsi="Times New Roman" w:cs="Times New Roman"/>
          <w:b/>
          <w:sz w:val="24"/>
          <w:szCs w:val="24"/>
        </w:rPr>
        <w:t>ng Rubri</w:t>
      </w:r>
      <w:r w:rsidR="000B6CF4" w:rsidRPr="009D2386">
        <w:rPr>
          <w:rFonts w:ascii="Times New Roman" w:hAnsi="Times New Roman" w:cs="Times New Roman"/>
          <w:b/>
          <w:sz w:val="24"/>
          <w:szCs w:val="24"/>
        </w:rPr>
        <w:t>c</w:t>
      </w:r>
    </w:p>
    <w:tbl>
      <w:tblPr>
        <w:tblStyle w:val="TableGrid"/>
        <w:tblpPr w:leftFromText="180" w:rightFromText="180" w:vertAnchor="text" w:horzAnchor="margin" w:tblpXSpec="center" w:tblpY="176"/>
        <w:tblW w:w="13495" w:type="dxa"/>
        <w:tblLook w:val="04A0" w:firstRow="1" w:lastRow="0" w:firstColumn="1" w:lastColumn="0" w:noHBand="0" w:noVBand="1"/>
      </w:tblPr>
      <w:tblGrid>
        <w:gridCol w:w="1988"/>
        <w:gridCol w:w="2669"/>
        <w:gridCol w:w="2413"/>
        <w:gridCol w:w="2634"/>
        <w:gridCol w:w="2197"/>
        <w:gridCol w:w="1594"/>
      </w:tblGrid>
      <w:tr w:rsidR="00C16364" w:rsidRPr="009D2386" w14:paraId="076122B3" w14:textId="77777777" w:rsidTr="00695A68">
        <w:trPr>
          <w:trHeight w:val="274"/>
        </w:trPr>
        <w:tc>
          <w:tcPr>
            <w:tcW w:w="1988" w:type="dxa"/>
          </w:tcPr>
          <w:p w14:paraId="48DF0DE4" w14:textId="77777777" w:rsidR="00C16364" w:rsidRPr="00AE367C" w:rsidRDefault="00C16364" w:rsidP="00695A68">
            <w:pPr>
              <w:jc w:val="center"/>
              <w:rPr>
                <w:rFonts w:ascii="Times New Roman" w:hAnsi="Times New Roman" w:cs="Times New Roman"/>
                <w:b/>
                <w:sz w:val="20"/>
                <w:szCs w:val="20"/>
              </w:rPr>
            </w:pPr>
            <w:r w:rsidRPr="00AE367C">
              <w:rPr>
                <w:rFonts w:ascii="Times New Roman" w:hAnsi="Times New Roman" w:cs="Times New Roman"/>
                <w:b/>
                <w:sz w:val="20"/>
                <w:szCs w:val="20"/>
              </w:rPr>
              <w:t>Domains</w:t>
            </w:r>
          </w:p>
        </w:tc>
        <w:tc>
          <w:tcPr>
            <w:tcW w:w="2669" w:type="dxa"/>
          </w:tcPr>
          <w:p w14:paraId="3024CC94" w14:textId="77777777" w:rsidR="00C16364" w:rsidRPr="00AE367C" w:rsidRDefault="00C16364" w:rsidP="00695A68">
            <w:pPr>
              <w:jc w:val="center"/>
              <w:rPr>
                <w:rFonts w:ascii="Times New Roman" w:hAnsi="Times New Roman" w:cs="Times New Roman"/>
                <w:b/>
                <w:sz w:val="20"/>
                <w:szCs w:val="20"/>
              </w:rPr>
            </w:pPr>
            <w:r w:rsidRPr="00AE367C">
              <w:rPr>
                <w:rFonts w:ascii="Times New Roman" w:hAnsi="Times New Roman" w:cs="Times New Roman"/>
                <w:b/>
                <w:sz w:val="20"/>
                <w:szCs w:val="20"/>
              </w:rPr>
              <w:t>Distinguished Command (4)</w:t>
            </w:r>
          </w:p>
        </w:tc>
        <w:tc>
          <w:tcPr>
            <w:tcW w:w="2413" w:type="dxa"/>
          </w:tcPr>
          <w:p w14:paraId="0EC9210F" w14:textId="77777777" w:rsidR="00C16364" w:rsidRPr="00AE367C" w:rsidRDefault="00C16364" w:rsidP="00695A68">
            <w:pPr>
              <w:jc w:val="center"/>
              <w:rPr>
                <w:rFonts w:ascii="Times New Roman" w:hAnsi="Times New Roman" w:cs="Times New Roman"/>
                <w:b/>
                <w:sz w:val="20"/>
                <w:szCs w:val="20"/>
              </w:rPr>
            </w:pPr>
            <w:r w:rsidRPr="00AE367C">
              <w:rPr>
                <w:rFonts w:ascii="Times New Roman" w:hAnsi="Times New Roman" w:cs="Times New Roman"/>
                <w:b/>
                <w:sz w:val="20"/>
                <w:szCs w:val="20"/>
              </w:rPr>
              <w:t>Strong Command (3)</w:t>
            </w:r>
          </w:p>
        </w:tc>
        <w:tc>
          <w:tcPr>
            <w:tcW w:w="2634" w:type="dxa"/>
          </w:tcPr>
          <w:p w14:paraId="55060760" w14:textId="77777777" w:rsidR="00C16364" w:rsidRPr="00AE367C" w:rsidRDefault="00C16364" w:rsidP="00695A68">
            <w:pPr>
              <w:jc w:val="center"/>
              <w:rPr>
                <w:rFonts w:ascii="Times New Roman" w:hAnsi="Times New Roman" w:cs="Times New Roman"/>
                <w:b/>
                <w:sz w:val="20"/>
                <w:szCs w:val="20"/>
              </w:rPr>
            </w:pPr>
            <w:r w:rsidRPr="00AE367C">
              <w:rPr>
                <w:rFonts w:ascii="Times New Roman" w:hAnsi="Times New Roman" w:cs="Times New Roman"/>
                <w:b/>
                <w:sz w:val="20"/>
                <w:szCs w:val="20"/>
              </w:rPr>
              <w:t>Limited/Partial Command (2)</w:t>
            </w:r>
          </w:p>
        </w:tc>
        <w:tc>
          <w:tcPr>
            <w:tcW w:w="2197" w:type="dxa"/>
          </w:tcPr>
          <w:p w14:paraId="6355E04A" w14:textId="77777777" w:rsidR="00C16364" w:rsidRPr="00AE367C" w:rsidRDefault="00C16364" w:rsidP="00695A68">
            <w:pPr>
              <w:jc w:val="center"/>
              <w:rPr>
                <w:rFonts w:ascii="Times New Roman" w:hAnsi="Times New Roman" w:cs="Times New Roman"/>
                <w:b/>
                <w:sz w:val="20"/>
                <w:szCs w:val="20"/>
              </w:rPr>
            </w:pPr>
            <w:r w:rsidRPr="00AE367C">
              <w:rPr>
                <w:rFonts w:ascii="Times New Roman" w:hAnsi="Times New Roman" w:cs="Times New Roman"/>
                <w:b/>
                <w:sz w:val="20"/>
                <w:szCs w:val="20"/>
              </w:rPr>
              <w:t>Weak Command (1)</w:t>
            </w:r>
          </w:p>
        </w:tc>
        <w:tc>
          <w:tcPr>
            <w:tcW w:w="1594" w:type="dxa"/>
          </w:tcPr>
          <w:p w14:paraId="708A5EBB" w14:textId="77777777" w:rsidR="00C16364" w:rsidRPr="00AE367C" w:rsidRDefault="00C16364" w:rsidP="00695A68">
            <w:pPr>
              <w:jc w:val="center"/>
              <w:rPr>
                <w:rFonts w:ascii="Times New Roman" w:hAnsi="Times New Roman" w:cs="Times New Roman"/>
                <w:b/>
                <w:sz w:val="20"/>
                <w:szCs w:val="20"/>
              </w:rPr>
            </w:pPr>
            <w:r w:rsidRPr="00AE367C">
              <w:rPr>
                <w:rFonts w:ascii="Times New Roman" w:hAnsi="Times New Roman" w:cs="Times New Roman"/>
                <w:b/>
                <w:sz w:val="20"/>
                <w:szCs w:val="20"/>
              </w:rPr>
              <w:t>Rating</w:t>
            </w:r>
          </w:p>
        </w:tc>
      </w:tr>
      <w:tr w:rsidR="00C16364" w:rsidRPr="009D2386" w14:paraId="5D6DBBFB" w14:textId="77777777" w:rsidTr="00695A68">
        <w:tc>
          <w:tcPr>
            <w:tcW w:w="1988" w:type="dxa"/>
            <w:shd w:val="clear" w:color="auto" w:fill="C6D9F1" w:themeFill="text2" w:themeFillTint="33"/>
          </w:tcPr>
          <w:p w14:paraId="347CDCC2" w14:textId="77777777" w:rsidR="00C16364" w:rsidRPr="00AE367C" w:rsidRDefault="00C16364" w:rsidP="00695A68">
            <w:pPr>
              <w:rPr>
                <w:rFonts w:ascii="Times New Roman" w:hAnsi="Times New Roman" w:cs="Times New Roman"/>
                <w:sz w:val="20"/>
                <w:szCs w:val="20"/>
              </w:rPr>
            </w:pPr>
          </w:p>
        </w:tc>
        <w:tc>
          <w:tcPr>
            <w:tcW w:w="9913" w:type="dxa"/>
            <w:gridSpan w:val="4"/>
            <w:shd w:val="clear" w:color="auto" w:fill="C6D9F1" w:themeFill="text2" w:themeFillTint="33"/>
          </w:tcPr>
          <w:p w14:paraId="352DCD01"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Candidate demonstrates…</w:t>
            </w:r>
          </w:p>
        </w:tc>
        <w:tc>
          <w:tcPr>
            <w:tcW w:w="1594" w:type="dxa"/>
            <w:shd w:val="clear" w:color="auto" w:fill="C6D9F1" w:themeFill="text2" w:themeFillTint="33"/>
          </w:tcPr>
          <w:p w14:paraId="391E60A0" w14:textId="77777777" w:rsidR="00C16364" w:rsidRPr="00AE367C" w:rsidRDefault="00C16364" w:rsidP="00695A68">
            <w:pPr>
              <w:rPr>
                <w:rFonts w:ascii="Times New Roman" w:hAnsi="Times New Roman" w:cs="Times New Roman"/>
                <w:sz w:val="20"/>
                <w:szCs w:val="20"/>
              </w:rPr>
            </w:pPr>
          </w:p>
        </w:tc>
      </w:tr>
      <w:tr w:rsidR="00C16364" w:rsidRPr="009D2386" w14:paraId="56DAD105" w14:textId="77777777" w:rsidTr="00695A68">
        <w:trPr>
          <w:trHeight w:val="1580"/>
        </w:trPr>
        <w:tc>
          <w:tcPr>
            <w:tcW w:w="1988" w:type="dxa"/>
          </w:tcPr>
          <w:p w14:paraId="55D16E90"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 xml:space="preserve">Application of concepts from ELPS coursework </w:t>
            </w:r>
          </w:p>
        </w:tc>
        <w:tc>
          <w:tcPr>
            <w:tcW w:w="2669" w:type="dxa"/>
          </w:tcPr>
          <w:p w14:paraId="5E8B771B" w14:textId="30A33BF8"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sophisticated understanding, synthesis, and application of concepts from a broad range of coursework with explained references to program course materials or concepts</w:t>
            </w:r>
          </w:p>
        </w:tc>
        <w:tc>
          <w:tcPr>
            <w:tcW w:w="2413" w:type="dxa"/>
          </w:tcPr>
          <w:p w14:paraId="27653D1F" w14:textId="3B16E825" w:rsidR="00C16364" w:rsidRPr="00AE367C" w:rsidRDefault="00A16E0C" w:rsidP="00695A68">
            <w:pPr>
              <w:rPr>
                <w:rFonts w:ascii="Times New Roman" w:hAnsi="Times New Roman" w:cs="Times New Roman"/>
                <w:sz w:val="20"/>
                <w:szCs w:val="20"/>
              </w:rPr>
            </w:pPr>
            <w:r w:rsidRPr="00AE367C">
              <w:rPr>
                <w:rFonts w:ascii="Times New Roman" w:hAnsi="Times New Roman" w:cs="Times New Roman"/>
                <w:sz w:val="20"/>
                <w:szCs w:val="20"/>
              </w:rPr>
              <w:t>understanding, synthesis, and application of concepts from coursework with explained references to program course materials or concepts</w:t>
            </w:r>
          </w:p>
        </w:tc>
        <w:tc>
          <w:tcPr>
            <w:tcW w:w="2634" w:type="dxa"/>
          </w:tcPr>
          <w:p w14:paraId="71E6A0D4" w14:textId="20989AA6" w:rsidR="00C16364" w:rsidRPr="00AE367C" w:rsidRDefault="006F3C4A" w:rsidP="00695A68">
            <w:pPr>
              <w:rPr>
                <w:rFonts w:ascii="Times New Roman" w:hAnsi="Times New Roman" w:cs="Times New Roman"/>
                <w:sz w:val="20"/>
                <w:szCs w:val="20"/>
              </w:rPr>
            </w:pPr>
            <w:r w:rsidRPr="00AE367C">
              <w:rPr>
                <w:rFonts w:ascii="Times New Roman" w:hAnsi="Times New Roman" w:cs="Times New Roman"/>
                <w:sz w:val="20"/>
                <w:szCs w:val="20"/>
              </w:rPr>
              <w:t>some s</w:t>
            </w:r>
            <w:r w:rsidR="00C16364" w:rsidRPr="00AE367C">
              <w:rPr>
                <w:rFonts w:ascii="Times New Roman" w:hAnsi="Times New Roman" w:cs="Times New Roman"/>
                <w:sz w:val="20"/>
                <w:szCs w:val="20"/>
              </w:rPr>
              <w:t xml:space="preserve">pecific knowledge of concepts from coursework </w:t>
            </w:r>
            <w:r w:rsidRPr="00AE367C">
              <w:rPr>
                <w:rFonts w:ascii="Times New Roman" w:hAnsi="Times New Roman" w:cs="Times New Roman"/>
                <w:sz w:val="20"/>
                <w:szCs w:val="20"/>
              </w:rPr>
              <w:t xml:space="preserve">generally referred to and/or not explained clearly </w:t>
            </w:r>
          </w:p>
          <w:p w14:paraId="37B4EBAA" w14:textId="77777777" w:rsidR="00C16364" w:rsidRPr="00AE367C" w:rsidRDefault="00C16364" w:rsidP="00695A68">
            <w:pPr>
              <w:rPr>
                <w:rFonts w:ascii="Times New Roman" w:hAnsi="Times New Roman" w:cs="Times New Roman"/>
                <w:sz w:val="20"/>
                <w:szCs w:val="20"/>
              </w:rPr>
            </w:pPr>
          </w:p>
        </w:tc>
        <w:tc>
          <w:tcPr>
            <w:tcW w:w="2197" w:type="dxa"/>
          </w:tcPr>
          <w:p w14:paraId="32C19BF8"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general, or superficial, knowledge of concepts in educational leadership which may be referenced but not explained</w:t>
            </w:r>
          </w:p>
        </w:tc>
        <w:tc>
          <w:tcPr>
            <w:tcW w:w="1594" w:type="dxa"/>
            <w:vAlign w:val="center"/>
          </w:tcPr>
          <w:p w14:paraId="4889504F" w14:textId="77777777" w:rsidR="00C16364" w:rsidRPr="00AE367C" w:rsidRDefault="00C16364" w:rsidP="00695A68">
            <w:pPr>
              <w:jc w:val="center"/>
              <w:rPr>
                <w:rFonts w:ascii="Times New Roman" w:hAnsi="Times New Roman" w:cs="Times New Roman"/>
                <w:sz w:val="20"/>
                <w:szCs w:val="20"/>
              </w:rPr>
            </w:pPr>
            <w:r w:rsidRPr="00AE367C">
              <w:rPr>
                <w:rFonts w:ascii="Times New Roman" w:hAnsi="Times New Roman" w:cs="Times New Roman"/>
                <w:sz w:val="20"/>
                <w:szCs w:val="20"/>
              </w:rPr>
              <w:t>4     3     2     1</w:t>
            </w:r>
          </w:p>
        </w:tc>
      </w:tr>
      <w:tr w:rsidR="00C16364" w:rsidRPr="009D2386" w14:paraId="4A0B93B3" w14:textId="77777777" w:rsidTr="00695A68">
        <w:trPr>
          <w:trHeight w:val="1615"/>
        </w:trPr>
        <w:tc>
          <w:tcPr>
            <w:tcW w:w="1988" w:type="dxa"/>
          </w:tcPr>
          <w:p w14:paraId="2391A35B"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Alignment with Colorado Principal Standards</w:t>
            </w:r>
          </w:p>
        </w:tc>
        <w:tc>
          <w:tcPr>
            <w:tcW w:w="2669" w:type="dxa"/>
          </w:tcPr>
          <w:p w14:paraId="25349B2C"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plan steps are clearly linked to the Colorado Principal Standards and the explanation of how the entry plan steps address each standard is thorough and clear, reflecting the use of the standards in guiding the plan development</w:t>
            </w:r>
          </w:p>
        </w:tc>
        <w:tc>
          <w:tcPr>
            <w:tcW w:w="2413" w:type="dxa"/>
          </w:tcPr>
          <w:p w14:paraId="6E31BAE7"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plan steps are clearly linked to the Colorado Principal Standards and the explanation of how the entry plan steps address each standard is thorough and clear</w:t>
            </w:r>
          </w:p>
        </w:tc>
        <w:tc>
          <w:tcPr>
            <w:tcW w:w="2634" w:type="dxa"/>
          </w:tcPr>
          <w:p w14:paraId="04DC1A8B"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plan steps are linked to the Colorado Principal Standards with minimal or general explanation of how the entry plan steps align with and reflect each standard</w:t>
            </w:r>
          </w:p>
        </w:tc>
        <w:tc>
          <w:tcPr>
            <w:tcW w:w="2197" w:type="dxa"/>
          </w:tcPr>
          <w:p w14:paraId="0AF30C42"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plan steps are linked to the Colorado Principal Standards with little or no discussion of how the entry plan steps align with and reflect each standard</w:t>
            </w:r>
          </w:p>
        </w:tc>
        <w:tc>
          <w:tcPr>
            <w:tcW w:w="1594" w:type="dxa"/>
            <w:vAlign w:val="center"/>
          </w:tcPr>
          <w:p w14:paraId="2929F793" w14:textId="77777777" w:rsidR="00C16364" w:rsidRPr="00AE367C" w:rsidRDefault="00C16364" w:rsidP="00695A68">
            <w:pPr>
              <w:jc w:val="center"/>
              <w:rPr>
                <w:rFonts w:ascii="Times New Roman" w:hAnsi="Times New Roman" w:cs="Times New Roman"/>
                <w:sz w:val="20"/>
                <w:szCs w:val="20"/>
              </w:rPr>
            </w:pPr>
            <w:r w:rsidRPr="00AE367C">
              <w:rPr>
                <w:rFonts w:ascii="Times New Roman" w:hAnsi="Times New Roman" w:cs="Times New Roman"/>
                <w:sz w:val="20"/>
                <w:szCs w:val="20"/>
              </w:rPr>
              <w:t>4     3     2     1</w:t>
            </w:r>
          </w:p>
        </w:tc>
      </w:tr>
      <w:tr w:rsidR="00C16364" w:rsidRPr="009D2386" w14:paraId="455C0277" w14:textId="77777777" w:rsidTr="00695A68">
        <w:trPr>
          <w:trHeight w:val="985"/>
        </w:trPr>
        <w:tc>
          <w:tcPr>
            <w:tcW w:w="1988" w:type="dxa"/>
          </w:tcPr>
          <w:p w14:paraId="392E16F0"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Data Analysis and Use</w:t>
            </w:r>
          </w:p>
        </w:tc>
        <w:tc>
          <w:tcPr>
            <w:tcW w:w="2669" w:type="dxa"/>
          </w:tcPr>
          <w:p w14:paraId="3832D805"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thorough analysis and use of a diverse array of data while acknowledging the nuances of their implications</w:t>
            </w:r>
          </w:p>
        </w:tc>
        <w:tc>
          <w:tcPr>
            <w:tcW w:w="2413" w:type="dxa"/>
          </w:tcPr>
          <w:p w14:paraId="119601B3"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thorough analysis and use of relevant data</w:t>
            </w:r>
          </w:p>
          <w:p w14:paraId="42CBE740" w14:textId="77777777" w:rsidR="00C16364" w:rsidRPr="00AE367C" w:rsidRDefault="00C16364" w:rsidP="00695A68">
            <w:pPr>
              <w:rPr>
                <w:rFonts w:ascii="Times New Roman" w:hAnsi="Times New Roman" w:cs="Times New Roman"/>
                <w:sz w:val="20"/>
                <w:szCs w:val="20"/>
              </w:rPr>
            </w:pPr>
          </w:p>
        </w:tc>
        <w:tc>
          <w:tcPr>
            <w:tcW w:w="2634" w:type="dxa"/>
          </w:tcPr>
          <w:p w14:paraId="23735712"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 xml:space="preserve">identification of data with some, or superficial, analysis and minimal application </w:t>
            </w:r>
          </w:p>
        </w:tc>
        <w:tc>
          <w:tcPr>
            <w:tcW w:w="2197" w:type="dxa"/>
          </w:tcPr>
          <w:p w14:paraId="1AE018B2"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superficial references to data, with little or inaccurate analysis and minimal application</w:t>
            </w:r>
          </w:p>
        </w:tc>
        <w:tc>
          <w:tcPr>
            <w:tcW w:w="1594" w:type="dxa"/>
            <w:vAlign w:val="center"/>
          </w:tcPr>
          <w:p w14:paraId="22201F43" w14:textId="77777777" w:rsidR="00C16364" w:rsidRPr="00AE367C" w:rsidRDefault="00C16364" w:rsidP="00695A68">
            <w:pPr>
              <w:jc w:val="center"/>
              <w:rPr>
                <w:rFonts w:ascii="Times New Roman" w:hAnsi="Times New Roman" w:cs="Times New Roman"/>
                <w:sz w:val="20"/>
                <w:szCs w:val="20"/>
              </w:rPr>
            </w:pPr>
            <w:r w:rsidRPr="00AE367C">
              <w:rPr>
                <w:rFonts w:ascii="Times New Roman" w:hAnsi="Times New Roman" w:cs="Times New Roman"/>
                <w:sz w:val="20"/>
                <w:szCs w:val="20"/>
              </w:rPr>
              <w:t>4     3     2     1</w:t>
            </w:r>
          </w:p>
        </w:tc>
      </w:tr>
      <w:tr w:rsidR="00C16364" w:rsidRPr="009D2386" w14:paraId="13E90C38" w14:textId="77777777" w:rsidTr="00695A68">
        <w:tc>
          <w:tcPr>
            <w:tcW w:w="1988" w:type="dxa"/>
            <w:tcBorders>
              <w:bottom w:val="single" w:sz="4" w:space="0" w:color="auto"/>
            </w:tcBorders>
          </w:tcPr>
          <w:p w14:paraId="75D760C0"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Relationship Building Strategies</w:t>
            </w:r>
          </w:p>
        </w:tc>
        <w:tc>
          <w:tcPr>
            <w:tcW w:w="2669" w:type="dxa"/>
            <w:tcBorders>
              <w:bottom w:val="single" w:sz="4" w:space="0" w:color="auto"/>
            </w:tcBorders>
          </w:tcPr>
          <w:p w14:paraId="62A79790"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specific and innovative strategies for building relationships/coalitions with stakeholders</w:t>
            </w:r>
          </w:p>
        </w:tc>
        <w:tc>
          <w:tcPr>
            <w:tcW w:w="2413" w:type="dxa"/>
            <w:tcBorders>
              <w:bottom w:val="single" w:sz="4" w:space="0" w:color="auto"/>
            </w:tcBorders>
          </w:tcPr>
          <w:p w14:paraId="526E6C38"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strategies for building relationships/coalitions with stakeholders</w:t>
            </w:r>
          </w:p>
          <w:p w14:paraId="713A7250" w14:textId="77777777" w:rsidR="00C16364" w:rsidRPr="00AE367C" w:rsidRDefault="00C16364" w:rsidP="00695A68">
            <w:pPr>
              <w:rPr>
                <w:rFonts w:ascii="Times New Roman" w:hAnsi="Times New Roman" w:cs="Times New Roman"/>
                <w:sz w:val="20"/>
                <w:szCs w:val="20"/>
              </w:rPr>
            </w:pPr>
          </w:p>
        </w:tc>
        <w:tc>
          <w:tcPr>
            <w:tcW w:w="2634" w:type="dxa"/>
            <w:tcBorders>
              <w:bottom w:val="single" w:sz="4" w:space="0" w:color="auto"/>
            </w:tcBorders>
          </w:tcPr>
          <w:p w14:paraId="6A405C53"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references to stakeholders and relationships, with some discussion of relationship building</w:t>
            </w:r>
          </w:p>
        </w:tc>
        <w:tc>
          <w:tcPr>
            <w:tcW w:w="2197" w:type="dxa"/>
            <w:tcBorders>
              <w:bottom w:val="single" w:sz="4" w:space="0" w:color="auto"/>
            </w:tcBorders>
          </w:tcPr>
          <w:p w14:paraId="4222C055"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few, if any, references to stakeholders and relationship building</w:t>
            </w:r>
          </w:p>
        </w:tc>
        <w:tc>
          <w:tcPr>
            <w:tcW w:w="1594" w:type="dxa"/>
            <w:tcBorders>
              <w:bottom w:val="single" w:sz="4" w:space="0" w:color="auto"/>
            </w:tcBorders>
            <w:vAlign w:val="center"/>
          </w:tcPr>
          <w:p w14:paraId="4A395119" w14:textId="77777777" w:rsidR="00C16364" w:rsidRPr="00AE367C" w:rsidRDefault="00C16364" w:rsidP="00695A68">
            <w:pPr>
              <w:jc w:val="center"/>
              <w:rPr>
                <w:rFonts w:ascii="Times New Roman" w:hAnsi="Times New Roman" w:cs="Times New Roman"/>
                <w:sz w:val="20"/>
                <w:szCs w:val="20"/>
              </w:rPr>
            </w:pPr>
            <w:r w:rsidRPr="00AE367C">
              <w:rPr>
                <w:rFonts w:ascii="Times New Roman" w:hAnsi="Times New Roman" w:cs="Times New Roman"/>
                <w:sz w:val="20"/>
                <w:szCs w:val="20"/>
              </w:rPr>
              <w:t>4     3     2     1</w:t>
            </w:r>
          </w:p>
        </w:tc>
      </w:tr>
      <w:tr w:rsidR="00C16364" w:rsidRPr="009D2386" w14:paraId="062507F8" w14:textId="77777777" w:rsidTr="00695A68">
        <w:tc>
          <w:tcPr>
            <w:tcW w:w="1988" w:type="dxa"/>
            <w:tcBorders>
              <w:bottom w:val="threeDEmboss" w:sz="24" w:space="0" w:color="auto"/>
            </w:tcBorders>
          </w:tcPr>
          <w:p w14:paraId="6E86758A"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Overall Organization and Expression throughout the Entry Plan</w:t>
            </w:r>
          </w:p>
        </w:tc>
        <w:tc>
          <w:tcPr>
            <w:tcW w:w="2669" w:type="dxa"/>
            <w:tcBorders>
              <w:bottom w:val="threeDEmboss" w:sz="24" w:space="0" w:color="auto"/>
            </w:tcBorders>
          </w:tcPr>
          <w:p w14:paraId="37582DFD"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skills in organizing and expressing ideas in a holistic, logical, coherent, literate, and convincing fashion</w:t>
            </w:r>
          </w:p>
        </w:tc>
        <w:tc>
          <w:tcPr>
            <w:tcW w:w="2413" w:type="dxa"/>
            <w:tcBorders>
              <w:bottom w:val="threeDEmboss" w:sz="24" w:space="0" w:color="auto"/>
            </w:tcBorders>
          </w:tcPr>
          <w:p w14:paraId="4CE90A51"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skills in organizing and expressing ideas with clarity and persuasiveness</w:t>
            </w:r>
          </w:p>
          <w:p w14:paraId="233DA33D" w14:textId="77777777" w:rsidR="00C16364" w:rsidRPr="00AE367C" w:rsidRDefault="00C16364" w:rsidP="00695A68">
            <w:pPr>
              <w:rPr>
                <w:rFonts w:ascii="Times New Roman" w:hAnsi="Times New Roman" w:cs="Times New Roman"/>
                <w:sz w:val="20"/>
                <w:szCs w:val="20"/>
              </w:rPr>
            </w:pPr>
          </w:p>
        </w:tc>
        <w:tc>
          <w:tcPr>
            <w:tcW w:w="2634" w:type="dxa"/>
            <w:tcBorders>
              <w:bottom w:val="threeDEmboss" w:sz="24" w:space="0" w:color="auto"/>
            </w:tcBorders>
          </w:tcPr>
          <w:p w14:paraId="0EAC1E86"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 xml:space="preserve">presentation in discrete or minimally integrated steps </w:t>
            </w:r>
          </w:p>
          <w:p w14:paraId="7C1BB977" w14:textId="77777777" w:rsidR="00C16364" w:rsidRPr="00AE367C" w:rsidRDefault="00C16364" w:rsidP="00695A68">
            <w:pPr>
              <w:rPr>
                <w:rFonts w:ascii="Times New Roman" w:hAnsi="Times New Roman" w:cs="Times New Roman"/>
                <w:sz w:val="20"/>
                <w:szCs w:val="20"/>
              </w:rPr>
            </w:pPr>
          </w:p>
        </w:tc>
        <w:tc>
          <w:tcPr>
            <w:tcW w:w="2197" w:type="dxa"/>
            <w:tcBorders>
              <w:bottom w:val="threeDEmboss" w:sz="24" w:space="0" w:color="auto"/>
            </w:tcBorders>
          </w:tcPr>
          <w:p w14:paraId="4EA712AD"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 xml:space="preserve">a disorganized or confusing discussion of action steps </w:t>
            </w:r>
          </w:p>
          <w:p w14:paraId="7A8447D8" w14:textId="77777777" w:rsidR="00C16364" w:rsidRPr="00AE367C" w:rsidRDefault="00C16364" w:rsidP="00695A68">
            <w:pPr>
              <w:rPr>
                <w:rFonts w:ascii="Times New Roman" w:hAnsi="Times New Roman" w:cs="Times New Roman"/>
                <w:sz w:val="20"/>
                <w:szCs w:val="20"/>
              </w:rPr>
            </w:pPr>
          </w:p>
        </w:tc>
        <w:tc>
          <w:tcPr>
            <w:tcW w:w="1594" w:type="dxa"/>
            <w:tcBorders>
              <w:bottom w:val="threeDEmboss" w:sz="24" w:space="0" w:color="auto"/>
            </w:tcBorders>
            <w:vAlign w:val="center"/>
          </w:tcPr>
          <w:p w14:paraId="3FC510DF" w14:textId="77777777" w:rsidR="00C16364" w:rsidRPr="00AE367C" w:rsidRDefault="00C16364" w:rsidP="00695A68">
            <w:pPr>
              <w:jc w:val="center"/>
              <w:rPr>
                <w:rFonts w:ascii="Times New Roman" w:hAnsi="Times New Roman" w:cs="Times New Roman"/>
                <w:sz w:val="20"/>
                <w:szCs w:val="20"/>
              </w:rPr>
            </w:pPr>
            <w:r w:rsidRPr="00AE367C">
              <w:rPr>
                <w:rFonts w:ascii="Times New Roman" w:hAnsi="Times New Roman" w:cs="Times New Roman"/>
                <w:sz w:val="20"/>
                <w:szCs w:val="20"/>
              </w:rPr>
              <w:t>4     3     2     1</w:t>
            </w:r>
          </w:p>
        </w:tc>
      </w:tr>
      <w:tr w:rsidR="00C16364" w:rsidRPr="009D2386" w14:paraId="48CBC24A" w14:textId="77777777" w:rsidTr="00695A68">
        <w:trPr>
          <w:trHeight w:val="1455"/>
        </w:trPr>
        <w:tc>
          <w:tcPr>
            <w:tcW w:w="1988" w:type="dxa"/>
            <w:tcBorders>
              <w:top w:val="threeDEmboss" w:sz="24" w:space="0" w:color="auto"/>
            </w:tcBorders>
            <w:shd w:val="clear" w:color="auto" w:fill="C6D9F1" w:themeFill="text2" w:themeFillTint="33"/>
            <w:vAlign w:val="center"/>
          </w:tcPr>
          <w:p w14:paraId="55AF571C" w14:textId="77777777" w:rsidR="00C16364" w:rsidRPr="00AE367C" w:rsidRDefault="00C16364" w:rsidP="00695A68">
            <w:pPr>
              <w:jc w:val="center"/>
              <w:rPr>
                <w:rFonts w:ascii="Times New Roman" w:hAnsi="Times New Roman" w:cs="Times New Roman"/>
                <w:b/>
                <w:sz w:val="20"/>
                <w:szCs w:val="20"/>
              </w:rPr>
            </w:pPr>
            <w:r w:rsidRPr="00AE367C">
              <w:rPr>
                <w:rFonts w:ascii="Times New Roman" w:hAnsi="Times New Roman" w:cs="Times New Roman"/>
                <w:b/>
                <w:sz w:val="20"/>
                <w:szCs w:val="20"/>
              </w:rPr>
              <w:t>Overall</w:t>
            </w:r>
          </w:p>
          <w:p w14:paraId="42ADB8D8" w14:textId="77777777" w:rsidR="00C16364" w:rsidRPr="00AE367C" w:rsidRDefault="00C16364" w:rsidP="00695A68">
            <w:pPr>
              <w:jc w:val="center"/>
              <w:rPr>
                <w:rFonts w:ascii="Times New Roman" w:hAnsi="Times New Roman" w:cs="Times New Roman"/>
                <w:b/>
                <w:sz w:val="20"/>
                <w:szCs w:val="20"/>
              </w:rPr>
            </w:pPr>
            <w:r w:rsidRPr="00AE367C">
              <w:rPr>
                <w:rFonts w:ascii="Times New Roman" w:hAnsi="Times New Roman" w:cs="Times New Roman"/>
                <w:b/>
                <w:sz w:val="20"/>
                <w:szCs w:val="20"/>
              </w:rPr>
              <w:t>Rating</w:t>
            </w:r>
          </w:p>
          <w:p w14:paraId="1D9910FC" w14:textId="77777777" w:rsidR="00C16364" w:rsidRPr="00AE367C" w:rsidRDefault="00C16364" w:rsidP="00695A68">
            <w:pPr>
              <w:jc w:val="center"/>
              <w:rPr>
                <w:rFonts w:ascii="Times New Roman" w:hAnsi="Times New Roman" w:cs="Times New Roman"/>
                <w:sz w:val="20"/>
                <w:szCs w:val="20"/>
              </w:rPr>
            </w:pPr>
          </w:p>
          <w:p w14:paraId="142D5736" w14:textId="77777777" w:rsidR="00C16364" w:rsidRPr="00AE367C" w:rsidRDefault="00C16364" w:rsidP="00695A68">
            <w:pPr>
              <w:jc w:val="center"/>
              <w:rPr>
                <w:rFonts w:ascii="Times New Roman" w:hAnsi="Times New Roman" w:cs="Times New Roman"/>
                <w:sz w:val="20"/>
                <w:szCs w:val="20"/>
              </w:rPr>
            </w:pPr>
          </w:p>
          <w:p w14:paraId="2A7766EB" w14:textId="77777777" w:rsidR="00C16364" w:rsidRPr="00AE367C" w:rsidRDefault="00C16364" w:rsidP="00695A68">
            <w:pPr>
              <w:jc w:val="center"/>
              <w:rPr>
                <w:rFonts w:ascii="Times New Roman" w:hAnsi="Times New Roman" w:cs="Times New Roman"/>
                <w:sz w:val="20"/>
                <w:szCs w:val="20"/>
              </w:rPr>
            </w:pPr>
          </w:p>
        </w:tc>
        <w:tc>
          <w:tcPr>
            <w:tcW w:w="11507" w:type="dxa"/>
            <w:gridSpan w:val="5"/>
            <w:tcBorders>
              <w:top w:val="threeDEmboss" w:sz="24" w:space="0" w:color="auto"/>
            </w:tcBorders>
            <w:shd w:val="clear" w:color="auto" w:fill="auto"/>
          </w:tcPr>
          <w:p w14:paraId="41B416F8" w14:textId="77777777" w:rsidR="00C16364" w:rsidRPr="00AE367C" w:rsidRDefault="00C16364" w:rsidP="00695A68">
            <w:pPr>
              <w:rPr>
                <w:rFonts w:ascii="Times New Roman" w:hAnsi="Times New Roman" w:cs="Times New Roman"/>
                <w:sz w:val="20"/>
                <w:szCs w:val="20"/>
              </w:rPr>
            </w:pPr>
          </w:p>
          <w:p w14:paraId="34E1FA84"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u w:val="single"/>
              </w:rPr>
              <w:t>Note:</w:t>
            </w:r>
            <w:r w:rsidRPr="00AE367C">
              <w:rPr>
                <w:rFonts w:ascii="Times New Roman" w:hAnsi="Times New Roman" w:cs="Times New Roman"/>
                <w:sz w:val="20"/>
                <w:szCs w:val="20"/>
              </w:rPr>
              <w:t xml:space="preserve"> A rating of “1” for any category above will result in overall failure on the exam.</w:t>
            </w:r>
          </w:p>
          <w:p w14:paraId="5C546C4C"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An overall rating of “3” or higher from at least two readers is required to pass the exam.</w:t>
            </w:r>
          </w:p>
          <w:p w14:paraId="2DCB915A" w14:textId="77777777" w:rsidR="00C16364" w:rsidRPr="00AE367C" w:rsidRDefault="00C16364" w:rsidP="00695A68">
            <w:pPr>
              <w:rPr>
                <w:rFonts w:ascii="Times New Roman" w:hAnsi="Times New Roman" w:cs="Times New Roman"/>
                <w:sz w:val="20"/>
                <w:szCs w:val="20"/>
              </w:rPr>
            </w:pPr>
          </w:p>
          <w:p w14:paraId="7593F931" w14:textId="77777777" w:rsidR="00C16364" w:rsidRPr="00AE367C" w:rsidRDefault="00C16364" w:rsidP="00695A68">
            <w:pPr>
              <w:rPr>
                <w:rFonts w:ascii="Times New Roman" w:hAnsi="Times New Roman" w:cs="Times New Roman"/>
                <w:sz w:val="20"/>
                <w:szCs w:val="20"/>
              </w:rPr>
            </w:pPr>
            <w:r w:rsidRPr="00AE367C">
              <w:rPr>
                <w:rFonts w:ascii="Times New Roman" w:hAnsi="Times New Roman" w:cs="Times New Roman"/>
                <w:sz w:val="20"/>
                <w:szCs w:val="20"/>
              </w:rPr>
              <w:t xml:space="preserve">                     4           3           2           1</w:t>
            </w:r>
          </w:p>
        </w:tc>
      </w:tr>
    </w:tbl>
    <w:p w14:paraId="616DF3D1" w14:textId="7EF84863" w:rsidR="002E7CF0" w:rsidRPr="009D2386" w:rsidRDefault="002E7CF0" w:rsidP="004859F6">
      <w:pPr>
        <w:pStyle w:val="ListParagraph"/>
        <w:spacing w:after="0" w:line="240" w:lineRule="auto"/>
        <w:jc w:val="center"/>
        <w:rPr>
          <w:rFonts w:ascii="Times New Roman" w:hAnsi="Times New Roman" w:cs="Times New Roman"/>
          <w:b/>
          <w:sz w:val="24"/>
          <w:szCs w:val="24"/>
        </w:rPr>
        <w:sectPr w:rsidR="002E7CF0" w:rsidRPr="009D2386" w:rsidSect="00DA4742">
          <w:pgSz w:w="15840" w:h="12240" w:orient="landscape"/>
          <w:pgMar w:top="1440" w:right="1440" w:bottom="1440" w:left="1440" w:header="720" w:footer="720" w:gutter="0"/>
          <w:cols w:space="720"/>
          <w:docGrid w:linePitch="360"/>
        </w:sectPr>
      </w:pPr>
    </w:p>
    <w:p w14:paraId="439A0C0C" w14:textId="77777777" w:rsidR="00700B6F" w:rsidRDefault="00700B6F" w:rsidP="00D64105">
      <w:pPr>
        <w:jc w:val="center"/>
        <w:rPr>
          <w:rFonts w:ascii="Times New Roman" w:hAnsi="Times New Roman" w:cs="Times New Roman"/>
          <w:b/>
          <w:sz w:val="24"/>
          <w:szCs w:val="24"/>
        </w:rPr>
      </w:pPr>
    </w:p>
    <w:p w14:paraId="5F157F51" w14:textId="3152E790" w:rsidR="00D64105" w:rsidRPr="001E3E65" w:rsidRDefault="00D64105" w:rsidP="00AE367C">
      <w:pPr>
        <w:jc w:val="center"/>
        <w:rPr>
          <w:rFonts w:ascii="Times New Roman" w:hAnsi="Times New Roman" w:cs="Times New Roman"/>
          <w:b/>
          <w:sz w:val="24"/>
          <w:szCs w:val="24"/>
        </w:rPr>
      </w:pPr>
      <w:r w:rsidRPr="001E3E65">
        <w:rPr>
          <w:rFonts w:ascii="Times New Roman" w:hAnsi="Times New Roman" w:cs="Times New Roman"/>
          <w:b/>
          <w:sz w:val="24"/>
          <w:szCs w:val="24"/>
        </w:rPr>
        <w:t xml:space="preserve">Colorado Quality Principal Standards </w:t>
      </w:r>
      <w:r>
        <w:rPr>
          <w:rFonts w:ascii="Times New Roman" w:hAnsi="Times New Roman" w:cs="Times New Roman"/>
          <w:b/>
          <w:sz w:val="24"/>
          <w:szCs w:val="24"/>
        </w:rPr>
        <w:t>(</w:t>
      </w:r>
      <w:r w:rsidR="009641E3">
        <w:rPr>
          <w:rFonts w:ascii="Times New Roman" w:hAnsi="Times New Roman" w:cs="Times New Roman"/>
          <w:b/>
          <w:sz w:val="24"/>
          <w:szCs w:val="24"/>
        </w:rPr>
        <w:t>Propos</w:t>
      </w:r>
      <w:r w:rsidRPr="001E3E65">
        <w:rPr>
          <w:rFonts w:ascii="Times New Roman" w:hAnsi="Times New Roman" w:cs="Times New Roman"/>
          <w:b/>
          <w:sz w:val="24"/>
          <w:szCs w:val="24"/>
        </w:rPr>
        <w:t>ed 2019</w:t>
      </w:r>
      <w:r>
        <w:rPr>
          <w:rFonts w:ascii="Times New Roman" w:hAnsi="Times New Roman" w:cs="Times New Roman"/>
          <w:b/>
          <w:sz w:val="24"/>
          <w:szCs w:val="24"/>
        </w:rPr>
        <w:t>)</w:t>
      </w:r>
    </w:p>
    <w:p w14:paraId="56C22CED" w14:textId="77777777" w:rsidR="00D64105" w:rsidRPr="001E3E65" w:rsidRDefault="00D64105" w:rsidP="00D64105">
      <w:pPr>
        <w:rPr>
          <w:rFonts w:ascii="Times New Roman" w:hAnsi="Times New Roman" w:cs="Times New Roman"/>
          <w:b/>
          <w:sz w:val="24"/>
          <w:szCs w:val="24"/>
        </w:rPr>
      </w:pPr>
      <w:r w:rsidRPr="001E3E65">
        <w:rPr>
          <w:rFonts w:ascii="Times New Roman" w:hAnsi="Times New Roman" w:cs="Times New Roman"/>
          <w:b/>
          <w:sz w:val="24"/>
          <w:szCs w:val="24"/>
        </w:rPr>
        <w:t>QUALITY STANDARD I</w:t>
      </w:r>
      <w:r w:rsidRPr="001E3E65">
        <w:rPr>
          <w:rFonts w:ascii="Times New Roman" w:hAnsi="Times New Roman" w:cs="Times New Roman"/>
          <w:b/>
          <w:sz w:val="24"/>
          <w:szCs w:val="24"/>
        </w:rPr>
        <w:tab/>
      </w:r>
    </w:p>
    <w:p w14:paraId="72426C84" w14:textId="77777777" w:rsidR="00D64105" w:rsidRPr="001E3E65" w:rsidRDefault="00D64105" w:rsidP="00D64105">
      <w:pPr>
        <w:rPr>
          <w:rFonts w:ascii="Times New Roman" w:hAnsi="Times New Roman" w:cs="Times New Roman"/>
          <w:b/>
          <w:sz w:val="24"/>
          <w:szCs w:val="24"/>
        </w:rPr>
      </w:pPr>
      <w:r w:rsidRPr="001E3E65">
        <w:rPr>
          <w:rFonts w:ascii="Times New Roman" w:hAnsi="Times New Roman" w:cs="Times New Roman"/>
          <w:b/>
          <w:sz w:val="24"/>
          <w:szCs w:val="24"/>
        </w:rPr>
        <w:t xml:space="preserve">Principals demonstrate organizational leadership by strategically developing a vision and mission, leading change, enhancing the capacity of personnel, distributing resources, and aligning systems of communication for continuous school improvement. </w:t>
      </w:r>
    </w:p>
    <w:p w14:paraId="7949FDC9" w14:textId="77777777" w:rsidR="00D64105" w:rsidRPr="001E3E65" w:rsidRDefault="00D64105" w:rsidP="00D64105">
      <w:pPr>
        <w:rPr>
          <w:rFonts w:ascii="Times New Roman" w:hAnsi="Times New Roman" w:cs="Times New Roman"/>
          <w:sz w:val="24"/>
          <w:szCs w:val="24"/>
        </w:rPr>
      </w:pPr>
      <w:r w:rsidRPr="001E3E65">
        <w:rPr>
          <w:rFonts w:ascii="Times New Roman" w:hAnsi="Times New Roman" w:cs="Times New Roman"/>
          <w:sz w:val="24"/>
          <w:szCs w:val="24"/>
        </w:rPr>
        <w:t>ELEMENT A: Principals collaboratively develop the vision, mission, and strategic plan, based on a cycle of continuous improvement of student outcomes, and facilitate their integration into the school community.</w:t>
      </w:r>
    </w:p>
    <w:p w14:paraId="2699EF59" w14:textId="77777777" w:rsidR="00D64105" w:rsidRPr="001E3E65" w:rsidRDefault="00D64105" w:rsidP="00D64105">
      <w:pPr>
        <w:rPr>
          <w:rFonts w:ascii="Times New Roman" w:hAnsi="Times New Roman" w:cs="Times New Roman"/>
          <w:sz w:val="24"/>
          <w:szCs w:val="24"/>
        </w:rPr>
      </w:pPr>
      <w:r w:rsidRPr="001E3E65">
        <w:rPr>
          <w:rFonts w:ascii="Times New Roman" w:hAnsi="Times New Roman" w:cs="Times New Roman"/>
          <w:sz w:val="24"/>
          <w:szCs w:val="24"/>
        </w:rPr>
        <w:t>ELEMENT B: Principals collaborate with staff and stakeholders to implement strategies for change to improve student outcomes.</w:t>
      </w:r>
    </w:p>
    <w:p w14:paraId="7A7FEF63" w14:textId="77777777" w:rsidR="00D64105" w:rsidRPr="001E3E65" w:rsidRDefault="00D64105" w:rsidP="00D64105">
      <w:pPr>
        <w:rPr>
          <w:rFonts w:ascii="Times New Roman" w:hAnsi="Times New Roman" w:cs="Times New Roman"/>
          <w:sz w:val="24"/>
          <w:szCs w:val="24"/>
        </w:rPr>
      </w:pPr>
      <w:r w:rsidRPr="001E3E65">
        <w:rPr>
          <w:rFonts w:ascii="Times New Roman" w:hAnsi="Times New Roman" w:cs="Times New Roman"/>
          <w:sz w:val="24"/>
          <w:szCs w:val="24"/>
        </w:rPr>
        <w:t>ELEMENT C: Principals establish and effectively manage systems that ensure high-quality staff.</w:t>
      </w:r>
    </w:p>
    <w:p w14:paraId="190FA2CD" w14:textId="77777777" w:rsidR="00D64105" w:rsidRPr="001E3E65" w:rsidRDefault="00D64105" w:rsidP="00D64105">
      <w:pPr>
        <w:rPr>
          <w:rFonts w:ascii="Times New Roman" w:hAnsi="Times New Roman" w:cs="Times New Roman"/>
          <w:sz w:val="24"/>
          <w:szCs w:val="24"/>
        </w:rPr>
      </w:pPr>
      <w:r w:rsidRPr="001E3E65">
        <w:rPr>
          <w:rFonts w:ascii="Times New Roman" w:hAnsi="Times New Roman" w:cs="Times New Roman"/>
          <w:sz w:val="24"/>
          <w:szCs w:val="24"/>
        </w:rPr>
        <w:t>ELEMENT D: Principals establish systems and partnerships for managing all available school resources to facilitate improved student outcomes.</w:t>
      </w:r>
    </w:p>
    <w:p w14:paraId="07E55370" w14:textId="77777777" w:rsidR="00D64105" w:rsidRPr="001E3E65" w:rsidRDefault="00D64105" w:rsidP="00D64105">
      <w:pPr>
        <w:rPr>
          <w:rFonts w:ascii="Times New Roman" w:hAnsi="Times New Roman" w:cs="Times New Roman"/>
          <w:sz w:val="24"/>
          <w:szCs w:val="24"/>
        </w:rPr>
      </w:pPr>
      <w:r w:rsidRPr="001E3E65">
        <w:rPr>
          <w:rFonts w:ascii="Times New Roman" w:hAnsi="Times New Roman" w:cs="Times New Roman"/>
          <w:sz w:val="24"/>
          <w:szCs w:val="24"/>
        </w:rPr>
        <w:t>ELEMENT E: Principals facilitate the design and use of a variety of communication strategies with all stakeholders.</w:t>
      </w:r>
    </w:p>
    <w:p w14:paraId="03BEB5AD" w14:textId="77777777" w:rsidR="00D64105" w:rsidRPr="001E3E65" w:rsidRDefault="00D64105" w:rsidP="00D64105">
      <w:pPr>
        <w:rPr>
          <w:rFonts w:ascii="Times New Roman" w:hAnsi="Times New Roman" w:cs="Times New Roman"/>
          <w:b/>
          <w:sz w:val="24"/>
          <w:szCs w:val="24"/>
        </w:rPr>
      </w:pPr>
      <w:r w:rsidRPr="001E3E65">
        <w:rPr>
          <w:rFonts w:ascii="Times New Roman" w:hAnsi="Times New Roman" w:cs="Times New Roman"/>
          <w:b/>
          <w:sz w:val="24"/>
          <w:szCs w:val="24"/>
        </w:rPr>
        <w:t>QUALITY STANDARD II</w:t>
      </w:r>
      <w:r w:rsidRPr="001E3E65">
        <w:rPr>
          <w:rFonts w:ascii="Times New Roman" w:hAnsi="Times New Roman" w:cs="Times New Roman"/>
          <w:b/>
          <w:sz w:val="24"/>
          <w:szCs w:val="24"/>
        </w:rPr>
        <w:tab/>
      </w:r>
    </w:p>
    <w:p w14:paraId="464C53FC" w14:textId="77777777" w:rsidR="00D64105" w:rsidRPr="001E3E65" w:rsidRDefault="00D64105" w:rsidP="00D64105">
      <w:pPr>
        <w:rPr>
          <w:rFonts w:ascii="Times New Roman" w:hAnsi="Times New Roman" w:cs="Times New Roman"/>
          <w:b/>
          <w:sz w:val="24"/>
          <w:szCs w:val="24"/>
        </w:rPr>
      </w:pPr>
      <w:r w:rsidRPr="001E3E65">
        <w:rPr>
          <w:rFonts w:ascii="Times New Roman" w:hAnsi="Times New Roman" w:cs="Times New Roman"/>
          <w:b/>
          <w:sz w:val="24"/>
          <w:szCs w:val="24"/>
        </w:rPr>
        <w:t>Principals demonstrate inclusive leadership practices that foster a positive school culture and promote safety and equity for all students, staff, and community.</w:t>
      </w:r>
    </w:p>
    <w:p w14:paraId="793ED5D7" w14:textId="77777777" w:rsidR="00D64105" w:rsidRPr="001E3E65" w:rsidRDefault="00D64105" w:rsidP="00D64105">
      <w:pPr>
        <w:rPr>
          <w:rFonts w:ascii="Times New Roman" w:hAnsi="Times New Roman" w:cs="Times New Roman"/>
          <w:sz w:val="24"/>
          <w:szCs w:val="24"/>
        </w:rPr>
      </w:pPr>
      <w:r w:rsidRPr="001E3E65">
        <w:rPr>
          <w:rFonts w:ascii="Times New Roman" w:hAnsi="Times New Roman" w:cs="Times New Roman"/>
          <w:sz w:val="24"/>
          <w:szCs w:val="24"/>
        </w:rPr>
        <w:t>ELEMENT A: Principals create a professional school environment and foster relationships that promote staff and student success and well-being.</w:t>
      </w:r>
    </w:p>
    <w:p w14:paraId="7A9E9D80" w14:textId="77777777" w:rsidR="00D64105" w:rsidRPr="001E3E65" w:rsidRDefault="00D64105" w:rsidP="00D64105">
      <w:pPr>
        <w:rPr>
          <w:rFonts w:ascii="Times New Roman" w:hAnsi="Times New Roman" w:cs="Times New Roman"/>
          <w:sz w:val="24"/>
          <w:szCs w:val="24"/>
        </w:rPr>
      </w:pPr>
      <w:r w:rsidRPr="001E3E65">
        <w:rPr>
          <w:rFonts w:ascii="Times New Roman" w:hAnsi="Times New Roman" w:cs="Times New Roman"/>
          <w:sz w:val="24"/>
          <w:szCs w:val="24"/>
        </w:rPr>
        <w:t>ELEMENT B: Principals ensure that the school provides an orderly and supportive environment that fosters a sense of safety and well-being.</w:t>
      </w:r>
    </w:p>
    <w:p w14:paraId="320D3634" w14:textId="77777777" w:rsidR="00D64105" w:rsidRPr="001E3E65" w:rsidRDefault="00D64105" w:rsidP="00D64105">
      <w:pPr>
        <w:rPr>
          <w:rFonts w:ascii="Times New Roman" w:hAnsi="Times New Roman" w:cs="Times New Roman"/>
          <w:sz w:val="24"/>
          <w:szCs w:val="24"/>
        </w:rPr>
      </w:pPr>
      <w:r w:rsidRPr="001E3E65">
        <w:rPr>
          <w:rFonts w:ascii="Times New Roman" w:hAnsi="Times New Roman" w:cs="Times New Roman"/>
          <w:sz w:val="24"/>
          <w:szCs w:val="24"/>
        </w:rPr>
        <w:t>ELEMENT C: Principals commit to an inclusive and positive school environment that meets the needs of all students and promotes the preparation of students to live productively and contribute to the diverse cultural contexts of a global society.</w:t>
      </w:r>
    </w:p>
    <w:p w14:paraId="3FE548B9" w14:textId="77777777" w:rsidR="00D64105" w:rsidRPr="001E3E65" w:rsidRDefault="00D64105" w:rsidP="00D64105">
      <w:pPr>
        <w:rPr>
          <w:rFonts w:ascii="Times New Roman" w:hAnsi="Times New Roman" w:cs="Times New Roman"/>
          <w:sz w:val="24"/>
          <w:szCs w:val="24"/>
        </w:rPr>
      </w:pPr>
      <w:r w:rsidRPr="001E3E65">
        <w:rPr>
          <w:rFonts w:ascii="Times New Roman" w:hAnsi="Times New Roman" w:cs="Times New Roman"/>
          <w:sz w:val="24"/>
          <w:szCs w:val="24"/>
        </w:rPr>
        <w:t>ELEMENT D: Principals create and utilize systems to share leadership and support collaborative efforts throughout the school.</w:t>
      </w:r>
    </w:p>
    <w:p w14:paraId="5A23C742" w14:textId="77777777" w:rsidR="00D64105" w:rsidRPr="001E3E65" w:rsidRDefault="00D64105" w:rsidP="00D64105">
      <w:pPr>
        <w:rPr>
          <w:rFonts w:ascii="Times New Roman" w:hAnsi="Times New Roman" w:cs="Times New Roman"/>
          <w:sz w:val="24"/>
          <w:szCs w:val="24"/>
        </w:rPr>
      </w:pPr>
      <w:r w:rsidRPr="001E3E65">
        <w:rPr>
          <w:rFonts w:ascii="Times New Roman" w:hAnsi="Times New Roman" w:cs="Times New Roman"/>
          <w:sz w:val="24"/>
          <w:szCs w:val="24"/>
        </w:rPr>
        <w:t>ELEMENT E: Principals design and/or utilize structures and processes which result in family and community engagement and support.</w:t>
      </w:r>
    </w:p>
    <w:p w14:paraId="29A017F4" w14:textId="77777777" w:rsidR="00D64105" w:rsidRPr="001E3E65" w:rsidRDefault="00D64105" w:rsidP="00D64105">
      <w:pPr>
        <w:rPr>
          <w:rFonts w:ascii="Times New Roman" w:hAnsi="Times New Roman" w:cs="Times New Roman"/>
          <w:b/>
          <w:sz w:val="24"/>
          <w:szCs w:val="24"/>
        </w:rPr>
      </w:pPr>
      <w:r w:rsidRPr="001E3E65">
        <w:rPr>
          <w:rFonts w:ascii="Times New Roman" w:hAnsi="Times New Roman" w:cs="Times New Roman"/>
          <w:b/>
          <w:sz w:val="24"/>
          <w:szCs w:val="24"/>
        </w:rPr>
        <w:lastRenderedPageBreak/>
        <w:t>QUALITY STANDARD III</w:t>
      </w:r>
      <w:r w:rsidRPr="001E3E65">
        <w:rPr>
          <w:rFonts w:ascii="Times New Roman" w:hAnsi="Times New Roman" w:cs="Times New Roman"/>
          <w:b/>
          <w:sz w:val="24"/>
          <w:szCs w:val="24"/>
        </w:rPr>
        <w:tab/>
      </w:r>
    </w:p>
    <w:p w14:paraId="551468BC" w14:textId="707DCED3" w:rsidR="00D64105" w:rsidRPr="00AE367C" w:rsidRDefault="00D64105" w:rsidP="00D64105">
      <w:pPr>
        <w:rPr>
          <w:rFonts w:ascii="Times New Roman" w:hAnsi="Times New Roman" w:cs="Times New Roman"/>
          <w:b/>
          <w:sz w:val="24"/>
          <w:szCs w:val="24"/>
        </w:rPr>
      </w:pPr>
      <w:r w:rsidRPr="001E3E65">
        <w:rPr>
          <w:rFonts w:ascii="Times New Roman" w:hAnsi="Times New Roman" w:cs="Times New Roman"/>
          <w:b/>
          <w:sz w:val="24"/>
          <w:szCs w:val="24"/>
        </w:rPr>
        <w:t>Principals demonstrate instructional leadership by aligning curriculum, instruction and assessment, supporting professional learning, conducting observations, providing actionable feedback, and holding staff accountable for student outcomes.</w:t>
      </w:r>
    </w:p>
    <w:p w14:paraId="0B02CF7D" w14:textId="77777777" w:rsidR="00D64105" w:rsidRPr="001E3E65" w:rsidRDefault="00D64105" w:rsidP="00D64105">
      <w:pPr>
        <w:rPr>
          <w:rFonts w:ascii="Times New Roman" w:hAnsi="Times New Roman" w:cs="Times New Roman"/>
          <w:sz w:val="24"/>
          <w:szCs w:val="24"/>
        </w:rPr>
      </w:pPr>
      <w:r w:rsidRPr="001E3E65">
        <w:rPr>
          <w:rFonts w:ascii="Times New Roman" w:hAnsi="Times New Roman" w:cs="Times New Roman"/>
          <w:sz w:val="24"/>
          <w:szCs w:val="24"/>
        </w:rPr>
        <w:t>ELEMENT A: Principals establish, align, and ensure implementation of a district/BOCES plan of instruction, instructional practice, assessments, and use of student data that result in academic growth and achievement for all students.</w:t>
      </w:r>
    </w:p>
    <w:p w14:paraId="05DEA410" w14:textId="77777777" w:rsidR="00D64105" w:rsidRPr="001E3E65" w:rsidRDefault="00D64105" w:rsidP="00D64105">
      <w:pPr>
        <w:rPr>
          <w:rFonts w:ascii="Times New Roman" w:hAnsi="Times New Roman" w:cs="Times New Roman"/>
          <w:sz w:val="24"/>
          <w:szCs w:val="24"/>
        </w:rPr>
      </w:pPr>
      <w:r w:rsidRPr="001E3E65">
        <w:rPr>
          <w:rFonts w:ascii="Times New Roman" w:hAnsi="Times New Roman" w:cs="Times New Roman"/>
          <w:sz w:val="24"/>
          <w:szCs w:val="24"/>
        </w:rPr>
        <w:t>ELEMENT B: Principals foster a collaborative culture of job-embedded professional learning.</w:t>
      </w:r>
    </w:p>
    <w:p w14:paraId="4948AF63" w14:textId="77777777" w:rsidR="00D64105" w:rsidRPr="001E3E65" w:rsidRDefault="00D64105" w:rsidP="00D64105">
      <w:pPr>
        <w:rPr>
          <w:rFonts w:ascii="Times New Roman" w:hAnsi="Times New Roman" w:cs="Times New Roman"/>
          <w:sz w:val="24"/>
          <w:szCs w:val="24"/>
        </w:rPr>
      </w:pPr>
      <w:r w:rsidRPr="001E3E65">
        <w:rPr>
          <w:rFonts w:ascii="Times New Roman" w:hAnsi="Times New Roman" w:cs="Times New Roman"/>
          <w:sz w:val="24"/>
          <w:szCs w:val="24"/>
        </w:rPr>
        <w:t>ELEMENT C: Principals demonstrate knowledge of effective instructional practice and provide feedback to promote continuous improvement of teaching and learning.</w:t>
      </w:r>
    </w:p>
    <w:p w14:paraId="047D3DF0" w14:textId="77777777" w:rsidR="00D64105" w:rsidRPr="001E3E65" w:rsidRDefault="00D64105" w:rsidP="00D64105">
      <w:pPr>
        <w:rPr>
          <w:rFonts w:ascii="Times New Roman" w:hAnsi="Times New Roman" w:cs="Times New Roman"/>
          <w:sz w:val="24"/>
          <w:szCs w:val="24"/>
        </w:rPr>
      </w:pPr>
      <w:r w:rsidRPr="001E3E65">
        <w:rPr>
          <w:rFonts w:ascii="Times New Roman" w:hAnsi="Times New Roman" w:cs="Times New Roman"/>
          <w:sz w:val="24"/>
          <w:szCs w:val="24"/>
        </w:rPr>
        <w:t>ELEMENT D: Principals hold all staff accountable for setting and achieving measurable student outcomes.</w:t>
      </w:r>
    </w:p>
    <w:p w14:paraId="53BDD2EA" w14:textId="77777777" w:rsidR="00D64105" w:rsidRPr="001E3E65" w:rsidRDefault="00D64105" w:rsidP="00D64105">
      <w:pPr>
        <w:rPr>
          <w:rFonts w:ascii="Times New Roman" w:hAnsi="Times New Roman" w:cs="Times New Roman"/>
          <w:b/>
          <w:sz w:val="24"/>
          <w:szCs w:val="24"/>
        </w:rPr>
      </w:pPr>
      <w:r w:rsidRPr="001E3E65">
        <w:rPr>
          <w:rFonts w:ascii="Times New Roman" w:hAnsi="Times New Roman" w:cs="Times New Roman"/>
          <w:b/>
          <w:sz w:val="24"/>
          <w:szCs w:val="24"/>
        </w:rPr>
        <w:t>QUALITY STANDARD IV</w:t>
      </w:r>
      <w:r w:rsidRPr="001E3E65">
        <w:rPr>
          <w:rFonts w:ascii="Times New Roman" w:hAnsi="Times New Roman" w:cs="Times New Roman"/>
          <w:b/>
          <w:sz w:val="24"/>
          <w:szCs w:val="24"/>
        </w:rPr>
        <w:tab/>
      </w:r>
    </w:p>
    <w:p w14:paraId="345133B9" w14:textId="77777777" w:rsidR="00D64105" w:rsidRPr="001E3E65" w:rsidRDefault="00D64105" w:rsidP="00D64105">
      <w:pPr>
        <w:rPr>
          <w:rFonts w:ascii="Times New Roman" w:hAnsi="Times New Roman" w:cs="Times New Roman"/>
          <w:b/>
          <w:sz w:val="24"/>
          <w:szCs w:val="24"/>
        </w:rPr>
      </w:pPr>
      <w:r w:rsidRPr="001E3E65">
        <w:rPr>
          <w:rFonts w:ascii="Times New Roman" w:hAnsi="Times New Roman" w:cs="Times New Roman"/>
          <w:b/>
          <w:sz w:val="24"/>
          <w:szCs w:val="24"/>
        </w:rPr>
        <w:t>Principals demonstrate professionalism through ethical conduct, reflection, and external leadership.</w:t>
      </w:r>
    </w:p>
    <w:p w14:paraId="2A3A1C72" w14:textId="77777777" w:rsidR="00D64105" w:rsidRPr="001E3E65" w:rsidRDefault="00D64105" w:rsidP="00D64105">
      <w:pPr>
        <w:rPr>
          <w:rFonts w:ascii="Times New Roman" w:hAnsi="Times New Roman" w:cs="Times New Roman"/>
          <w:sz w:val="24"/>
          <w:szCs w:val="24"/>
        </w:rPr>
      </w:pPr>
      <w:r w:rsidRPr="001E3E65">
        <w:rPr>
          <w:rFonts w:ascii="Times New Roman" w:hAnsi="Times New Roman" w:cs="Times New Roman"/>
          <w:sz w:val="24"/>
          <w:szCs w:val="24"/>
        </w:rPr>
        <w:t>ELEMENT A: Principals demonstrate high standards for professional conduct.</w:t>
      </w:r>
    </w:p>
    <w:p w14:paraId="12620BE5" w14:textId="77777777" w:rsidR="00D64105" w:rsidRPr="001E3E65" w:rsidRDefault="00D64105" w:rsidP="00D64105">
      <w:pPr>
        <w:rPr>
          <w:rFonts w:ascii="Times New Roman" w:hAnsi="Times New Roman" w:cs="Times New Roman"/>
          <w:sz w:val="24"/>
          <w:szCs w:val="24"/>
        </w:rPr>
      </w:pPr>
      <w:r w:rsidRPr="001E3E65">
        <w:rPr>
          <w:rFonts w:ascii="Times New Roman" w:hAnsi="Times New Roman" w:cs="Times New Roman"/>
          <w:sz w:val="24"/>
          <w:szCs w:val="24"/>
        </w:rPr>
        <w:t>ELEMENT B: Principals link professional growth to their professional goals.</w:t>
      </w:r>
    </w:p>
    <w:p w14:paraId="566F18CC" w14:textId="77777777" w:rsidR="00D64105" w:rsidRPr="001E3E65" w:rsidRDefault="00D64105" w:rsidP="00D64105">
      <w:pPr>
        <w:rPr>
          <w:rFonts w:ascii="Times New Roman" w:hAnsi="Times New Roman" w:cs="Times New Roman"/>
          <w:sz w:val="24"/>
          <w:szCs w:val="24"/>
        </w:rPr>
      </w:pPr>
      <w:r w:rsidRPr="001E3E65">
        <w:rPr>
          <w:rFonts w:ascii="Times New Roman" w:hAnsi="Times New Roman" w:cs="Times New Roman"/>
          <w:sz w:val="24"/>
          <w:szCs w:val="24"/>
        </w:rPr>
        <w:t>ELEMENT C: Principals build and sustain productive partnerships with key community stakeholders, including public and private sectors, to promote school improvement, student learning, and student well-being.</w:t>
      </w:r>
    </w:p>
    <w:p w14:paraId="013AA43E" w14:textId="77777777" w:rsidR="002D1C3F" w:rsidRPr="009D2386" w:rsidRDefault="002D1C3F" w:rsidP="00166658">
      <w:pPr>
        <w:keepLines/>
        <w:autoSpaceDE w:val="0"/>
        <w:autoSpaceDN w:val="0"/>
        <w:adjustRightInd w:val="0"/>
        <w:spacing w:after="0" w:line="240" w:lineRule="auto"/>
        <w:rPr>
          <w:rFonts w:ascii="Times New Roman" w:hAnsi="Times New Roman" w:cs="Times New Roman"/>
          <w:b/>
          <w:bCs/>
          <w:sz w:val="24"/>
          <w:szCs w:val="24"/>
        </w:rPr>
      </w:pPr>
    </w:p>
    <w:sectPr w:rsidR="002D1C3F" w:rsidRPr="009D2386" w:rsidSect="006C69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BCD51" w14:textId="77777777" w:rsidR="003355AD" w:rsidRDefault="003355AD" w:rsidP="00C20E5A">
      <w:pPr>
        <w:spacing w:after="0" w:line="240" w:lineRule="auto"/>
      </w:pPr>
      <w:r>
        <w:separator/>
      </w:r>
    </w:p>
  </w:endnote>
  <w:endnote w:type="continuationSeparator" w:id="0">
    <w:p w14:paraId="3AFF06C5" w14:textId="77777777" w:rsidR="003355AD" w:rsidRDefault="003355AD" w:rsidP="00C2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553464"/>
      <w:docPartObj>
        <w:docPartGallery w:val="Page Numbers (Bottom of Page)"/>
        <w:docPartUnique/>
      </w:docPartObj>
    </w:sdtPr>
    <w:sdtEndPr>
      <w:rPr>
        <w:noProof/>
      </w:rPr>
    </w:sdtEndPr>
    <w:sdtContent>
      <w:p w14:paraId="45E0FE3C" w14:textId="62612667" w:rsidR="0041466B" w:rsidRDefault="0041466B">
        <w:pPr>
          <w:pStyle w:val="Footer"/>
          <w:jc w:val="center"/>
        </w:pPr>
        <w:r>
          <w:fldChar w:fldCharType="begin"/>
        </w:r>
        <w:r>
          <w:instrText xml:space="preserve"> PAGE   \* MERGEFORMAT </w:instrText>
        </w:r>
        <w:r>
          <w:fldChar w:fldCharType="separate"/>
        </w:r>
        <w:r w:rsidR="00617E0C">
          <w:rPr>
            <w:noProof/>
          </w:rPr>
          <w:t>6</w:t>
        </w:r>
        <w:r>
          <w:rPr>
            <w:noProof/>
          </w:rPr>
          <w:fldChar w:fldCharType="end"/>
        </w:r>
      </w:p>
    </w:sdtContent>
  </w:sdt>
  <w:p w14:paraId="432F5F89" w14:textId="77777777" w:rsidR="0041466B" w:rsidRDefault="00414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B357B" w14:textId="77777777" w:rsidR="003355AD" w:rsidRDefault="003355AD" w:rsidP="00C20E5A">
      <w:pPr>
        <w:spacing w:after="0" w:line="240" w:lineRule="auto"/>
      </w:pPr>
      <w:r>
        <w:separator/>
      </w:r>
    </w:p>
  </w:footnote>
  <w:footnote w:type="continuationSeparator" w:id="0">
    <w:p w14:paraId="39B5B172" w14:textId="77777777" w:rsidR="003355AD" w:rsidRDefault="003355AD" w:rsidP="00C2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2AFA" w14:textId="069516AB" w:rsidR="002E7CF0" w:rsidRDefault="00AE367C">
    <w:pPr>
      <w:pStyle w:val="Header"/>
    </w:pPr>
    <w:r>
      <w:t xml:space="preserve">ELPS MA Comp </w:t>
    </w:r>
    <w:r>
      <w:ptab w:relativeTo="margin" w:alignment="center" w:leader="none"/>
    </w:r>
    <w:r>
      <w:ptab w:relativeTo="margin" w:alignment="right" w:leader="none"/>
    </w:r>
    <w:r>
      <w:t>Revised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0DC"/>
    <w:multiLevelType w:val="hybridMultilevel"/>
    <w:tmpl w:val="93A81F36"/>
    <w:lvl w:ilvl="0" w:tplc="B824D3FC">
      <w:start w:val="1"/>
      <w:numFmt w:val="lowerLetter"/>
      <w:lvlText w:val="%1."/>
      <w:lvlJc w:val="left"/>
      <w:pPr>
        <w:ind w:left="360" w:hanging="360"/>
      </w:pPr>
      <w:rPr>
        <w:rFonts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90FB8"/>
    <w:multiLevelType w:val="hybridMultilevel"/>
    <w:tmpl w:val="245A172A"/>
    <w:lvl w:ilvl="0" w:tplc="28F47AEE">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9C3F00"/>
    <w:multiLevelType w:val="hybridMultilevel"/>
    <w:tmpl w:val="5F7EF0FC"/>
    <w:lvl w:ilvl="0" w:tplc="B7B2AA40">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B41D2"/>
    <w:multiLevelType w:val="hybridMultilevel"/>
    <w:tmpl w:val="CB36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77B5E"/>
    <w:multiLevelType w:val="hybridMultilevel"/>
    <w:tmpl w:val="F4065200"/>
    <w:lvl w:ilvl="0" w:tplc="3D9AD040">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FB61AE"/>
    <w:multiLevelType w:val="hybridMultilevel"/>
    <w:tmpl w:val="79F6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C00EB"/>
    <w:multiLevelType w:val="hybridMultilevel"/>
    <w:tmpl w:val="8432DFE6"/>
    <w:lvl w:ilvl="0" w:tplc="A566DA38">
      <w:start w:val="1"/>
      <w:numFmt w:val="lowerLetter"/>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A29B9"/>
    <w:multiLevelType w:val="hybridMultilevel"/>
    <w:tmpl w:val="090EA5CE"/>
    <w:lvl w:ilvl="0" w:tplc="0E04EDF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E924EA"/>
    <w:multiLevelType w:val="hybridMultilevel"/>
    <w:tmpl w:val="2B8C0D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214D28"/>
    <w:multiLevelType w:val="hybridMultilevel"/>
    <w:tmpl w:val="383A5DC2"/>
    <w:lvl w:ilvl="0" w:tplc="3AD0936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AF1B2B"/>
    <w:multiLevelType w:val="hybridMultilevel"/>
    <w:tmpl w:val="6574A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31C46"/>
    <w:multiLevelType w:val="hybridMultilevel"/>
    <w:tmpl w:val="C83E88D8"/>
    <w:lvl w:ilvl="0" w:tplc="89D070D6">
      <w:start w:val="1"/>
      <w:numFmt w:val="lowerLetter"/>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60E03"/>
    <w:multiLevelType w:val="hybridMultilevel"/>
    <w:tmpl w:val="5F76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91144"/>
    <w:multiLevelType w:val="hybridMultilevel"/>
    <w:tmpl w:val="844A8D72"/>
    <w:lvl w:ilvl="0" w:tplc="C3AE76AC">
      <w:start w:val="1"/>
      <w:numFmt w:val="lowerLetter"/>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0694ACE"/>
    <w:multiLevelType w:val="hybridMultilevel"/>
    <w:tmpl w:val="6574A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A3723"/>
    <w:multiLevelType w:val="hybridMultilevel"/>
    <w:tmpl w:val="D094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E17D6"/>
    <w:multiLevelType w:val="hybridMultilevel"/>
    <w:tmpl w:val="3084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47178"/>
    <w:multiLevelType w:val="hybridMultilevel"/>
    <w:tmpl w:val="905696E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D77E70"/>
    <w:multiLevelType w:val="hybridMultilevel"/>
    <w:tmpl w:val="C9D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80DC8"/>
    <w:multiLevelType w:val="hybridMultilevel"/>
    <w:tmpl w:val="DDA6E2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11"/>
  </w:num>
  <w:num w:numId="4">
    <w:abstractNumId w:val="2"/>
  </w:num>
  <w:num w:numId="5">
    <w:abstractNumId w:val="0"/>
  </w:num>
  <w:num w:numId="6">
    <w:abstractNumId w:val="6"/>
  </w:num>
  <w:num w:numId="7">
    <w:abstractNumId w:val="4"/>
  </w:num>
  <w:num w:numId="8">
    <w:abstractNumId w:val="13"/>
  </w:num>
  <w:num w:numId="9">
    <w:abstractNumId w:val="7"/>
  </w:num>
  <w:num w:numId="10">
    <w:abstractNumId w:val="8"/>
  </w:num>
  <w:num w:numId="11">
    <w:abstractNumId w:val="9"/>
  </w:num>
  <w:num w:numId="12">
    <w:abstractNumId w:val="17"/>
  </w:num>
  <w:num w:numId="13">
    <w:abstractNumId w:val="5"/>
  </w:num>
  <w:num w:numId="14">
    <w:abstractNumId w:val="10"/>
  </w:num>
  <w:num w:numId="15">
    <w:abstractNumId w:val="14"/>
  </w:num>
  <w:num w:numId="16">
    <w:abstractNumId w:val="18"/>
  </w:num>
  <w:num w:numId="17">
    <w:abstractNumId w:val="15"/>
  </w:num>
  <w:num w:numId="18">
    <w:abstractNumId w:val="16"/>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98"/>
    <w:rsid w:val="00013E00"/>
    <w:rsid w:val="00033B8D"/>
    <w:rsid w:val="00054369"/>
    <w:rsid w:val="000722B3"/>
    <w:rsid w:val="000927F9"/>
    <w:rsid w:val="000B6CF4"/>
    <w:rsid w:val="001144DE"/>
    <w:rsid w:val="00120485"/>
    <w:rsid w:val="00134DEB"/>
    <w:rsid w:val="00162679"/>
    <w:rsid w:val="00166658"/>
    <w:rsid w:val="00190151"/>
    <w:rsid w:val="00202A9F"/>
    <w:rsid w:val="00203C4F"/>
    <w:rsid w:val="002370F9"/>
    <w:rsid w:val="00241CA6"/>
    <w:rsid w:val="00294462"/>
    <w:rsid w:val="002A695C"/>
    <w:rsid w:val="002D1C3F"/>
    <w:rsid w:val="002E2746"/>
    <w:rsid w:val="002E3938"/>
    <w:rsid w:val="002E7CF0"/>
    <w:rsid w:val="002F2B8B"/>
    <w:rsid w:val="0030779B"/>
    <w:rsid w:val="003260FB"/>
    <w:rsid w:val="00332942"/>
    <w:rsid w:val="003355AD"/>
    <w:rsid w:val="003609DC"/>
    <w:rsid w:val="003A6304"/>
    <w:rsid w:val="00402658"/>
    <w:rsid w:val="0041466B"/>
    <w:rsid w:val="00445E07"/>
    <w:rsid w:val="004679B3"/>
    <w:rsid w:val="004744A6"/>
    <w:rsid w:val="00477118"/>
    <w:rsid w:val="004859F6"/>
    <w:rsid w:val="004D16DD"/>
    <w:rsid w:val="00561D8C"/>
    <w:rsid w:val="005667C0"/>
    <w:rsid w:val="0057286D"/>
    <w:rsid w:val="005972CF"/>
    <w:rsid w:val="005C0964"/>
    <w:rsid w:val="005F2E99"/>
    <w:rsid w:val="00617E0C"/>
    <w:rsid w:val="00622F39"/>
    <w:rsid w:val="00645A8E"/>
    <w:rsid w:val="006534A6"/>
    <w:rsid w:val="00684053"/>
    <w:rsid w:val="006C6984"/>
    <w:rsid w:val="006E360C"/>
    <w:rsid w:val="006E7F2C"/>
    <w:rsid w:val="006F0CDE"/>
    <w:rsid w:val="006F3C4A"/>
    <w:rsid w:val="00700B6F"/>
    <w:rsid w:val="00723201"/>
    <w:rsid w:val="00736A5C"/>
    <w:rsid w:val="00777FD2"/>
    <w:rsid w:val="007B0216"/>
    <w:rsid w:val="007B25FA"/>
    <w:rsid w:val="007B7CB7"/>
    <w:rsid w:val="007C4AAB"/>
    <w:rsid w:val="007F3A9B"/>
    <w:rsid w:val="008111BD"/>
    <w:rsid w:val="00813326"/>
    <w:rsid w:val="00837C98"/>
    <w:rsid w:val="0084645E"/>
    <w:rsid w:val="008D08FA"/>
    <w:rsid w:val="00921F49"/>
    <w:rsid w:val="009612DB"/>
    <w:rsid w:val="009641E3"/>
    <w:rsid w:val="009922E5"/>
    <w:rsid w:val="009B7E20"/>
    <w:rsid w:val="009C7A8F"/>
    <w:rsid w:val="009D1115"/>
    <w:rsid w:val="009D2386"/>
    <w:rsid w:val="00A13E68"/>
    <w:rsid w:val="00A16E0C"/>
    <w:rsid w:val="00A315DA"/>
    <w:rsid w:val="00A33468"/>
    <w:rsid w:val="00A55324"/>
    <w:rsid w:val="00AE367C"/>
    <w:rsid w:val="00AE78F5"/>
    <w:rsid w:val="00B4205A"/>
    <w:rsid w:val="00B83A62"/>
    <w:rsid w:val="00BA4144"/>
    <w:rsid w:val="00BC45F3"/>
    <w:rsid w:val="00BF6C5A"/>
    <w:rsid w:val="00C00DCD"/>
    <w:rsid w:val="00C16364"/>
    <w:rsid w:val="00C20E5A"/>
    <w:rsid w:val="00C37943"/>
    <w:rsid w:val="00C437D3"/>
    <w:rsid w:val="00C7140D"/>
    <w:rsid w:val="00C9062C"/>
    <w:rsid w:val="00CD3858"/>
    <w:rsid w:val="00D07C5C"/>
    <w:rsid w:val="00D21111"/>
    <w:rsid w:val="00D24655"/>
    <w:rsid w:val="00D64105"/>
    <w:rsid w:val="00D714B9"/>
    <w:rsid w:val="00D82C81"/>
    <w:rsid w:val="00D8429C"/>
    <w:rsid w:val="00DA4742"/>
    <w:rsid w:val="00DC06C1"/>
    <w:rsid w:val="00DD1C2B"/>
    <w:rsid w:val="00E207FE"/>
    <w:rsid w:val="00E27AEC"/>
    <w:rsid w:val="00E6782D"/>
    <w:rsid w:val="00EB0938"/>
    <w:rsid w:val="00ED2317"/>
    <w:rsid w:val="00EF3179"/>
    <w:rsid w:val="00F17376"/>
    <w:rsid w:val="00F3080B"/>
    <w:rsid w:val="00F406B0"/>
    <w:rsid w:val="00F51E5D"/>
    <w:rsid w:val="00FB38CB"/>
    <w:rsid w:val="00FB4515"/>
    <w:rsid w:val="00FB6047"/>
    <w:rsid w:val="00FF11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D18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C98"/>
    <w:pPr>
      <w:ind w:left="720"/>
      <w:contextualSpacing/>
    </w:pPr>
  </w:style>
  <w:style w:type="paragraph" w:styleId="Header">
    <w:name w:val="header"/>
    <w:basedOn w:val="Normal"/>
    <w:link w:val="HeaderChar"/>
    <w:uiPriority w:val="99"/>
    <w:unhideWhenUsed/>
    <w:rsid w:val="00C2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E5A"/>
  </w:style>
  <w:style w:type="paragraph" w:styleId="Footer">
    <w:name w:val="footer"/>
    <w:basedOn w:val="Normal"/>
    <w:link w:val="FooterChar"/>
    <w:uiPriority w:val="99"/>
    <w:unhideWhenUsed/>
    <w:rsid w:val="00C2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E5A"/>
  </w:style>
  <w:style w:type="character" w:styleId="CommentReference">
    <w:name w:val="annotation reference"/>
    <w:basedOn w:val="DefaultParagraphFont"/>
    <w:uiPriority w:val="99"/>
    <w:semiHidden/>
    <w:unhideWhenUsed/>
    <w:rsid w:val="00120485"/>
    <w:rPr>
      <w:sz w:val="18"/>
      <w:szCs w:val="18"/>
    </w:rPr>
  </w:style>
  <w:style w:type="paragraph" w:styleId="CommentText">
    <w:name w:val="annotation text"/>
    <w:basedOn w:val="Normal"/>
    <w:link w:val="CommentTextChar"/>
    <w:uiPriority w:val="99"/>
    <w:semiHidden/>
    <w:unhideWhenUsed/>
    <w:rsid w:val="00120485"/>
    <w:pPr>
      <w:spacing w:line="240" w:lineRule="auto"/>
    </w:pPr>
    <w:rPr>
      <w:sz w:val="24"/>
      <w:szCs w:val="24"/>
    </w:rPr>
  </w:style>
  <w:style w:type="character" w:customStyle="1" w:styleId="CommentTextChar">
    <w:name w:val="Comment Text Char"/>
    <w:basedOn w:val="DefaultParagraphFont"/>
    <w:link w:val="CommentText"/>
    <w:uiPriority w:val="99"/>
    <w:semiHidden/>
    <w:rsid w:val="00120485"/>
    <w:rPr>
      <w:sz w:val="24"/>
      <w:szCs w:val="24"/>
    </w:rPr>
  </w:style>
  <w:style w:type="paragraph" w:styleId="CommentSubject">
    <w:name w:val="annotation subject"/>
    <w:basedOn w:val="CommentText"/>
    <w:next w:val="CommentText"/>
    <w:link w:val="CommentSubjectChar"/>
    <w:uiPriority w:val="99"/>
    <w:semiHidden/>
    <w:unhideWhenUsed/>
    <w:rsid w:val="00120485"/>
    <w:rPr>
      <w:b/>
      <w:bCs/>
      <w:sz w:val="20"/>
      <w:szCs w:val="20"/>
    </w:rPr>
  </w:style>
  <w:style w:type="character" w:customStyle="1" w:styleId="CommentSubjectChar">
    <w:name w:val="Comment Subject Char"/>
    <w:basedOn w:val="CommentTextChar"/>
    <w:link w:val="CommentSubject"/>
    <w:uiPriority w:val="99"/>
    <w:semiHidden/>
    <w:rsid w:val="00120485"/>
    <w:rPr>
      <w:b/>
      <w:bCs/>
      <w:sz w:val="20"/>
      <w:szCs w:val="20"/>
    </w:rPr>
  </w:style>
  <w:style w:type="paragraph" w:styleId="BalloonText">
    <w:name w:val="Balloon Text"/>
    <w:basedOn w:val="Normal"/>
    <w:link w:val="BalloonTextChar"/>
    <w:uiPriority w:val="99"/>
    <w:semiHidden/>
    <w:unhideWhenUsed/>
    <w:rsid w:val="001204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0485"/>
    <w:rPr>
      <w:rFonts w:ascii="Lucida Grande" w:hAnsi="Lucida Grande"/>
      <w:sz w:val="18"/>
      <w:szCs w:val="18"/>
    </w:rPr>
  </w:style>
  <w:style w:type="table" w:styleId="TableGrid">
    <w:name w:val="Table Grid"/>
    <w:basedOn w:val="TableNormal"/>
    <w:uiPriority w:val="59"/>
    <w:rsid w:val="00013E00"/>
    <w:pPr>
      <w:spacing w:after="0" w:line="240" w:lineRule="auto"/>
    </w:pPr>
    <w:rPr>
      <w:rFonts w:ascii="Garamond" w:hAnsi="Garamond"/>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4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5F84-0544-458A-BF4A-A12D8632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 Linda</dc:creator>
  <cp:lastModifiedBy>Linda Vogel</cp:lastModifiedBy>
  <cp:revision>5</cp:revision>
  <cp:lastPrinted>2018-11-06T21:58:00Z</cp:lastPrinted>
  <dcterms:created xsi:type="dcterms:W3CDTF">2019-04-18T21:30:00Z</dcterms:created>
  <dcterms:modified xsi:type="dcterms:W3CDTF">2019-04-18T21:46:00Z</dcterms:modified>
</cp:coreProperties>
</file>