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E0B3E" w14:textId="77777777" w:rsidR="00D11279" w:rsidRDefault="003D23F2" w:rsidP="00A22007">
      <w:pPr>
        <w:spacing w:after="0"/>
        <w:jc w:val="center"/>
        <w:rPr>
          <w:rFonts w:ascii="Times New Roman" w:hAnsi="Times New Roman" w:cs="Times New Roman"/>
          <w:b/>
          <w:sz w:val="28"/>
          <w:szCs w:val="28"/>
        </w:rPr>
      </w:pPr>
      <w:r>
        <w:rPr>
          <w:rFonts w:ascii="Garamond" w:hAnsi="Garamond"/>
          <w:noProof/>
        </w:rPr>
        <w:drawing>
          <wp:inline distT="0" distB="0" distL="0" distR="0" wp14:anchorId="6A5EE536" wp14:editId="558C449F">
            <wp:extent cx="1915532" cy="618305"/>
            <wp:effectExtent l="0" t="0" r="0" b="0"/>
            <wp:docPr id="1" name="Picture 0" descr="11_UNC_WM+bear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UNC_WM+bear_horiz.png"/>
                    <pic:cNvPicPr/>
                  </pic:nvPicPr>
                  <pic:blipFill>
                    <a:blip r:embed="rId8"/>
                    <a:stretch>
                      <a:fillRect/>
                    </a:stretch>
                  </pic:blipFill>
                  <pic:spPr>
                    <a:xfrm>
                      <a:off x="0" y="0"/>
                      <a:ext cx="1915532" cy="618305"/>
                    </a:xfrm>
                    <a:prstGeom prst="rect">
                      <a:avLst/>
                    </a:prstGeom>
                  </pic:spPr>
                </pic:pic>
              </a:graphicData>
            </a:graphic>
          </wp:inline>
        </w:drawing>
      </w:r>
    </w:p>
    <w:p w14:paraId="0D9F09BC" w14:textId="61921799" w:rsidR="00A22007" w:rsidRPr="000B6B3B" w:rsidRDefault="005D5D8E" w:rsidP="00A22007">
      <w:pPr>
        <w:spacing w:after="0"/>
        <w:jc w:val="center"/>
        <w:rPr>
          <w:rFonts w:ascii="Times New Roman" w:hAnsi="Times New Roman" w:cs="Times New Roman"/>
          <w:b/>
          <w:sz w:val="28"/>
          <w:szCs w:val="28"/>
        </w:rPr>
      </w:pPr>
      <w:r w:rsidRPr="000B6B3B">
        <w:rPr>
          <w:rFonts w:ascii="Times New Roman" w:hAnsi="Times New Roman" w:cs="Times New Roman"/>
          <w:b/>
          <w:sz w:val="28"/>
          <w:szCs w:val="28"/>
        </w:rPr>
        <w:t>Post</w:t>
      </w:r>
      <w:r w:rsidR="00D14E86" w:rsidRPr="000B6B3B">
        <w:rPr>
          <w:rFonts w:ascii="Times New Roman" w:hAnsi="Times New Roman" w:cs="Times New Roman"/>
          <w:b/>
          <w:sz w:val="28"/>
          <w:szCs w:val="28"/>
        </w:rPr>
        <w:t xml:space="preserve"> Tenure</w:t>
      </w:r>
      <w:r w:rsidR="008D1B15" w:rsidRPr="000B6B3B">
        <w:rPr>
          <w:rFonts w:ascii="Times New Roman" w:hAnsi="Times New Roman" w:cs="Times New Roman"/>
          <w:b/>
          <w:sz w:val="28"/>
          <w:szCs w:val="28"/>
        </w:rPr>
        <w:t xml:space="preserve"> (Non-promotion)</w:t>
      </w:r>
    </w:p>
    <w:p w14:paraId="1A16FBC7" w14:textId="29452E24" w:rsidR="00A22007" w:rsidRPr="000B6B3B" w:rsidRDefault="00A22007" w:rsidP="00A22007">
      <w:pPr>
        <w:spacing w:after="0"/>
        <w:jc w:val="center"/>
        <w:rPr>
          <w:rFonts w:ascii="Times New Roman" w:hAnsi="Times New Roman" w:cs="Times New Roman"/>
          <w:b/>
          <w:sz w:val="28"/>
          <w:szCs w:val="28"/>
        </w:rPr>
      </w:pPr>
      <w:r w:rsidRPr="000B6B3B">
        <w:rPr>
          <w:rFonts w:ascii="Times New Roman" w:hAnsi="Times New Roman" w:cs="Times New Roman"/>
          <w:b/>
          <w:sz w:val="28"/>
          <w:szCs w:val="28"/>
        </w:rPr>
        <w:t>Comprehensive Review</w:t>
      </w:r>
    </w:p>
    <w:p w14:paraId="0D7E193B" w14:textId="3BD4A0C7" w:rsidR="00DC3DEF" w:rsidRPr="00A22007" w:rsidRDefault="000B6B3B" w:rsidP="00DC3DEF">
      <w:pPr>
        <w:spacing w:after="0"/>
        <w:rPr>
          <w:rFonts w:ascii="Times New Roman" w:hAnsi="Times New Roman" w:cs="Times New Roman"/>
          <w:b/>
        </w:rPr>
      </w:pPr>
      <w:r w:rsidRPr="002F4AE7">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7C925F21" wp14:editId="662B74BD">
                <wp:simplePos x="0" y="0"/>
                <wp:positionH relativeFrom="column">
                  <wp:posOffset>19050</wp:posOffset>
                </wp:positionH>
                <wp:positionV relativeFrom="paragraph">
                  <wp:posOffset>2090420</wp:posOffset>
                </wp:positionV>
                <wp:extent cx="5838825" cy="53149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314950"/>
                        </a:xfrm>
                        <a:prstGeom prst="rect">
                          <a:avLst/>
                        </a:prstGeom>
                        <a:solidFill>
                          <a:srgbClr val="FFFFFF"/>
                        </a:solidFill>
                        <a:ln w="28575">
                          <a:solidFill>
                            <a:srgbClr val="000000"/>
                          </a:solidFill>
                          <a:miter lim="800000"/>
                          <a:headEnd/>
                          <a:tailEnd/>
                        </a:ln>
                      </wps:spPr>
                      <wps:txbx>
                        <w:txbxContent>
                          <w:p w14:paraId="7474A0CB" w14:textId="77777777" w:rsidR="00A22007" w:rsidRPr="00D11279" w:rsidRDefault="00A22007" w:rsidP="00A22007">
                            <w:pPr>
                              <w:spacing w:after="0"/>
                              <w:jc w:val="center"/>
                              <w:rPr>
                                <w:rFonts w:ascii="Times New Roman" w:hAnsi="Times New Roman" w:cs="Times New Roman"/>
                                <w:b/>
                                <w:sz w:val="20"/>
                                <w:szCs w:val="20"/>
                              </w:rPr>
                            </w:pPr>
                            <w:r w:rsidRPr="00D11279">
                              <w:rPr>
                                <w:rFonts w:ascii="Times New Roman" w:hAnsi="Times New Roman" w:cs="Times New Roman"/>
                                <w:b/>
                                <w:sz w:val="20"/>
                                <w:szCs w:val="20"/>
                              </w:rPr>
                              <w:t>Instructions and Example</w:t>
                            </w:r>
                          </w:p>
                          <w:p w14:paraId="1D6C28ED" w14:textId="77777777" w:rsidR="00D11279" w:rsidRPr="00D11279" w:rsidRDefault="00D11279" w:rsidP="00D11279">
                            <w:pPr>
                              <w:spacing w:after="0"/>
                              <w:rPr>
                                <w:rFonts w:ascii="Times New Roman" w:hAnsi="Times New Roman" w:cs="Times New Roman"/>
                                <w:sz w:val="20"/>
                                <w:szCs w:val="20"/>
                              </w:rPr>
                            </w:pPr>
                            <w:r w:rsidRPr="00D11279">
                              <w:rPr>
                                <w:rFonts w:ascii="Times New Roman" w:hAnsi="Times New Roman" w:cs="Times New Roman"/>
                                <w:sz w:val="20"/>
                                <w:szCs w:val="20"/>
                              </w:rPr>
                              <w:t>Evaluation Scale (Round to the nearest 10</w:t>
                            </w:r>
                            <w:r w:rsidRPr="00D11279">
                              <w:rPr>
                                <w:rFonts w:ascii="Times New Roman" w:hAnsi="Times New Roman" w:cs="Times New Roman"/>
                                <w:sz w:val="20"/>
                                <w:szCs w:val="20"/>
                                <w:vertAlign w:val="superscript"/>
                              </w:rPr>
                              <w:t>th</w:t>
                            </w:r>
                            <w:r w:rsidRPr="00D11279">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2954"/>
                              <w:gridCol w:w="2920"/>
                              <w:gridCol w:w="2979"/>
                            </w:tblGrid>
                            <w:tr w:rsidR="00D11279" w:rsidRPr="00D11279" w14:paraId="4D64E116" w14:textId="77777777" w:rsidTr="00507AAF">
                              <w:tc>
                                <w:tcPr>
                                  <w:tcW w:w="3118" w:type="dxa"/>
                                </w:tcPr>
                                <w:p w14:paraId="596AD706"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Evaluation Level</w:t>
                                  </w:r>
                                </w:p>
                              </w:tc>
                              <w:tc>
                                <w:tcPr>
                                  <w:tcW w:w="3118" w:type="dxa"/>
                                </w:tcPr>
                                <w:p w14:paraId="72C7F398"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Score</w:t>
                                  </w:r>
                                </w:p>
                              </w:tc>
                              <w:tc>
                                <w:tcPr>
                                  <w:tcW w:w="3119" w:type="dxa"/>
                                </w:tcPr>
                                <w:p w14:paraId="7BD8F611" w14:textId="77777777" w:rsidR="00D11279" w:rsidRPr="00D11279" w:rsidRDefault="00D11279" w:rsidP="00D11279">
                                  <w:pPr>
                                    <w:rPr>
                                      <w:rFonts w:ascii="Times New Roman" w:hAnsi="Times New Roman" w:cs="Times New Roman"/>
                                      <w:sz w:val="20"/>
                                      <w:szCs w:val="20"/>
                                    </w:rPr>
                                  </w:pPr>
                                </w:p>
                              </w:tc>
                            </w:tr>
                            <w:tr w:rsidR="00D11279" w:rsidRPr="00D11279" w14:paraId="4C08AD69" w14:textId="77777777" w:rsidTr="00507AAF">
                              <w:tc>
                                <w:tcPr>
                                  <w:tcW w:w="3118" w:type="dxa"/>
                                </w:tcPr>
                                <w:p w14:paraId="321BED06"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V.</w:t>
                                  </w:r>
                                </w:p>
                              </w:tc>
                              <w:tc>
                                <w:tcPr>
                                  <w:tcW w:w="3118" w:type="dxa"/>
                                </w:tcPr>
                                <w:p w14:paraId="7460C576"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4.6-5.0</w:t>
                                  </w:r>
                                </w:p>
                              </w:tc>
                              <w:tc>
                                <w:tcPr>
                                  <w:tcW w:w="3119" w:type="dxa"/>
                                </w:tcPr>
                                <w:p w14:paraId="3F84283E"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Excellent</w:t>
                                  </w:r>
                                </w:p>
                              </w:tc>
                            </w:tr>
                            <w:tr w:rsidR="00D11279" w:rsidRPr="00D11279" w14:paraId="7FAE38C9" w14:textId="77777777" w:rsidTr="00507AAF">
                              <w:tc>
                                <w:tcPr>
                                  <w:tcW w:w="3118" w:type="dxa"/>
                                </w:tcPr>
                                <w:p w14:paraId="03F17BA7"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IV.</w:t>
                                  </w:r>
                                </w:p>
                              </w:tc>
                              <w:tc>
                                <w:tcPr>
                                  <w:tcW w:w="3118" w:type="dxa"/>
                                </w:tcPr>
                                <w:p w14:paraId="6221555C"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3.6-4.5</w:t>
                                  </w:r>
                                </w:p>
                              </w:tc>
                              <w:tc>
                                <w:tcPr>
                                  <w:tcW w:w="3119" w:type="dxa"/>
                                </w:tcPr>
                                <w:p w14:paraId="33D4A442"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Exceeds Expectations</w:t>
                                  </w:r>
                                </w:p>
                              </w:tc>
                            </w:tr>
                            <w:tr w:rsidR="00D11279" w:rsidRPr="00D11279" w14:paraId="15573416" w14:textId="77777777" w:rsidTr="00507AAF">
                              <w:tc>
                                <w:tcPr>
                                  <w:tcW w:w="3118" w:type="dxa"/>
                                </w:tcPr>
                                <w:p w14:paraId="59C57BCB"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III.</w:t>
                                  </w:r>
                                </w:p>
                              </w:tc>
                              <w:tc>
                                <w:tcPr>
                                  <w:tcW w:w="3118" w:type="dxa"/>
                                </w:tcPr>
                                <w:p w14:paraId="082AEF7E"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2.6-3.5</w:t>
                                  </w:r>
                                </w:p>
                              </w:tc>
                              <w:tc>
                                <w:tcPr>
                                  <w:tcW w:w="3119" w:type="dxa"/>
                                </w:tcPr>
                                <w:p w14:paraId="723278F5"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Meets Expectations</w:t>
                                  </w:r>
                                </w:p>
                              </w:tc>
                            </w:tr>
                            <w:tr w:rsidR="00D11279" w:rsidRPr="00D11279" w14:paraId="4A761098" w14:textId="77777777" w:rsidTr="00507AAF">
                              <w:tc>
                                <w:tcPr>
                                  <w:tcW w:w="3118" w:type="dxa"/>
                                </w:tcPr>
                                <w:p w14:paraId="4D75E4D1"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II.</w:t>
                                  </w:r>
                                </w:p>
                              </w:tc>
                              <w:tc>
                                <w:tcPr>
                                  <w:tcW w:w="3118" w:type="dxa"/>
                                </w:tcPr>
                                <w:p w14:paraId="3ED801F0"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1.6-2.5</w:t>
                                  </w:r>
                                </w:p>
                              </w:tc>
                              <w:tc>
                                <w:tcPr>
                                  <w:tcW w:w="3119" w:type="dxa"/>
                                </w:tcPr>
                                <w:p w14:paraId="7FCF301F"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Needs Improvement</w:t>
                                  </w:r>
                                </w:p>
                              </w:tc>
                            </w:tr>
                            <w:tr w:rsidR="00D11279" w:rsidRPr="00D11279" w14:paraId="5780A745" w14:textId="77777777" w:rsidTr="00507AAF">
                              <w:tc>
                                <w:tcPr>
                                  <w:tcW w:w="3118" w:type="dxa"/>
                                </w:tcPr>
                                <w:p w14:paraId="2E677076"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I.</w:t>
                                  </w:r>
                                </w:p>
                              </w:tc>
                              <w:tc>
                                <w:tcPr>
                                  <w:tcW w:w="3118" w:type="dxa"/>
                                </w:tcPr>
                                <w:p w14:paraId="51521F28"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1.0-1.5</w:t>
                                  </w:r>
                                </w:p>
                              </w:tc>
                              <w:tc>
                                <w:tcPr>
                                  <w:tcW w:w="3119" w:type="dxa"/>
                                </w:tcPr>
                                <w:p w14:paraId="56821586"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Unsatisfactory</w:t>
                                  </w:r>
                                </w:p>
                              </w:tc>
                            </w:tr>
                          </w:tbl>
                          <w:p w14:paraId="39497FBC" w14:textId="77777777" w:rsidR="00A22007" w:rsidRPr="00D11279" w:rsidRDefault="00A22007" w:rsidP="00A22007">
                            <w:pPr>
                              <w:spacing w:after="0"/>
                              <w:rPr>
                                <w:rFonts w:ascii="Times New Roman" w:hAnsi="Times New Roman" w:cs="Times New Roman"/>
                                <w:sz w:val="20"/>
                                <w:szCs w:val="20"/>
                              </w:rPr>
                            </w:pPr>
                            <w:r w:rsidRPr="00D11279">
                              <w:rPr>
                                <w:rFonts w:ascii="Times New Roman" w:hAnsi="Times New Roman" w:cs="Times New Roman"/>
                                <w:b/>
                                <w:sz w:val="20"/>
                                <w:szCs w:val="20"/>
                              </w:rPr>
                              <w:t>Evaluation Instructions</w:t>
                            </w:r>
                          </w:p>
                          <w:p w14:paraId="53B63007" w14:textId="77777777" w:rsidR="00A22007" w:rsidRPr="00D11279" w:rsidRDefault="00A22007" w:rsidP="00A22007">
                            <w:pPr>
                              <w:spacing w:after="0"/>
                              <w:rPr>
                                <w:rFonts w:ascii="Times New Roman" w:hAnsi="Times New Roman" w:cs="Times New Roman"/>
                                <w:sz w:val="20"/>
                                <w:szCs w:val="20"/>
                              </w:rPr>
                            </w:pPr>
                            <w:r w:rsidRPr="00D11279">
                              <w:rPr>
                                <w:rFonts w:ascii="Times New Roman" w:hAnsi="Times New Roman" w:cs="Times New Roman"/>
                                <w:sz w:val="20"/>
                                <w:szCs w:val="20"/>
                              </w:rPr>
                              <w:t xml:space="preserve">Step 1: Indicate workload distribution for instruction, professional activity and service. </w:t>
                            </w:r>
                          </w:p>
                          <w:p w14:paraId="0F5D697E" w14:textId="77777777" w:rsidR="00A22007" w:rsidRPr="00D11279" w:rsidRDefault="00A22007" w:rsidP="00A22007">
                            <w:pPr>
                              <w:spacing w:after="0"/>
                              <w:rPr>
                                <w:rFonts w:ascii="Times New Roman" w:hAnsi="Times New Roman" w:cs="Times New Roman"/>
                                <w:sz w:val="20"/>
                                <w:szCs w:val="20"/>
                              </w:rPr>
                            </w:pPr>
                            <w:r w:rsidRPr="00D11279">
                              <w:rPr>
                                <w:rFonts w:ascii="Times New Roman" w:hAnsi="Times New Roman" w:cs="Times New Roman"/>
                                <w:sz w:val="20"/>
                                <w:szCs w:val="20"/>
                              </w:rPr>
                              <w:t xml:space="preserve">Step 2: Based on percent of workload, indicate a single score for instruction, a single score for professional activity, and a single score for service. </w:t>
                            </w:r>
                          </w:p>
                          <w:p w14:paraId="0DA4BE4C" w14:textId="77777777" w:rsidR="00A22007" w:rsidRPr="00D11279" w:rsidRDefault="00A22007" w:rsidP="00A22007">
                            <w:pPr>
                              <w:spacing w:after="0"/>
                              <w:rPr>
                                <w:rFonts w:ascii="Times New Roman" w:hAnsi="Times New Roman" w:cs="Times New Roman"/>
                                <w:sz w:val="20"/>
                                <w:szCs w:val="20"/>
                              </w:rPr>
                            </w:pPr>
                            <w:r w:rsidRPr="00D11279">
                              <w:rPr>
                                <w:rFonts w:ascii="Times New Roman" w:hAnsi="Times New Roman" w:cs="Times New Roman"/>
                                <w:sz w:val="20"/>
                                <w:szCs w:val="20"/>
                              </w:rPr>
                              <w:t xml:space="preserve">Step 3: Calculate the Overall Evaluation: The average, weighted in accordance with workload, of evaluation levels in all applicable performance areas. </w:t>
                            </w:r>
                          </w:p>
                          <w:p w14:paraId="042533F1" w14:textId="77777777" w:rsidR="00A22007" w:rsidRPr="00D11279" w:rsidRDefault="00A22007" w:rsidP="00A22007">
                            <w:pPr>
                              <w:spacing w:after="0"/>
                              <w:ind w:left="540"/>
                              <w:rPr>
                                <w:rFonts w:ascii="Times New Roman" w:hAnsi="Times New Roman" w:cs="Times New Roman"/>
                                <w:i/>
                                <w:sz w:val="20"/>
                                <w:szCs w:val="20"/>
                              </w:rPr>
                            </w:pPr>
                            <w:r w:rsidRPr="00D11279">
                              <w:rPr>
                                <w:rFonts w:ascii="Times New Roman" w:hAnsi="Times New Roman" w:cs="Times New Roman"/>
                                <w:i/>
                                <w:sz w:val="20"/>
                                <w:szCs w:val="20"/>
                              </w:rPr>
                              <w:t>For example, a faculty with a workload of 0.6 instruction, 0.2 professional activity, and 0.2 service, who received a score of 4 for instruction, 3 for professional activity and a score of 1 for service would have an overall score of 3.2 (0.6x4) +(0.2x3) + (0.2x1) = 3.2 which falls in the range of III Meets Expectations.</w:t>
                            </w:r>
                          </w:p>
                          <w:p w14:paraId="22465F39" w14:textId="77777777" w:rsidR="00A22007" w:rsidRPr="00D11279" w:rsidRDefault="00A22007" w:rsidP="00A22007">
                            <w:pPr>
                              <w:spacing w:after="0"/>
                              <w:rPr>
                                <w:rFonts w:ascii="Times New Roman" w:hAnsi="Times New Roman" w:cs="Times New Roman"/>
                                <w:sz w:val="20"/>
                                <w:szCs w:val="20"/>
                              </w:rPr>
                            </w:pPr>
                            <w:r w:rsidRPr="00D11279">
                              <w:rPr>
                                <w:rFonts w:ascii="Times New Roman" w:hAnsi="Times New Roman" w:cs="Times New Roman"/>
                                <w:sz w:val="20"/>
                                <w:szCs w:val="20"/>
                              </w:rPr>
                              <w:t>Step 4: Based on chart above, indicate evaluation level (I, II, III, IV, V)</w:t>
                            </w:r>
                          </w:p>
                          <w:tbl>
                            <w:tblPr>
                              <w:tblStyle w:val="TableGrid"/>
                              <w:tblW w:w="8589" w:type="dxa"/>
                              <w:tblLayout w:type="fixed"/>
                              <w:tblLook w:val="04A0" w:firstRow="1" w:lastRow="0" w:firstColumn="1" w:lastColumn="0" w:noHBand="0" w:noVBand="1"/>
                            </w:tblPr>
                            <w:tblGrid>
                              <w:gridCol w:w="1734"/>
                              <w:gridCol w:w="1236"/>
                              <w:gridCol w:w="1350"/>
                              <w:gridCol w:w="1620"/>
                              <w:gridCol w:w="1498"/>
                              <w:gridCol w:w="1151"/>
                            </w:tblGrid>
                            <w:tr w:rsidR="00A22007" w:rsidRPr="00D11279" w14:paraId="11DDCC4E" w14:textId="77777777" w:rsidTr="00A22007">
                              <w:trPr>
                                <w:trHeight w:val="225"/>
                              </w:trPr>
                              <w:tc>
                                <w:tcPr>
                                  <w:tcW w:w="4320" w:type="dxa"/>
                                  <w:gridSpan w:val="3"/>
                                  <w:tcBorders>
                                    <w:top w:val="nil"/>
                                    <w:left w:val="nil"/>
                                    <w:bottom w:val="single" w:sz="4" w:space="0" w:color="auto"/>
                                    <w:right w:val="single" w:sz="4" w:space="0" w:color="auto"/>
                                  </w:tcBorders>
                                </w:tcPr>
                                <w:p w14:paraId="00BFC9CE"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b/>
                                      <w:sz w:val="20"/>
                                      <w:szCs w:val="20"/>
                                    </w:rPr>
                                    <w:t>Example</w:t>
                                  </w:r>
                                </w:p>
                              </w:tc>
                              <w:tc>
                                <w:tcPr>
                                  <w:tcW w:w="3118" w:type="dxa"/>
                                  <w:gridSpan w:val="2"/>
                                  <w:tcBorders>
                                    <w:left w:val="single" w:sz="4" w:space="0" w:color="auto"/>
                                    <w:right w:val="single" w:sz="4" w:space="0" w:color="auto"/>
                                  </w:tcBorders>
                                </w:tcPr>
                                <w:p w14:paraId="58AD8ADF"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Service</w:t>
                                  </w:r>
                                </w:p>
                              </w:tc>
                              <w:tc>
                                <w:tcPr>
                                  <w:tcW w:w="1151" w:type="dxa"/>
                                  <w:tcBorders>
                                    <w:top w:val="nil"/>
                                    <w:left w:val="single" w:sz="4" w:space="0" w:color="auto"/>
                                    <w:bottom w:val="single" w:sz="4" w:space="0" w:color="auto"/>
                                    <w:right w:val="nil"/>
                                  </w:tcBorders>
                                </w:tcPr>
                                <w:p w14:paraId="14B57F35" w14:textId="77777777" w:rsidR="00A22007" w:rsidRPr="00D11279" w:rsidRDefault="00A22007" w:rsidP="00A22007">
                                  <w:pPr>
                                    <w:pStyle w:val="Default"/>
                                    <w:rPr>
                                      <w:rFonts w:ascii="Times New Roman" w:hAnsi="Times New Roman" w:cs="Times New Roman"/>
                                      <w:sz w:val="20"/>
                                      <w:szCs w:val="20"/>
                                    </w:rPr>
                                  </w:pPr>
                                </w:p>
                              </w:tc>
                            </w:tr>
                            <w:tr w:rsidR="00A22007" w:rsidRPr="00D11279" w14:paraId="7500790D" w14:textId="77777777" w:rsidTr="00A22007">
                              <w:trPr>
                                <w:trHeight w:val="375"/>
                              </w:trPr>
                              <w:tc>
                                <w:tcPr>
                                  <w:tcW w:w="1734" w:type="dxa"/>
                                  <w:tcBorders>
                                    <w:top w:val="single" w:sz="4" w:space="0" w:color="auto"/>
                                  </w:tcBorders>
                                </w:tcPr>
                                <w:p w14:paraId="04F37AB8" w14:textId="77777777" w:rsidR="00A22007" w:rsidRPr="00D11279" w:rsidRDefault="00A22007" w:rsidP="00A22007">
                                  <w:pPr>
                                    <w:jc w:val="center"/>
                                    <w:rPr>
                                      <w:rFonts w:ascii="Times New Roman" w:hAnsi="Times New Roman" w:cs="Times New Roman"/>
                                      <w:sz w:val="20"/>
                                      <w:szCs w:val="20"/>
                                    </w:rPr>
                                  </w:pPr>
                                </w:p>
                              </w:tc>
                              <w:tc>
                                <w:tcPr>
                                  <w:tcW w:w="1236" w:type="dxa"/>
                                  <w:tcBorders>
                                    <w:top w:val="single" w:sz="4" w:space="0" w:color="auto"/>
                                  </w:tcBorders>
                                </w:tcPr>
                                <w:p w14:paraId="0BB7A908"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Instruction</w:t>
                                  </w:r>
                                </w:p>
                              </w:tc>
                              <w:tc>
                                <w:tcPr>
                                  <w:tcW w:w="1350" w:type="dxa"/>
                                  <w:tcBorders>
                                    <w:top w:val="single" w:sz="4" w:space="0" w:color="auto"/>
                                  </w:tcBorders>
                                </w:tcPr>
                                <w:p w14:paraId="1FDC56A0"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Professional Activity</w:t>
                                  </w:r>
                                </w:p>
                              </w:tc>
                              <w:tc>
                                <w:tcPr>
                                  <w:tcW w:w="1620" w:type="dxa"/>
                                </w:tcPr>
                                <w:p w14:paraId="62F3ECDF"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Chair Responsibilities</w:t>
                                  </w:r>
                                </w:p>
                              </w:tc>
                              <w:tc>
                                <w:tcPr>
                                  <w:tcW w:w="1498" w:type="dxa"/>
                                </w:tcPr>
                                <w:p w14:paraId="42D3226B"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Non-Chair Responsibilities</w:t>
                                  </w:r>
                                </w:p>
                              </w:tc>
                              <w:tc>
                                <w:tcPr>
                                  <w:tcW w:w="1151" w:type="dxa"/>
                                  <w:tcBorders>
                                    <w:top w:val="single" w:sz="4" w:space="0" w:color="auto"/>
                                    <w:bottom w:val="single" w:sz="4" w:space="0" w:color="auto"/>
                                  </w:tcBorders>
                                </w:tcPr>
                                <w:p w14:paraId="38DC42EE" w14:textId="77777777" w:rsidR="00A22007" w:rsidRPr="00D11279" w:rsidRDefault="00A22007" w:rsidP="00A22007">
                                  <w:pPr>
                                    <w:pStyle w:val="Default"/>
                                    <w:jc w:val="center"/>
                                    <w:rPr>
                                      <w:rFonts w:ascii="Times New Roman" w:hAnsi="Times New Roman" w:cs="Times New Roman"/>
                                      <w:sz w:val="20"/>
                                      <w:szCs w:val="20"/>
                                    </w:rPr>
                                  </w:pPr>
                                  <w:r w:rsidRPr="00D11279">
                                    <w:rPr>
                                      <w:rFonts w:ascii="Times New Roman" w:hAnsi="Times New Roman" w:cs="Times New Roman"/>
                                      <w:sz w:val="20"/>
                                      <w:szCs w:val="20"/>
                                    </w:rPr>
                                    <w:t>Overall Evaluation</w:t>
                                  </w:r>
                                </w:p>
                              </w:tc>
                            </w:tr>
                            <w:tr w:rsidR="00A22007" w:rsidRPr="00D11279" w14:paraId="0F2B041C" w14:textId="77777777" w:rsidTr="00A22007">
                              <w:trPr>
                                <w:trHeight w:val="387"/>
                              </w:trPr>
                              <w:tc>
                                <w:tcPr>
                                  <w:tcW w:w="1734" w:type="dxa"/>
                                </w:tcPr>
                                <w:p w14:paraId="2E30EAB3"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Workload Distribution %</w:t>
                                  </w:r>
                                </w:p>
                              </w:tc>
                              <w:tc>
                                <w:tcPr>
                                  <w:tcW w:w="1236" w:type="dxa"/>
                                </w:tcPr>
                                <w:p w14:paraId="25A89BFD"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0.6</w:t>
                                  </w:r>
                                </w:p>
                              </w:tc>
                              <w:tc>
                                <w:tcPr>
                                  <w:tcW w:w="1350" w:type="dxa"/>
                                </w:tcPr>
                                <w:p w14:paraId="5074ECE9"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0.2</w:t>
                                  </w:r>
                                </w:p>
                              </w:tc>
                              <w:tc>
                                <w:tcPr>
                                  <w:tcW w:w="1620" w:type="dxa"/>
                                </w:tcPr>
                                <w:p w14:paraId="30B182BC" w14:textId="77777777" w:rsidR="00A22007" w:rsidRPr="00D11279" w:rsidRDefault="00A22007" w:rsidP="00A22007">
                                  <w:pPr>
                                    <w:jc w:val="center"/>
                                    <w:rPr>
                                      <w:rFonts w:ascii="Times New Roman" w:hAnsi="Times New Roman" w:cs="Times New Roman"/>
                                      <w:sz w:val="20"/>
                                      <w:szCs w:val="20"/>
                                    </w:rPr>
                                  </w:pPr>
                                </w:p>
                              </w:tc>
                              <w:tc>
                                <w:tcPr>
                                  <w:tcW w:w="1498" w:type="dxa"/>
                                </w:tcPr>
                                <w:p w14:paraId="24F122D7"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0.2</w:t>
                                  </w:r>
                                </w:p>
                              </w:tc>
                              <w:tc>
                                <w:tcPr>
                                  <w:tcW w:w="1151" w:type="dxa"/>
                                  <w:tcBorders>
                                    <w:tl2br w:val="single" w:sz="4" w:space="0" w:color="auto"/>
                                    <w:tr2bl w:val="single" w:sz="4" w:space="0" w:color="auto"/>
                                  </w:tcBorders>
                                  <w:shd w:val="clear" w:color="auto" w:fill="auto"/>
                                </w:tcPr>
                                <w:p w14:paraId="51D262F4" w14:textId="77777777" w:rsidR="00A22007" w:rsidRPr="00D11279" w:rsidRDefault="00A22007" w:rsidP="00A22007">
                                  <w:pPr>
                                    <w:jc w:val="center"/>
                                    <w:rPr>
                                      <w:rFonts w:ascii="Times New Roman" w:hAnsi="Times New Roman" w:cs="Times New Roman"/>
                                      <w:sz w:val="20"/>
                                      <w:szCs w:val="20"/>
                                    </w:rPr>
                                  </w:pPr>
                                </w:p>
                              </w:tc>
                            </w:tr>
                            <w:tr w:rsidR="00A22007" w:rsidRPr="00D11279" w14:paraId="4C05CD3C" w14:textId="77777777" w:rsidTr="008136DD">
                              <w:trPr>
                                <w:trHeight w:val="306"/>
                              </w:trPr>
                              <w:tc>
                                <w:tcPr>
                                  <w:tcW w:w="1734" w:type="dxa"/>
                                </w:tcPr>
                                <w:p w14:paraId="00495502"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Score</w:t>
                                  </w:r>
                                </w:p>
                              </w:tc>
                              <w:tc>
                                <w:tcPr>
                                  <w:tcW w:w="1236" w:type="dxa"/>
                                  <w:shd w:val="clear" w:color="auto" w:fill="FFFF00"/>
                                </w:tcPr>
                                <w:p w14:paraId="184ECEFF"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highlight w:val="yellow"/>
                                    </w:rPr>
                                    <w:t>4.0</w:t>
                                  </w:r>
                                </w:p>
                              </w:tc>
                              <w:tc>
                                <w:tcPr>
                                  <w:tcW w:w="1350" w:type="dxa"/>
                                </w:tcPr>
                                <w:p w14:paraId="2267D8FE"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3.0</w:t>
                                  </w:r>
                                </w:p>
                              </w:tc>
                              <w:tc>
                                <w:tcPr>
                                  <w:tcW w:w="1620" w:type="dxa"/>
                                </w:tcPr>
                                <w:p w14:paraId="04FC4DA4" w14:textId="77777777" w:rsidR="00A22007" w:rsidRPr="00D11279" w:rsidRDefault="00A22007" w:rsidP="00A22007">
                                  <w:pPr>
                                    <w:jc w:val="center"/>
                                    <w:rPr>
                                      <w:rFonts w:ascii="Times New Roman" w:hAnsi="Times New Roman" w:cs="Times New Roman"/>
                                      <w:sz w:val="20"/>
                                      <w:szCs w:val="20"/>
                                    </w:rPr>
                                  </w:pPr>
                                </w:p>
                              </w:tc>
                              <w:tc>
                                <w:tcPr>
                                  <w:tcW w:w="1498" w:type="dxa"/>
                                </w:tcPr>
                                <w:p w14:paraId="5E3B4F90"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1.0</w:t>
                                  </w:r>
                                </w:p>
                              </w:tc>
                              <w:tc>
                                <w:tcPr>
                                  <w:tcW w:w="1151" w:type="dxa"/>
                                  <w:tcBorders>
                                    <w:tl2br w:val="single" w:sz="4" w:space="0" w:color="auto"/>
                                    <w:tr2bl w:val="single" w:sz="4" w:space="0" w:color="auto"/>
                                  </w:tcBorders>
                                  <w:shd w:val="clear" w:color="auto" w:fill="auto"/>
                                </w:tcPr>
                                <w:p w14:paraId="24682FFD" w14:textId="77777777" w:rsidR="00A22007" w:rsidRPr="00D11279" w:rsidRDefault="00A22007" w:rsidP="00A22007">
                                  <w:pPr>
                                    <w:jc w:val="center"/>
                                    <w:rPr>
                                      <w:rFonts w:ascii="Times New Roman" w:hAnsi="Times New Roman" w:cs="Times New Roman"/>
                                      <w:sz w:val="20"/>
                                      <w:szCs w:val="20"/>
                                    </w:rPr>
                                  </w:pPr>
                                </w:p>
                              </w:tc>
                            </w:tr>
                            <w:tr w:rsidR="00A22007" w:rsidRPr="00D11279" w14:paraId="46EC21CB" w14:textId="77777777" w:rsidTr="00A22007">
                              <w:trPr>
                                <w:trHeight w:val="187"/>
                              </w:trPr>
                              <w:tc>
                                <w:tcPr>
                                  <w:tcW w:w="1734" w:type="dxa"/>
                                  <w:shd w:val="clear" w:color="auto" w:fill="E7E6E6" w:themeFill="background2"/>
                                </w:tcPr>
                                <w:p w14:paraId="159F45D9"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Weighted Score</w:t>
                                  </w:r>
                                </w:p>
                              </w:tc>
                              <w:tc>
                                <w:tcPr>
                                  <w:tcW w:w="1236" w:type="dxa"/>
                                  <w:tcBorders>
                                    <w:bottom w:val="single" w:sz="4" w:space="0" w:color="auto"/>
                                  </w:tcBorders>
                                  <w:shd w:val="clear" w:color="auto" w:fill="E7E6E6" w:themeFill="background2"/>
                                </w:tcPr>
                                <w:p w14:paraId="1A476183"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2.4</w:t>
                                  </w:r>
                                </w:p>
                              </w:tc>
                              <w:tc>
                                <w:tcPr>
                                  <w:tcW w:w="1350" w:type="dxa"/>
                                  <w:tcBorders>
                                    <w:bottom w:val="single" w:sz="4" w:space="0" w:color="auto"/>
                                  </w:tcBorders>
                                  <w:shd w:val="clear" w:color="auto" w:fill="E7E6E6" w:themeFill="background2"/>
                                </w:tcPr>
                                <w:p w14:paraId="3F74A399"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0.6</w:t>
                                  </w:r>
                                </w:p>
                              </w:tc>
                              <w:tc>
                                <w:tcPr>
                                  <w:tcW w:w="1620" w:type="dxa"/>
                                  <w:tcBorders>
                                    <w:bottom w:val="single" w:sz="4" w:space="0" w:color="auto"/>
                                  </w:tcBorders>
                                  <w:shd w:val="clear" w:color="auto" w:fill="E7E6E6" w:themeFill="background2"/>
                                </w:tcPr>
                                <w:p w14:paraId="78B50995" w14:textId="77777777" w:rsidR="00A22007" w:rsidRPr="00D11279" w:rsidRDefault="00A22007" w:rsidP="00A22007">
                                  <w:pPr>
                                    <w:jc w:val="center"/>
                                    <w:rPr>
                                      <w:rFonts w:ascii="Times New Roman" w:hAnsi="Times New Roman" w:cs="Times New Roman"/>
                                      <w:sz w:val="20"/>
                                      <w:szCs w:val="20"/>
                                    </w:rPr>
                                  </w:pPr>
                                </w:p>
                              </w:tc>
                              <w:tc>
                                <w:tcPr>
                                  <w:tcW w:w="1498" w:type="dxa"/>
                                  <w:tcBorders>
                                    <w:bottom w:val="single" w:sz="4" w:space="0" w:color="auto"/>
                                  </w:tcBorders>
                                  <w:shd w:val="clear" w:color="auto" w:fill="E7E6E6" w:themeFill="background2"/>
                                </w:tcPr>
                                <w:p w14:paraId="543D93A3"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0.2</w:t>
                                  </w:r>
                                </w:p>
                              </w:tc>
                              <w:tc>
                                <w:tcPr>
                                  <w:tcW w:w="1151" w:type="dxa"/>
                                  <w:shd w:val="clear" w:color="auto" w:fill="E7E6E6" w:themeFill="background2"/>
                                </w:tcPr>
                                <w:p w14:paraId="5955AD74"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3.2</w:t>
                                  </w:r>
                                </w:p>
                              </w:tc>
                            </w:tr>
                            <w:tr w:rsidR="00A22007" w:rsidRPr="00D11279" w14:paraId="3720DE1D" w14:textId="77777777" w:rsidTr="008136DD">
                              <w:trPr>
                                <w:trHeight w:val="375"/>
                              </w:trPr>
                              <w:tc>
                                <w:tcPr>
                                  <w:tcW w:w="1734" w:type="dxa"/>
                                </w:tcPr>
                                <w:p w14:paraId="6BD93CBD"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Evaluation Level</w:t>
                                  </w:r>
                                </w:p>
                                <w:p w14:paraId="07FC1041"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(I, II, III, IV, V)</w:t>
                                  </w:r>
                                </w:p>
                              </w:tc>
                              <w:tc>
                                <w:tcPr>
                                  <w:tcW w:w="1236" w:type="dxa"/>
                                  <w:tcBorders>
                                    <w:tl2br w:val="single" w:sz="4" w:space="0" w:color="auto"/>
                                    <w:tr2bl w:val="single" w:sz="4" w:space="0" w:color="auto"/>
                                  </w:tcBorders>
                                  <w:shd w:val="clear" w:color="auto" w:fill="auto"/>
                                </w:tcPr>
                                <w:p w14:paraId="6C084F2C" w14:textId="77777777" w:rsidR="00A22007" w:rsidRPr="00D11279" w:rsidRDefault="00A22007" w:rsidP="00A22007">
                                  <w:pPr>
                                    <w:jc w:val="center"/>
                                    <w:rPr>
                                      <w:rFonts w:ascii="Times New Roman" w:hAnsi="Times New Roman" w:cs="Times New Roman"/>
                                      <w:sz w:val="20"/>
                                      <w:szCs w:val="20"/>
                                    </w:rPr>
                                  </w:pPr>
                                </w:p>
                              </w:tc>
                              <w:tc>
                                <w:tcPr>
                                  <w:tcW w:w="1350" w:type="dxa"/>
                                  <w:tcBorders>
                                    <w:tl2br w:val="single" w:sz="4" w:space="0" w:color="auto"/>
                                    <w:tr2bl w:val="single" w:sz="4" w:space="0" w:color="auto"/>
                                  </w:tcBorders>
                                  <w:shd w:val="clear" w:color="auto" w:fill="auto"/>
                                </w:tcPr>
                                <w:p w14:paraId="15D248B8" w14:textId="77777777" w:rsidR="00A22007" w:rsidRPr="00D11279" w:rsidRDefault="00A22007" w:rsidP="00A22007">
                                  <w:pPr>
                                    <w:jc w:val="center"/>
                                    <w:rPr>
                                      <w:rFonts w:ascii="Times New Roman" w:hAnsi="Times New Roman" w:cs="Times New Roman"/>
                                      <w:sz w:val="20"/>
                                      <w:szCs w:val="20"/>
                                    </w:rPr>
                                  </w:pPr>
                                </w:p>
                              </w:tc>
                              <w:tc>
                                <w:tcPr>
                                  <w:tcW w:w="1620" w:type="dxa"/>
                                  <w:tcBorders>
                                    <w:tl2br w:val="single" w:sz="4" w:space="0" w:color="auto"/>
                                    <w:tr2bl w:val="single" w:sz="4" w:space="0" w:color="auto"/>
                                  </w:tcBorders>
                                  <w:shd w:val="clear" w:color="auto" w:fill="auto"/>
                                </w:tcPr>
                                <w:p w14:paraId="3F3C6687" w14:textId="77777777" w:rsidR="00A22007" w:rsidRPr="00D11279" w:rsidRDefault="00A22007" w:rsidP="00A22007">
                                  <w:pPr>
                                    <w:jc w:val="center"/>
                                    <w:rPr>
                                      <w:rFonts w:ascii="Times New Roman" w:hAnsi="Times New Roman" w:cs="Times New Roman"/>
                                      <w:sz w:val="20"/>
                                      <w:szCs w:val="20"/>
                                    </w:rPr>
                                  </w:pPr>
                                </w:p>
                              </w:tc>
                              <w:tc>
                                <w:tcPr>
                                  <w:tcW w:w="1498" w:type="dxa"/>
                                  <w:tcBorders>
                                    <w:tl2br w:val="single" w:sz="4" w:space="0" w:color="auto"/>
                                    <w:tr2bl w:val="single" w:sz="4" w:space="0" w:color="auto"/>
                                  </w:tcBorders>
                                  <w:shd w:val="clear" w:color="auto" w:fill="auto"/>
                                </w:tcPr>
                                <w:p w14:paraId="0B361EEA" w14:textId="77777777" w:rsidR="00A22007" w:rsidRPr="00D11279" w:rsidRDefault="00A22007" w:rsidP="00A22007">
                                  <w:pPr>
                                    <w:jc w:val="center"/>
                                    <w:rPr>
                                      <w:rFonts w:ascii="Times New Roman" w:hAnsi="Times New Roman" w:cs="Times New Roman"/>
                                      <w:sz w:val="20"/>
                                      <w:szCs w:val="20"/>
                                    </w:rPr>
                                  </w:pPr>
                                </w:p>
                              </w:tc>
                              <w:tc>
                                <w:tcPr>
                                  <w:tcW w:w="1151" w:type="dxa"/>
                                  <w:shd w:val="clear" w:color="auto" w:fill="FFFF00"/>
                                </w:tcPr>
                                <w:p w14:paraId="364CB0A1" w14:textId="77777777" w:rsidR="00A22007" w:rsidRPr="00D11279" w:rsidRDefault="00A22007" w:rsidP="00A22007">
                                  <w:pPr>
                                    <w:jc w:val="center"/>
                                    <w:rPr>
                                      <w:rFonts w:ascii="Times New Roman" w:hAnsi="Times New Roman" w:cs="Times New Roman"/>
                                      <w:b/>
                                      <w:sz w:val="20"/>
                                      <w:szCs w:val="20"/>
                                    </w:rPr>
                                  </w:pPr>
                                  <w:r w:rsidRPr="00D11279">
                                    <w:rPr>
                                      <w:rFonts w:ascii="Times New Roman" w:hAnsi="Times New Roman" w:cs="Times New Roman"/>
                                      <w:b/>
                                      <w:sz w:val="20"/>
                                      <w:szCs w:val="20"/>
                                      <w:highlight w:val="yellow"/>
                                    </w:rPr>
                                    <w:t>III</w:t>
                                  </w:r>
                                </w:p>
                              </w:tc>
                            </w:tr>
                          </w:tbl>
                          <w:p w14:paraId="10D9B744" w14:textId="3C91D434" w:rsidR="00A22007" w:rsidRDefault="008136DD" w:rsidP="00A22007">
                            <w:pPr>
                              <w:rPr>
                                <w:rFonts w:ascii="Times New Roman" w:hAnsi="Times New Roman" w:cs="Times New Roman"/>
                                <w:sz w:val="20"/>
                                <w:szCs w:val="20"/>
                              </w:rPr>
                            </w:pPr>
                            <w:r w:rsidRPr="00D11279">
                              <w:rPr>
                                <w:rFonts w:ascii="Times New Roman" w:hAnsi="Times New Roman" w:cs="Times New Roman"/>
                                <w:sz w:val="20"/>
                                <w:szCs w:val="20"/>
                              </w:rPr>
                              <w:t>University Regs: 3-3-801(1)(d): The result of a post-tenure review is either satisfactory or unsatisfactory. A faculty member’s post-tenure review is satisfactory if he/she receives an overall evaluation of level III or higher with a level III or higher evaluation in teaching.</w:t>
                            </w:r>
                            <w:r w:rsidR="008C69C7" w:rsidRPr="00D11279">
                              <w:rPr>
                                <w:rFonts w:ascii="Times New Roman" w:hAnsi="Times New Roman" w:cs="Times New Roman"/>
                                <w:sz w:val="20"/>
                                <w:szCs w:val="20"/>
                              </w:rPr>
                              <w:t xml:space="preserve"> In this example, the faculty member received a 4.0 (level IV) in teaching and a </w:t>
                            </w:r>
                            <w:r w:rsidR="00B44F3D" w:rsidRPr="00D11279">
                              <w:rPr>
                                <w:rFonts w:ascii="Times New Roman" w:hAnsi="Times New Roman" w:cs="Times New Roman"/>
                                <w:sz w:val="20"/>
                                <w:szCs w:val="20"/>
                              </w:rPr>
                              <w:t xml:space="preserve">level </w:t>
                            </w:r>
                            <w:r w:rsidR="008C69C7" w:rsidRPr="00D11279">
                              <w:rPr>
                                <w:rFonts w:ascii="Times New Roman" w:hAnsi="Times New Roman" w:cs="Times New Roman"/>
                                <w:sz w:val="20"/>
                                <w:szCs w:val="20"/>
                              </w:rPr>
                              <w:t xml:space="preserve">III </w:t>
                            </w:r>
                            <w:r w:rsidR="00B44F3D" w:rsidRPr="00D11279">
                              <w:rPr>
                                <w:rFonts w:ascii="Times New Roman" w:hAnsi="Times New Roman" w:cs="Times New Roman"/>
                                <w:sz w:val="20"/>
                                <w:szCs w:val="20"/>
                              </w:rPr>
                              <w:t xml:space="preserve">for an </w:t>
                            </w:r>
                            <w:r w:rsidR="008C69C7" w:rsidRPr="00D11279">
                              <w:rPr>
                                <w:rFonts w:ascii="Times New Roman" w:hAnsi="Times New Roman" w:cs="Times New Roman"/>
                                <w:sz w:val="20"/>
                                <w:szCs w:val="20"/>
                              </w:rPr>
                              <w:t>overall evaluation: a satisfactory outcome.</w:t>
                            </w:r>
                            <w:r w:rsidR="00B44891">
                              <w:rPr>
                                <w:rFonts w:ascii="Times New Roman" w:hAnsi="Times New Roman" w:cs="Times New Roman"/>
                                <w:noProof/>
                                <w:sz w:val="20"/>
                                <w:szCs w:val="20"/>
                              </w:rPr>
                              <w:drawing>
                                <wp:inline distT="0" distB="0" distL="0" distR="0" wp14:anchorId="45934348" wp14:editId="0B92C4BE">
                                  <wp:extent cx="4858428" cy="16194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24B5BF.tmp"/>
                                          <pic:cNvPicPr/>
                                        </pic:nvPicPr>
                                        <pic:blipFill>
                                          <a:blip r:embed="rId9">
                                            <a:extLst>
                                              <a:ext uri="{28A0092B-C50C-407E-A947-70E740481C1C}">
                                                <a14:useLocalDpi xmlns:a14="http://schemas.microsoft.com/office/drawing/2010/main" val="0"/>
                                              </a:ext>
                                            </a:extLst>
                                          </a:blip>
                                          <a:stretch>
                                            <a:fillRect/>
                                          </a:stretch>
                                        </pic:blipFill>
                                        <pic:spPr>
                                          <a:xfrm>
                                            <a:off x="0" y="0"/>
                                            <a:ext cx="4858428" cy="161948"/>
                                          </a:xfrm>
                                          <a:prstGeom prst="rect">
                                            <a:avLst/>
                                          </a:prstGeom>
                                        </pic:spPr>
                                      </pic:pic>
                                    </a:graphicData>
                                  </a:graphic>
                                </wp:inline>
                              </w:drawing>
                            </w:r>
                          </w:p>
                          <w:p w14:paraId="62F18B30" w14:textId="77777777" w:rsidR="00037DA1" w:rsidRDefault="00037DA1" w:rsidP="00A22007">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25F21" id="_x0000_t202" coordsize="21600,21600" o:spt="202" path="m,l,21600r21600,l21600,xe">
                <v:stroke joinstyle="miter"/>
                <v:path gradientshapeok="t" o:connecttype="rect"/>
              </v:shapetype>
              <v:shape id="Text Box 2" o:spid="_x0000_s1026" type="#_x0000_t202" style="position:absolute;margin-left:1.5pt;margin-top:164.6pt;width:459.75pt;height:4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" strokeweight="2.25pt">
                <v:textbox>
                  <w:txbxContent>
                    <w:p w14:paraId="7474A0CB" w14:textId="77777777" w:rsidR="00A22007" w:rsidRPr="00D11279" w:rsidRDefault="00A22007" w:rsidP="00A22007">
                      <w:pPr>
                        <w:spacing w:after="0"/>
                        <w:jc w:val="center"/>
                        <w:rPr>
                          <w:rFonts w:ascii="Times New Roman" w:hAnsi="Times New Roman" w:cs="Times New Roman"/>
                          <w:b/>
                          <w:sz w:val="20"/>
                          <w:szCs w:val="20"/>
                        </w:rPr>
                      </w:pPr>
                      <w:r w:rsidRPr="00D11279">
                        <w:rPr>
                          <w:rFonts w:ascii="Times New Roman" w:hAnsi="Times New Roman" w:cs="Times New Roman"/>
                          <w:b/>
                          <w:sz w:val="20"/>
                          <w:szCs w:val="20"/>
                        </w:rPr>
                        <w:t>Instructions and Example</w:t>
                      </w:r>
                    </w:p>
                    <w:p w14:paraId="1D6C28ED" w14:textId="77777777" w:rsidR="00D11279" w:rsidRPr="00D11279" w:rsidRDefault="00D11279" w:rsidP="00D11279">
                      <w:pPr>
                        <w:spacing w:after="0"/>
                        <w:rPr>
                          <w:rFonts w:ascii="Times New Roman" w:hAnsi="Times New Roman" w:cs="Times New Roman"/>
                          <w:sz w:val="20"/>
                          <w:szCs w:val="20"/>
                        </w:rPr>
                      </w:pPr>
                      <w:r w:rsidRPr="00D11279">
                        <w:rPr>
                          <w:rFonts w:ascii="Times New Roman" w:hAnsi="Times New Roman" w:cs="Times New Roman"/>
                          <w:sz w:val="20"/>
                          <w:szCs w:val="20"/>
                        </w:rPr>
                        <w:t>Evaluation Scale (Round to the nearest 10</w:t>
                      </w:r>
                      <w:r w:rsidRPr="00D11279">
                        <w:rPr>
                          <w:rFonts w:ascii="Times New Roman" w:hAnsi="Times New Roman" w:cs="Times New Roman"/>
                          <w:sz w:val="20"/>
                          <w:szCs w:val="20"/>
                          <w:vertAlign w:val="superscript"/>
                        </w:rPr>
                        <w:t>th</w:t>
                      </w:r>
                      <w:r w:rsidRPr="00D11279">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2954"/>
                        <w:gridCol w:w="2920"/>
                        <w:gridCol w:w="2979"/>
                      </w:tblGrid>
                      <w:tr w:rsidR="00D11279" w:rsidRPr="00D11279" w14:paraId="4D64E116" w14:textId="77777777" w:rsidTr="00507AAF">
                        <w:tc>
                          <w:tcPr>
                            <w:tcW w:w="3118" w:type="dxa"/>
                          </w:tcPr>
                          <w:p w14:paraId="596AD706"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Evaluation Level</w:t>
                            </w:r>
                          </w:p>
                        </w:tc>
                        <w:tc>
                          <w:tcPr>
                            <w:tcW w:w="3118" w:type="dxa"/>
                          </w:tcPr>
                          <w:p w14:paraId="72C7F398"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Score</w:t>
                            </w:r>
                          </w:p>
                        </w:tc>
                        <w:tc>
                          <w:tcPr>
                            <w:tcW w:w="3119" w:type="dxa"/>
                          </w:tcPr>
                          <w:p w14:paraId="7BD8F611" w14:textId="77777777" w:rsidR="00D11279" w:rsidRPr="00D11279" w:rsidRDefault="00D11279" w:rsidP="00D11279">
                            <w:pPr>
                              <w:rPr>
                                <w:rFonts w:ascii="Times New Roman" w:hAnsi="Times New Roman" w:cs="Times New Roman"/>
                                <w:sz w:val="20"/>
                                <w:szCs w:val="20"/>
                              </w:rPr>
                            </w:pPr>
                          </w:p>
                        </w:tc>
                      </w:tr>
                      <w:tr w:rsidR="00D11279" w:rsidRPr="00D11279" w14:paraId="4C08AD69" w14:textId="77777777" w:rsidTr="00507AAF">
                        <w:tc>
                          <w:tcPr>
                            <w:tcW w:w="3118" w:type="dxa"/>
                          </w:tcPr>
                          <w:p w14:paraId="321BED06"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V.</w:t>
                            </w:r>
                          </w:p>
                        </w:tc>
                        <w:tc>
                          <w:tcPr>
                            <w:tcW w:w="3118" w:type="dxa"/>
                          </w:tcPr>
                          <w:p w14:paraId="7460C576"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4.6-5.0</w:t>
                            </w:r>
                          </w:p>
                        </w:tc>
                        <w:tc>
                          <w:tcPr>
                            <w:tcW w:w="3119" w:type="dxa"/>
                          </w:tcPr>
                          <w:p w14:paraId="3F84283E"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Excellent</w:t>
                            </w:r>
                          </w:p>
                        </w:tc>
                      </w:tr>
                      <w:tr w:rsidR="00D11279" w:rsidRPr="00D11279" w14:paraId="7FAE38C9" w14:textId="77777777" w:rsidTr="00507AAF">
                        <w:tc>
                          <w:tcPr>
                            <w:tcW w:w="3118" w:type="dxa"/>
                          </w:tcPr>
                          <w:p w14:paraId="03F17BA7"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IV.</w:t>
                            </w:r>
                          </w:p>
                        </w:tc>
                        <w:tc>
                          <w:tcPr>
                            <w:tcW w:w="3118" w:type="dxa"/>
                          </w:tcPr>
                          <w:p w14:paraId="6221555C"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3.6-4.5</w:t>
                            </w:r>
                          </w:p>
                        </w:tc>
                        <w:tc>
                          <w:tcPr>
                            <w:tcW w:w="3119" w:type="dxa"/>
                          </w:tcPr>
                          <w:p w14:paraId="33D4A442"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Exceeds Expectations</w:t>
                            </w:r>
                          </w:p>
                        </w:tc>
                      </w:tr>
                      <w:tr w:rsidR="00D11279" w:rsidRPr="00D11279" w14:paraId="15573416" w14:textId="77777777" w:rsidTr="00507AAF">
                        <w:tc>
                          <w:tcPr>
                            <w:tcW w:w="3118" w:type="dxa"/>
                          </w:tcPr>
                          <w:p w14:paraId="59C57BCB"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III.</w:t>
                            </w:r>
                          </w:p>
                        </w:tc>
                        <w:tc>
                          <w:tcPr>
                            <w:tcW w:w="3118" w:type="dxa"/>
                          </w:tcPr>
                          <w:p w14:paraId="082AEF7E"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2.6-3.5</w:t>
                            </w:r>
                          </w:p>
                        </w:tc>
                        <w:tc>
                          <w:tcPr>
                            <w:tcW w:w="3119" w:type="dxa"/>
                          </w:tcPr>
                          <w:p w14:paraId="723278F5"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Meets Expectations</w:t>
                            </w:r>
                          </w:p>
                        </w:tc>
                      </w:tr>
                      <w:tr w:rsidR="00D11279" w:rsidRPr="00D11279" w14:paraId="4A761098" w14:textId="77777777" w:rsidTr="00507AAF">
                        <w:tc>
                          <w:tcPr>
                            <w:tcW w:w="3118" w:type="dxa"/>
                          </w:tcPr>
                          <w:p w14:paraId="4D75E4D1"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II.</w:t>
                            </w:r>
                          </w:p>
                        </w:tc>
                        <w:tc>
                          <w:tcPr>
                            <w:tcW w:w="3118" w:type="dxa"/>
                          </w:tcPr>
                          <w:p w14:paraId="3ED801F0"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1.6-2.5</w:t>
                            </w:r>
                          </w:p>
                        </w:tc>
                        <w:tc>
                          <w:tcPr>
                            <w:tcW w:w="3119" w:type="dxa"/>
                          </w:tcPr>
                          <w:p w14:paraId="7FCF301F"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Needs Improvement</w:t>
                            </w:r>
                          </w:p>
                        </w:tc>
                      </w:tr>
                      <w:tr w:rsidR="00D11279" w:rsidRPr="00D11279" w14:paraId="5780A745" w14:textId="77777777" w:rsidTr="00507AAF">
                        <w:tc>
                          <w:tcPr>
                            <w:tcW w:w="3118" w:type="dxa"/>
                          </w:tcPr>
                          <w:p w14:paraId="2E677076"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I.</w:t>
                            </w:r>
                          </w:p>
                        </w:tc>
                        <w:tc>
                          <w:tcPr>
                            <w:tcW w:w="3118" w:type="dxa"/>
                          </w:tcPr>
                          <w:p w14:paraId="51521F28"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1.0-1.5</w:t>
                            </w:r>
                          </w:p>
                        </w:tc>
                        <w:tc>
                          <w:tcPr>
                            <w:tcW w:w="3119" w:type="dxa"/>
                          </w:tcPr>
                          <w:p w14:paraId="56821586" w14:textId="77777777" w:rsidR="00D11279" w:rsidRPr="00D11279" w:rsidRDefault="00D11279" w:rsidP="00D11279">
                            <w:pPr>
                              <w:rPr>
                                <w:rFonts w:ascii="Times New Roman" w:hAnsi="Times New Roman" w:cs="Times New Roman"/>
                                <w:sz w:val="20"/>
                                <w:szCs w:val="20"/>
                              </w:rPr>
                            </w:pPr>
                            <w:r w:rsidRPr="00D11279">
                              <w:rPr>
                                <w:rFonts w:ascii="Times New Roman" w:hAnsi="Times New Roman" w:cs="Times New Roman"/>
                                <w:sz w:val="20"/>
                                <w:szCs w:val="20"/>
                              </w:rPr>
                              <w:t>Unsatisfactory</w:t>
                            </w:r>
                          </w:p>
                        </w:tc>
                      </w:tr>
                    </w:tbl>
                    <w:p w14:paraId="39497FBC" w14:textId="77777777" w:rsidR="00A22007" w:rsidRPr="00D11279" w:rsidRDefault="00A22007" w:rsidP="00A22007">
                      <w:pPr>
                        <w:spacing w:after="0"/>
                        <w:rPr>
                          <w:rFonts w:ascii="Times New Roman" w:hAnsi="Times New Roman" w:cs="Times New Roman"/>
                          <w:sz w:val="20"/>
                          <w:szCs w:val="20"/>
                        </w:rPr>
                      </w:pPr>
                      <w:r w:rsidRPr="00D11279">
                        <w:rPr>
                          <w:rFonts w:ascii="Times New Roman" w:hAnsi="Times New Roman" w:cs="Times New Roman"/>
                          <w:b/>
                          <w:sz w:val="20"/>
                          <w:szCs w:val="20"/>
                        </w:rPr>
                        <w:t>Evaluation Instructions</w:t>
                      </w:r>
                    </w:p>
                    <w:p w14:paraId="53B63007" w14:textId="77777777" w:rsidR="00A22007" w:rsidRPr="00D11279" w:rsidRDefault="00A22007" w:rsidP="00A22007">
                      <w:pPr>
                        <w:spacing w:after="0"/>
                        <w:rPr>
                          <w:rFonts w:ascii="Times New Roman" w:hAnsi="Times New Roman" w:cs="Times New Roman"/>
                          <w:sz w:val="20"/>
                          <w:szCs w:val="20"/>
                        </w:rPr>
                      </w:pPr>
                      <w:r w:rsidRPr="00D11279">
                        <w:rPr>
                          <w:rFonts w:ascii="Times New Roman" w:hAnsi="Times New Roman" w:cs="Times New Roman"/>
                          <w:sz w:val="20"/>
                          <w:szCs w:val="20"/>
                        </w:rPr>
                        <w:t xml:space="preserve">Step 1: Indicate workload distribution for instruction, professional activity and service. </w:t>
                      </w:r>
                    </w:p>
                    <w:p w14:paraId="0F5D697E" w14:textId="77777777" w:rsidR="00A22007" w:rsidRPr="00D11279" w:rsidRDefault="00A22007" w:rsidP="00A22007">
                      <w:pPr>
                        <w:spacing w:after="0"/>
                        <w:rPr>
                          <w:rFonts w:ascii="Times New Roman" w:hAnsi="Times New Roman" w:cs="Times New Roman"/>
                          <w:sz w:val="20"/>
                          <w:szCs w:val="20"/>
                        </w:rPr>
                      </w:pPr>
                      <w:r w:rsidRPr="00D11279">
                        <w:rPr>
                          <w:rFonts w:ascii="Times New Roman" w:hAnsi="Times New Roman" w:cs="Times New Roman"/>
                          <w:sz w:val="20"/>
                          <w:szCs w:val="20"/>
                        </w:rPr>
                        <w:t xml:space="preserve">Step 2: Based on percent of workload, indicate a single score for instruction, a single score for professional activity, and a single score for service. </w:t>
                      </w:r>
                    </w:p>
                    <w:p w14:paraId="0DA4BE4C" w14:textId="77777777" w:rsidR="00A22007" w:rsidRPr="00D11279" w:rsidRDefault="00A22007" w:rsidP="00A22007">
                      <w:pPr>
                        <w:spacing w:after="0"/>
                        <w:rPr>
                          <w:rFonts w:ascii="Times New Roman" w:hAnsi="Times New Roman" w:cs="Times New Roman"/>
                          <w:sz w:val="20"/>
                          <w:szCs w:val="20"/>
                        </w:rPr>
                      </w:pPr>
                      <w:r w:rsidRPr="00D11279">
                        <w:rPr>
                          <w:rFonts w:ascii="Times New Roman" w:hAnsi="Times New Roman" w:cs="Times New Roman"/>
                          <w:sz w:val="20"/>
                          <w:szCs w:val="20"/>
                        </w:rPr>
                        <w:t xml:space="preserve">Step 3: Calculate the Overall Evaluation: The average, weighted in accordance with workload, of evaluation levels in all applicable performance areas. </w:t>
                      </w:r>
                    </w:p>
                    <w:p w14:paraId="042533F1" w14:textId="77777777" w:rsidR="00A22007" w:rsidRPr="00D11279" w:rsidRDefault="00A22007" w:rsidP="00A22007">
                      <w:pPr>
                        <w:spacing w:after="0"/>
                        <w:ind w:left="540"/>
                        <w:rPr>
                          <w:rFonts w:ascii="Times New Roman" w:hAnsi="Times New Roman" w:cs="Times New Roman"/>
                          <w:i/>
                          <w:sz w:val="20"/>
                          <w:szCs w:val="20"/>
                        </w:rPr>
                      </w:pPr>
                      <w:r w:rsidRPr="00D11279">
                        <w:rPr>
                          <w:rFonts w:ascii="Times New Roman" w:hAnsi="Times New Roman" w:cs="Times New Roman"/>
                          <w:i/>
                          <w:sz w:val="20"/>
                          <w:szCs w:val="20"/>
                        </w:rPr>
                        <w:t>For example, a faculty with a workload of 0.6 instruction, 0.2 professional activity, and 0.2 service, who received a score of 4 for instruction, 3 for professional activity and a score of 1 for service would have an overall score of 3.2 (0.6x4) +(0.2x3) + (0.2x1) = 3.2 which falls in the range of III Meets Expectations.</w:t>
                      </w:r>
                    </w:p>
                    <w:p w14:paraId="22465F39" w14:textId="77777777" w:rsidR="00A22007" w:rsidRPr="00D11279" w:rsidRDefault="00A22007" w:rsidP="00A22007">
                      <w:pPr>
                        <w:spacing w:after="0"/>
                        <w:rPr>
                          <w:rFonts w:ascii="Times New Roman" w:hAnsi="Times New Roman" w:cs="Times New Roman"/>
                          <w:sz w:val="20"/>
                          <w:szCs w:val="20"/>
                        </w:rPr>
                      </w:pPr>
                      <w:r w:rsidRPr="00D11279">
                        <w:rPr>
                          <w:rFonts w:ascii="Times New Roman" w:hAnsi="Times New Roman" w:cs="Times New Roman"/>
                          <w:sz w:val="20"/>
                          <w:szCs w:val="20"/>
                        </w:rPr>
                        <w:t>Step 4: Based on chart above, indicate evaluation level (I, II, III, IV, V)</w:t>
                      </w:r>
                    </w:p>
                    <w:tbl>
                      <w:tblPr>
                        <w:tblStyle w:val="TableGrid"/>
                        <w:tblW w:w="8589" w:type="dxa"/>
                        <w:tblLayout w:type="fixed"/>
                        <w:tblLook w:val="04A0" w:firstRow="1" w:lastRow="0" w:firstColumn="1" w:lastColumn="0" w:noHBand="0" w:noVBand="1"/>
                      </w:tblPr>
                      <w:tblGrid>
                        <w:gridCol w:w="1734"/>
                        <w:gridCol w:w="1236"/>
                        <w:gridCol w:w="1350"/>
                        <w:gridCol w:w="1620"/>
                        <w:gridCol w:w="1498"/>
                        <w:gridCol w:w="1151"/>
                      </w:tblGrid>
                      <w:tr w:rsidR="00A22007" w:rsidRPr="00D11279" w14:paraId="11DDCC4E" w14:textId="77777777" w:rsidTr="00A22007">
                        <w:trPr>
                          <w:trHeight w:val="225"/>
                        </w:trPr>
                        <w:tc>
                          <w:tcPr>
                            <w:tcW w:w="4320" w:type="dxa"/>
                            <w:gridSpan w:val="3"/>
                            <w:tcBorders>
                              <w:top w:val="nil"/>
                              <w:left w:val="nil"/>
                              <w:bottom w:val="single" w:sz="4" w:space="0" w:color="auto"/>
                              <w:right w:val="single" w:sz="4" w:space="0" w:color="auto"/>
                            </w:tcBorders>
                          </w:tcPr>
                          <w:p w14:paraId="00BFC9CE"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b/>
                                <w:sz w:val="20"/>
                                <w:szCs w:val="20"/>
                              </w:rPr>
                              <w:t>Example</w:t>
                            </w:r>
                          </w:p>
                        </w:tc>
                        <w:tc>
                          <w:tcPr>
                            <w:tcW w:w="3118" w:type="dxa"/>
                            <w:gridSpan w:val="2"/>
                            <w:tcBorders>
                              <w:left w:val="single" w:sz="4" w:space="0" w:color="auto"/>
                              <w:right w:val="single" w:sz="4" w:space="0" w:color="auto"/>
                            </w:tcBorders>
                          </w:tcPr>
                          <w:p w14:paraId="58AD8ADF"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Service</w:t>
                            </w:r>
                          </w:p>
                        </w:tc>
                        <w:tc>
                          <w:tcPr>
                            <w:tcW w:w="1151" w:type="dxa"/>
                            <w:tcBorders>
                              <w:top w:val="nil"/>
                              <w:left w:val="single" w:sz="4" w:space="0" w:color="auto"/>
                              <w:bottom w:val="single" w:sz="4" w:space="0" w:color="auto"/>
                              <w:right w:val="nil"/>
                            </w:tcBorders>
                          </w:tcPr>
                          <w:p w14:paraId="14B57F35" w14:textId="77777777" w:rsidR="00A22007" w:rsidRPr="00D11279" w:rsidRDefault="00A22007" w:rsidP="00A22007">
                            <w:pPr>
                              <w:pStyle w:val="Default"/>
                              <w:rPr>
                                <w:rFonts w:ascii="Times New Roman" w:hAnsi="Times New Roman" w:cs="Times New Roman"/>
                                <w:sz w:val="20"/>
                                <w:szCs w:val="20"/>
                              </w:rPr>
                            </w:pPr>
                          </w:p>
                        </w:tc>
                      </w:tr>
                      <w:tr w:rsidR="00A22007" w:rsidRPr="00D11279" w14:paraId="7500790D" w14:textId="77777777" w:rsidTr="00A22007">
                        <w:trPr>
                          <w:trHeight w:val="375"/>
                        </w:trPr>
                        <w:tc>
                          <w:tcPr>
                            <w:tcW w:w="1734" w:type="dxa"/>
                            <w:tcBorders>
                              <w:top w:val="single" w:sz="4" w:space="0" w:color="auto"/>
                            </w:tcBorders>
                          </w:tcPr>
                          <w:p w14:paraId="04F37AB8" w14:textId="77777777" w:rsidR="00A22007" w:rsidRPr="00D11279" w:rsidRDefault="00A22007" w:rsidP="00A22007">
                            <w:pPr>
                              <w:jc w:val="center"/>
                              <w:rPr>
                                <w:rFonts w:ascii="Times New Roman" w:hAnsi="Times New Roman" w:cs="Times New Roman"/>
                                <w:sz w:val="20"/>
                                <w:szCs w:val="20"/>
                              </w:rPr>
                            </w:pPr>
                          </w:p>
                        </w:tc>
                        <w:tc>
                          <w:tcPr>
                            <w:tcW w:w="1236" w:type="dxa"/>
                            <w:tcBorders>
                              <w:top w:val="single" w:sz="4" w:space="0" w:color="auto"/>
                            </w:tcBorders>
                          </w:tcPr>
                          <w:p w14:paraId="0BB7A908"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Instruction</w:t>
                            </w:r>
                          </w:p>
                        </w:tc>
                        <w:tc>
                          <w:tcPr>
                            <w:tcW w:w="1350" w:type="dxa"/>
                            <w:tcBorders>
                              <w:top w:val="single" w:sz="4" w:space="0" w:color="auto"/>
                            </w:tcBorders>
                          </w:tcPr>
                          <w:p w14:paraId="1FDC56A0"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Professional Activity</w:t>
                            </w:r>
                          </w:p>
                        </w:tc>
                        <w:tc>
                          <w:tcPr>
                            <w:tcW w:w="1620" w:type="dxa"/>
                          </w:tcPr>
                          <w:p w14:paraId="62F3ECDF"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Chair Responsibilities</w:t>
                            </w:r>
                          </w:p>
                        </w:tc>
                        <w:tc>
                          <w:tcPr>
                            <w:tcW w:w="1498" w:type="dxa"/>
                          </w:tcPr>
                          <w:p w14:paraId="42D3226B"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Non-Chair Responsibilities</w:t>
                            </w:r>
                          </w:p>
                        </w:tc>
                        <w:tc>
                          <w:tcPr>
                            <w:tcW w:w="1151" w:type="dxa"/>
                            <w:tcBorders>
                              <w:top w:val="single" w:sz="4" w:space="0" w:color="auto"/>
                              <w:bottom w:val="single" w:sz="4" w:space="0" w:color="auto"/>
                            </w:tcBorders>
                          </w:tcPr>
                          <w:p w14:paraId="38DC42EE" w14:textId="77777777" w:rsidR="00A22007" w:rsidRPr="00D11279" w:rsidRDefault="00A22007" w:rsidP="00A22007">
                            <w:pPr>
                              <w:pStyle w:val="Default"/>
                              <w:jc w:val="center"/>
                              <w:rPr>
                                <w:rFonts w:ascii="Times New Roman" w:hAnsi="Times New Roman" w:cs="Times New Roman"/>
                                <w:sz w:val="20"/>
                                <w:szCs w:val="20"/>
                              </w:rPr>
                            </w:pPr>
                            <w:r w:rsidRPr="00D11279">
                              <w:rPr>
                                <w:rFonts w:ascii="Times New Roman" w:hAnsi="Times New Roman" w:cs="Times New Roman"/>
                                <w:sz w:val="20"/>
                                <w:szCs w:val="20"/>
                              </w:rPr>
                              <w:t>Overall Evaluation</w:t>
                            </w:r>
                          </w:p>
                        </w:tc>
                      </w:tr>
                      <w:tr w:rsidR="00A22007" w:rsidRPr="00D11279" w14:paraId="0F2B041C" w14:textId="77777777" w:rsidTr="00A22007">
                        <w:trPr>
                          <w:trHeight w:val="387"/>
                        </w:trPr>
                        <w:tc>
                          <w:tcPr>
                            <w:tcW w:w="1734" w:type="dxa"/>
                          </w:tcPr>
                          <w:p w14:paraId="2E30EAB3"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Workload Distribution %</w:t>
                            </w:r>
                          </w:p>
                        </w:tc>
                        <w:tc>
                          <w:tcPr>
                            <w:tcW w:w="1236" w:type="dxa"/>
                          </w:tcPr>
                          <w:p w14:paraId="25A89BFD"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0.6</w:t>
                            </w:r>
                          </w:p>
                        </w:tc>
                        <w:tc>
                          <w:tcPr>
                            <w:tcW w:w="1350" w:type="dxa"/>
                          </w:tcPr>
                          <w:p w14:paraId="5074ECE9"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0.2</w:t>
                            </w:r>
                          </w:p>
                        </w:tc>
                        <w:tc>
                          <w:tcPr>
                            <w:tcW w:w="1620" w:type="dxa"/>
                          </w:tcPr>
                          <w:p w14:paraId="30B182BC" w14:textId="77777777" w:rsidR="00A22007" w:rsidRPr="00D11279" w:rsidRDefault="00A22007" w:rsidP="00A22007">
                            <w:pPr>
                              <w:jc w:val="center"/>
                              <w:rPr>
                                <w:rFonts w:ascii="Times New Roman" w:hAnsi="Times New Roman" w:cs="Times New Roman"/>
                                <w:sz w:val="20"/>
                                <w:szCs w:val="20"/>
                              </w:rPr>
                            </w:pPr>
                          </w:p>
                        </w:tc>
                        <w:tc>
                          <w:tcPr>
                            <w:tcW w:w="1498" w:type="dxa"/>
                          </w:tcPr>
                          <w:p w14:paraId="24F122D7"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0.2</w:t>
                            </w:r>
                          </w:p>
                        </w:tc>
                        <w:tc>
                          <w:tcPr>
                            <w:tcW w:w="1151" w:type="dxa"/>
                            <w:tcBorders>
                              <w:tl2br w:val="single" w:sz="4" w:space="0" w:color="auto"/>
                              <w:tr2bl w:val="single" w:sz="4" w:space="0" w:color="auto"/>
                            </w:tcBorders>
                            <w:shd w:val="clear" w:color="auto" w:fill="auto"/>
                          </w:tcPr>
                          <w:p w14:paraId="51D262F4" w14:textId="77777777" w:rsidR="00A22007" w:rsidRPr="00D11279" w:rsidRDefault="00A22007" w:rsidP="00A22007">
                            <w:pPr>
                              <w:jc w:val="center"/>
                              <w:rPr>
                                <w:rFonts w:ascii="Times New Roman" w:hAnsi="Times New Roman" w:cs="Times New Roman"/>
                                <w:sz w:val="20"/>
                                <w:szCs w:val="20"/>
                              </w:rPr>
                            </w:pPr>
                          </w:p>
                        </w:tc>
                      </w:tr>
                      <w:tr w:rsidR="00A22007" w:rsidRPr="00D11279" w14:paraId="4C05CD3C" w14:textId="77777777" w:rsidTr="008136DD">
                        <w:trPr>
                          <w:trHeight w:val="306"/>
                        </w:trPr>
                        <w:tc>
                          <w:tcPr>
                            <w:tcW w:w="1734" w:type="dxa"/>
                          </w:tcPr>
                          <w:p w14:paraId="00495502"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Score</w:t>
                            </w:r>
                          </w:p>
                        </w:tc>
                        <w:tc>
                          <w:tcPr>
                            <w:tcW w:w="1236" w:type="dxa"/>
                            <w:shd w:val="clear" w:color="auto" w:fill="FFFF00"/>
                          </w:tcPr>
                          <w:p w14:paraId="184ECEFF"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highlight w:val="yellow"/>
                              </w:rPr>
                              <w:t>4.0</w:t>
                            </w:r>
                          </w:p>
                        </w:tc>
                        <w:tc>
                          <w:tcPr>
                            <w:tcW w:w="1350" w:type="dxa"/>
                          </w:tcPr>
                          <w:p w14:paraId="2267D8FE"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3.0</w:t>
                            </w:r>
                          </w:p>
                        </w:tc>
                        <w:tc>
                          <w:tcPr>
                            <w:tcW w:w="1620" w:type="dxa"/>
                          </w:tcPr>
                          <w:p w14:paraId="04FC4DA4" w14:textId="77777777" w:rsidR="00A22007" w:rsidRPr="00D11279" w:rsidRDefault="00A22007" w:rsidP="00A22007">
                            <w:pPr>
                              <w:jc w:val="center"/>
                              <w:rPr>
                                <w:rFonts w:ascii="Times New Roman" w:hAnsi="Times New Roman" w:cs="Times New Roman"/>
                                <w:sz w:val="20"/>
                                <w:szCs w:val="20"/>
                              </w:rPr>
                            </w:pPr>
                          </w:p>
                        </w:tc>
                        <w:tc>
                          <w:tcPr>
                            <w:tcW w:w="1498" w:type="dxa"/>
                          </w:tcPr>
                          <w:p w14:paraId="5E3B4F90"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1.0</w:t>
                            </w:r>
                          </w:p>
                        </w:tc>
                        <w:tc>
                          <w:tcPr>
                            <w:tcW w:w="1151" w:type="dxa"/>
                            <w:tcBorders>
                              <w:tl2br w:val="single" w:sz="4" w:space="0" w:color="auto"/>
                              <w:tr2bl w:val="single" w:sz="4" w:space="0" w:color="auto"/>
                            </w:tcBorders>
                            <w:shd w:val="clear" w:color="auto" w:fill="auto"/>
                          </w:tcPr>
                          <w:p w14:paraId="24682FFD" w14:textId="77777777" w:rsidR="00A22007" w:rsidRPr="00D11279" w:rsidRDefault="00A22007" w:rsidP="00A22007">
                            <w:pPr>
                              <w:jc w:val="center"/>
                              <w:rPr>
                                <w:rFonts w:ascii="Times New Roman" w:hAnsi="Times New Roman" w:cs="Times New Roman"/>
                                <w:sz w:val="20"/>
                                <w:szCs w:val="20"/>
                              </w:rPr>
                            </w:pPr>
                          </w:p>
                        </w:tc>
                      </w:tr>
                      <w:tr w:rsidR="00A22007" w:rsidRPr="00D11279" w14:paraId="46EC21CB" w14:textId="77777777" w:rsidTr="00A22007">
                        <w:trPr>
                          <w:trHeight w:val="187"/>
                        </w:trPr>
                        <w:tc>
                          <w:tcPr>
                            <w:tcW w:w="1734" w:type="dxa"/>
                            <w:shd w:val="clear" w:color="auto" w:fill="E7E6E6" w:themeFill="background2"/>
                          </w:tcPr>
                          <w:p w14:paraId="159F45D9"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Weighted Score</w:t>
                            </w:r>
                          </w:p>
                        </w:tc>
                        <w:tc>
                          <w:tcPr>
                            <w:tcW w:w="1236" w:type="dxa"/>
                            <w:tcBorders>
                              <w:bottom w:val="single" w:sz="4" w:space="0" w:color="auto"/>
                            </w:tcBorders>
                            <w:shd w:val="clear" w:color="auto" w:fill="E7E6E6" w:themeFill="background2"/>
                          </w:tcPr>
                          <w:p w14:paraId="1A476183"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2.4</w:t>
                            </w:r>
                          </w:p>
                        </w:tc>
                        <w:tc>
                          <w:tcPr>
                            <w:tcW w:w="1350" w:type="dxa"/>
                            <w:tcBorders>
                              <w:bottom w:val="single" w:sz="4" w:space="0" w:color="auto"/>
                            </w:tcBorders>
                            <w:shd w:val="clear" w:color="auto" w:fill="E7E6E6" w:themeFill="background2"/>
                          </w:tcPr>
                          <w:p w14:paraId="3F74A399"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0.6</w:t>
                            </w:r>
                          </w:p>
                        </w:tc>
                        <w:tc>
                          <w:tcPr>
                            <w:tcW w:w="1620" w:type="dxa"/>
                            <w:tcBorders>
                              <w:bottom w:val="single" w:sz="4" w:space="0" w:color="auto"/>
                            </w:tcBorders>
                            <w:shd w:val="clear" w:color="auto" w:fill="E7E6E6" w:themeFill="background2"/>
                          </w:tcPr>
                          <w:p w14:paraId="78B50995" w14:textId="77777777" w:rsidR="00A22007" w:rsidRPr="00D11279" w:rsidRDefault="00A22007" w:rsidP="00A22007">
                            <w:pPr>
                              <w:jc w:val="center"/>
                              <w:rPr>
                                <w:rFonts w:ascii="Times New Roman" w:hAnsi="Times New Roman" w:cs="Times New Roman"/>
                                <w:sz w:val="20"/>
                                <w:szCs w:val="20"/>
                              </w:rPr>
                            </w:pPr>
                          </w:p>
                        </w:tc>
                        <w:tc>
                          <w:tcPr>
                            <w:tcW w:w="1498" w:type="dxa"/>
                            <w:tcBorders>
                              <w:bottom w:val="single" w:sz="4" w:space="0" w:color="auto"/>
                            </w:tcBorders>
                            <w:shd w:val="clear" w:color="auto" w:fill="E7E6E6" w:themeFill="background2"/>
                          </w:tcPr>
                          <w:p w14:paraId="543D93A3"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0.2</w:t>
                            </w:r>
                          </w:p>
                        </w:tc>
                        <w:tc>
                          <w:tcPr>
                            <w:tcW w:w="1151" w:type="dxa"/>
                            <w:shd w:val="clear" w:color="auto" w:fill="E7E6E6" w:themeFill="background2"/>
                          </w:tcPr>
                          <w:p w14:paraId="5955AD74"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3.2</w:t>
                            </w:r>
                          </w:p>
                        </w:tc>
                      </w:tr>
                      <w:tr w:rsidR="00A22007" w:rsidRPr="00D11279" w14:paraId="3720DE1D" w14:textId="77777777" w:rsidTr="008136DD">
                        <w:trPr>
                          <w:trHeight w:val="375"/>
                        </w:trPr>
                        <w:tc>
                          <w:tcPr>
                            <w:tcW w:w="1734" w:type="dxa"/>
                          </w:tcPr>
                          <w:p w14:paraId="6BD93CBD"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Evaluation Level</w:t>
                            </w:r>
                          </w:p>
                          <w:p w14:paraId="07FC1041" w14:textId="77777777" w:rsidR="00A22007" w:rsidRPr="00D11279" w:rsidRDefault="00A22007" w:rsidP="00A22007">
                            <w:pPr>
                              <w:jc w:val="center"/>
                              <w:rPr>
                                <w:rFonts w:ascii="Times New Roman" w:hAnsi="Times New Roman" w:cs="Times New Roman"/>
                                <w:sz w:val="20"/>
                                <w:szCs w:val="20"/>
                              </w:rPr>
                            </w:pPr>
                            <w:r w:rsidRPr="00D11279">
                              <w:rPr>
                                <w:rFonts w:ascii="Times New Roman" w:hAnsi="Times New Roman" w:cs="Times New Roman"/>
                                <w:sz w:val="20"/>
                                <w:szCs w:val="20"/>
                              </w:rPr>
                              <w:t>(I, II, III, IV, V)</w:t>
                            </w:r>
                          </w:p>
                        </w:tc>
                        <w:tc>
                          <w:tcPr>
                            <w:tcW w:w="1236" w:type="dxa"/>
                            <w:tcBorders>
                              <w:tl2br w:val="single" w:sz="4" w:space="0" w:color="auto"/>
                              <w:tr2bl w:val="single" w:sz="4" w:space="0" w:color="auto"/>
                            </w:tcBorders>
                            <w:shd w:val="clear" w:color="auto" w:fill="auto"/>
                          </w:tcPr>
                          <w:p w14:paraId="6C084F2C" w14:textId="77777777" w:rsidR="00A22007" w:rsidRPr="00D11279" w:rsidRDefault="00A22007" w:rsidP="00A22007">
                            <w:pPr>
                              <w:jc w:val="center"/>
                              <w:rPr>
                                <w:rFonts w:ascii="Times New Roman" w:hAnsi="Times New Roman" w:cs="Times New Roman"/>
                                <w:sz w:val="20"/>
                                <w:szCs w:val="20"/>
                              </w:rPr>
                            </w:pPr>
                          </w:p>
                        </w:tc>
                        <w:tc>
                          <w:tcPr>
                            <w:tcW w:w="1350" w:type="dxa"/>
                            <w:tcBorders>
                              <w:tl2br w:val="single" w:sz="4" w:space="0" w:color="auto"/>
                              <w:tr2bl w:val="single" w:sz="4" w:space="0" w:color="auto"/>
                            </w:tcBorders>
                            <w:shd w:val="clear" w:color="auto" w:fill="auto"/>
                          </w:tcPr>
                          <w:p w14:paraId="15D248B8" w14:textId="77777777" w:rsidR="00A22007" w:rsidRPr="00D11279" w:rsidRDefault="00A22007" w:rsidP="00A22007">
                            <w:pPr>
                              <w:jc w:val="center"/>
                              <w:rPr>
                                <w:rFonts w:ascii="Times New Roman" w:hAnsi="Times New Roman" w:cs="Times New Roman"/>
                                <w:sz w:val="20"/>
                                <w:szCs w:val="20"/>
                              </w:rPr>
                            </w:pPr>
                          </w:p>
                        </w:tc>
                        <w:tc>
                          <w:tcPr>
                            <w:tcW w:w="1620" w:type="dxa"/>
                            <w:tcBorders>
                              <w:tl2br w:val="single" w:sz="4" w:space="0" w:color="auto"/>
                              <w:tr2bl w:val="single" w:sz="4" w:space="0" w:color="auto"/>
                            </w:tcBorders>
                            <w:shd w:val="clear" w:color="auto" w:fill="auto"/>
                          </w:tcPr>
                          <w:p w14:paraId="3F3C6687" w14:textId="77777777" w:rsidR="00A22007" w:rsidRPr="00D11279" w:rsidRDefault="00A22007" w:rsidP="00A22007">
                            <w:pPr>
                              <w:jc w:val="center"/>
                              <w:rPr>
                                <w:rFonts w:ascii="Times New Roman" w:hAnsi="Times New Roman" w:cs="Times New Roman"/>
                                <w:sz w:val="20"/>
                                <w:szCs w:val="20"/>
                              </w:rPr>
                            </w:pPr>
                          </w:p>
                        </w:tc>
                        <w:tc>
                          <w:tcPr>
                            <w:tcW w:w="1498" w:type="dxa"/>
                            <w:tcBorders>
                              <w:tl2br w:val="single" w:sz="4" w:space="0" w:color="auto"/>
                              <w:tr2bl w:val="single" w:sz="4" w:space="0" w:color="auto"/>
                            </w:tcBorders>
                            <w:shd w:val="clear" w:color="auto" w:fill="auto"/>
                          </w:tcPr>
                          <w:p w14:paraId="0B361EEA" w14:textId="77777777" w:rsidR="00A22007" w:rsidRPr="00D11279" w:rsidRDefault="00A22007" w:rsidP="00A22007">
                            <w:pPr>
                              <w:jc w:val="center"/>
                              <w:rPr>
                                <w:rFonts w:ascii="Times New Roman" w:hAnsi="Times New Roman" w:cs="Times New Roman"/>
                                <w:sz w:val="20"/>
                                <w:szCs w:val="20"/>
                              </w:rPr>
                            </w:pPr>
                          </w:p>
                        </w:tc>
                        <w:tc>
                          <w:tcPr>
                            <w:tcW w:w="1151" w:type="dxa"/>
                            <w:shd w:val="clear" w:color="auto" w:fill="FFFF00"/>
                          </w:tcPr>
                          <w:p w14:paraId="364CB0A1" w14:textId="77777777" w:rsidR="00A22007" w:rsidRPr="00D11279" w:rsidRDefault="00A22007" w:rsidP="00A22007">
                            <w:pPr>
                              <w:jc w:val="center"/>
                              <w:rPr>
                                <w:rFonts w:ascii="Times New Roman" w:hAnsi="Times New Roman" w:cs="Times New Roman"/>
                                <w:b/>
                                <w:sz w:val="20"/>
                                <w:szCs w:val="20"/>
                              </w:rPr>
                            </w:pPr>
                            <w:r w:rsidRPr="00D11279">
                              <w:rPr>
                                <w:rFonts w:ascii="Times New Roman" w:hAnsi="Times New Roman" w:cs="Times New Roman"/>
                                <w:b/>
                                <w:sz w:val="20"/>
                                <w:szCs w:val="20"/>
                                <w:highlight w:val="yellow"/>
                              </w:rPr>
                              <w:t>III</w:t>
                            </w:r>
                          </w:p>
                        </w:tc>
                      </w:tr>
                    </w:tbl>
                    <w:p w14:paraId="10D9B744" w14:textId="3C91D434" w:rsidR="00A22007" w:rsidRDefault="008136DD" w:rsidP="00A22007">
                      <w:pPr>
                        <w:rPr>
                          <w:rFonts w:ascii="Times New Roman" w:hAnsi="Times New Roman" w:cs="Times New Roman"/>
                          <w:sz w:val="20"/>
                          <w:szCs w:val="20"/>
                        </w:rPr>
                      </w:pPr>
                      <w:r w:rsidRPr="00D11279">
                        <w:rPr>
                          <w:rFonts w:ascii="Times New Roman" w:hAnsi="Times New Roman" w:cs="Times New Roman"/>
                          <w:sz w:val="20"/>
                          <w:szCs w:val="20"/>
                        </w:rPr>
                        <w:t>University Regs: 3-3-801(1)(d): The result of a post-tenure review is either satisfactory or unsatisfactory. A faculty member’s post-tenure review is satisfactory if he/she receives an overall evaluation of level III or higher with a level III or higher evaluation in teaching.</w:t>
                      </w:r>
                      <w:r w:rsidR="008C69C7" w:rsidRPr="00D11279">
                        <w:rPr>
                          <w:rFonts w:ascii="Times New Roman" w:hAnsi="Times New Roman" w:cs="Times New Roman"/>
                          <w:sz w:val="20"/>
                          <w:szCs w:val="20"/>
                        </w:rPr>
                        <w:t xml:space="preserve"> In this example, the faculty member received a 4.0 (level IV) in teaching and a </w:t>
                      </w:r>
                      <w:r w:rsidR="00B44F3D" w:rsidRPr="00D11279">
                        <w:rPr>
                          <w:rFonts w:ascii="Times New Roman" w:hAnsi="Times New Roman" w:cs="Times New Roman"/>
                          <w:sz w:val="20"/>
                          <w:szCs w:val="20"/>
                        </w:rPr>
                        <w:t xml:space="preserve">level </w:t>
                      </w:r>
                      <w:r w:rsidR="008C69C7" w:rsidRPr="00D11279">
                        <w:rPr>
                          <w:rFonts w:ascii="Times New Roman" w:hAnsi="Times New Roman" w:cs="Times New Roman"/>
                          <w:sz w:val="20"/>
                          <w:szCs w:val="20"/>
                        </w:rPr>
                        <w:t xml:space="preserve">III </w:t>
                      </w:r>
                      <w:r w:rsidR="00B44F3D" w:rsidRPr="00D11279">
                        <w:rPr>
                          <w:rFonts w:ascii="Times New Roman" w:hAnsi="Times New Roman" w:cs="Times New Roman"/>
                          <w:sz w:val="20"/>
                          <w:szCs w:val="20"/>
                        </w:rPr>
                        <w:t xml:space="preserve">for an </w:t>
                      </w:r>
                      <w:r w:rsidR="008C69C7" w:rsidRPr="00D11279">
                        <w:rPr>
                          <w:rFonts w:ascii="Times New Roman" w:hAnsi="Times New Roman" w:cs="Times New Roman"/>
                          <w:sz w:val="20"/>
                          <w:szCs w:val="20"/>
                        </w:rPr>
                        <w:t>overall evaluation: a satisfactory outcome.</w:t>
                      </w:r>
                      <w:r w:rsidR="00B44891">
                        <w:rPr>
                          <w:rFonts w:ascii="Times New Roman" w:hAnsi="Times New Roman" w:cs="Times New Roman"/>
                          <w:noProof/>
                          <w:sz w:val="20"/>
                          <w:szCs w:val="20"/>
                        </w:rPr>
                        <w:drawing>
                          <wp:inline distT="0" distB="0" distL="0" distR="0" wp14:anchorId="45934348" wp14:editId="0B92C4BE">
                            <wp:extent cx="4858428" cy="16194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24B5BF.tmp"/>
                                    <pic:cNvPicPr/>
                                  </pic:nvPicPr>
                                  <pic:blipFill>
                                    <a:blip r:embed="rId9">
                                      <a:extLst>
                                        <a:ext uri="{28A0092B-C50C-407E-A947-70E740481C1C}">
                                          <a14:useLocalDpi xmlns:a14="http://schemas.microsoft.com/office/drawing/2010/main" val="0"/>
                                        </a:ext>
                                      </a:extLst>
                                    </a:blip>
                                    <a:stretch>
                                      <a:fillRect/>
                                    </a:stretch>
                                  </pic:blipFill>
                                  <pic:spPr>
                                    <a:xfrm>
                                      <a:off x="0" y="0"/>
                                      <a:ext cx="4858428" cy="161948"/>
                                    </a:xfrm>
                                    <a:prstGeom prst="rect">
                                      <a:avLst/>
                                    </a:prstGeom>
                                  </pic:spPr>
                                </pic:pic>
                              </a:graphicData>
                            </a:graphic>
                          </wp:inline>
                        </w:drawing>
                      </w:r>
                    </w:p>
                    <w:p w14:paraId="62F18B30" w14:textId="77777777" w:rsidR="00037DA1" w:rsidRDefault="00037DA1" w:rsidP="00A22007">
                      <w:pPr>
                        <w:rPr>
                          <w:rFonts w:ascii="Times New Roman" w:hAnsi="Times New Roman" w:cs="Times New Roman"/>
                          <w:sz w:val="20"/>
                          <w:szCs w:val="20"/>
                        </w:rPr>
                      </w:pPr>
                    </w:p>
                  </w:txbxContent>
                </v:textbox>
                <w10:wrap type="square"/>
              </v:shape>
            </w:pict>
          </mc:Fallback>
        </mc:AlternateContent>
      </w:r>
      <w:r w:rsidR="00DC3DEF" w:rsidRPr="00A22007">
        <w:rPr>
          <w:rFonts w:ascii="Times New Roman" w:hAnsi="Times New Roman" w:cs="Times New Roman"/>
          <w:b/>
        </w:rPr>
        <w:t>Faculty Information</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DC3DEF" w:rsidRPr="00A22007" w14:paraId="7ECCBE98" w14:textId="77777777" w:rsidTr="006D4C7F">
        <w:tc>
          <w:tcPr>
            <w:tcW w:w="9270" w:type="dxa"/>
          </w:tcPr>
          <w:p w14:paraId="399AB2DE" w14:textId="2392C236" w:rsidR="00DC3DEF" w:rsidRPr="00A22007" w:rsidRDefault="00DC3DEF" w:rsidP="006D4C7F">
            <w:pPr>
              <w:rPr>
                <w:rFonts w:ascii="Times New Roman" w:hAnsi="Times New Roman" w:cs="Times New Roman"/>
              </w:rPr>
            </w:pPr>
            <w:r w:rsidRPr="00A22007">
              <w:rPr>
                <w:rFonts w:ascii="Times New Roman" w:hAnsi="Times New Roman" w:cs="Times New Roman"/>
              </w:rPr>
              <w:t>Name:</w:t>
            </w:r>
            <w:r w:rsidR="0087455D" w:rsidRPr="00A22007">
              <w:rPr>
                <w:rFonts w:ascii="Times New Roman" w:hAnsi="Times New Roman" w:cs="Times New Roman"/>
              </w:rPr>
              <w:t xml:space="preserve"> </w:t>
            </w:r>
            <w:r w:rsidR="0087455D" w:rsidRPr="00A22007">
              <w:rPr>
                <w:rFonts w:ascii="Times New Roman" w:hAnsi="Times New Roman" w:cs="Times New Roman"/>
              </w:rPr>
              <w:fldChar w:fldCharType="begin">
                <w:ffData>
                  <w:name w:val="Text2"/>
                  <w:enabled/>
                  <w:calcOnExit w:val="0"/>
                  <w:textInput/>
                </w:ffData>
              </w:fldChar>
            </w:r>
            <w:bookmarkStart w:id="0" w:name="Text2"/>
            <w:r w:rsidR="0087455D" w:rsidRPr="00A22007">
              <w:rPr>
                <w:rFonts w:ascii="Times New Roman" w:hAnsi="Times New Roman" w:cs="Times New Roman"/>
              </w:rPr>
              <w:instrText xml:space="preserve"> FORMTEXT </w:instrText>
            </w:r>
            <w:r w:rsidR="0087455D" w:rsidRPr="00A22007">
              <w:rPr>
                <w:rFonts w:ascii="Times New Roman" w:hAnsi="Times New Roman" w:cs="Times New Roman"/>
              </w:rPr>
            </w:r>
            <w:r w:rsidR="0087455D" w:rsidRPr="00A22007">
              <w:rPr>
                <w:rFonts w:ascii="Times New Roman" w:hAnsi="Times New Roman" w:cs="Times New Roman"/>
              </w:rPr>
              <w:fldChar w:fldCharType="separate"/>
            </w:r>
            <w:r w:rsidR="0087455D" w:rsidRPr="00A22007">
              <w:rPr>
                <w:rFonts w:ascii="Times New Roman" w:hAnsi="Times New Roman" w:cs="Times New Roman"/>
                <w:noProof/>
              </w:rPr>
              <w:t> </w:t>
            </w:r>
            <w:r w:rsidR="0087455D" w:rsidRPr="00A22007">
              <w:rPr>
                <w:rFonts w:ascii="Times New Roman" w:hAnsi="Times New Roman" w:cs="Times New Roman"/>
                <w:noProof/>
              </w:rPr>
              <w:t> </w:t>
            </w:r>
            <w:r w:rsidR="0087455D" w:rsidRPr="00A22007">
              <w:rPr>
                <w:rFonts w:ascii="Times New Roman" w:hAnsi="Times New Roman" w:cs="Times New Roman"/>
                <w:noProof/>
              </w:rPr>
              <w:t> </w:t>
            </w:r>
            <w:r w:rsidR="0087455D" w:rsidRPr="00A22007">
              <w:rPr>
                <w:rFonts w:ascii="Times New Roman" w:hAnsi="Times New Roman" w:cs="Times New Roman"/>
                <w:noProof/>
              </w:rPr>
              <w:t> </w:t>
            </w:r>
            <w:r w:rsidR="0087455D" w:rsidRPr="00A22007">
              <w:rPr>
                <w:rFonts w:ascii="Times New Roman" w:hAnsi="Times New Roman" w:cs="Times New Roman"/>
                <w:noProof/>
              </w:rPr>
              <w:t> </w:t>
            </w:r>
            <w:r w:rsidR="0087455D" w:rsidRPr="00A22007">
              <w:rPr>
                <w:rFonts w:ascii="Times New Roman" w:hAnsi="Times New Roman" w:cs="Times New Roman"/>
              </w:rPr>
              <w:fldChar w:fldCharType="end"/>
            </w:r>
            <w:bookmarkEnd w:id="0"/>
          </w:p>
        </w:tc>
      </w:tr>
      <w:tr w:rsidR="00DC3DEF" w:rsidRPr="00A22007" w14:paraId="3E96A69A" w14:textId="77777777" w:rsidTr="006D4C7F">
        <w:tc>
          <w:tcPr>
            <w:tcW w:w="9270" w:type="dxa"/>
          </w:tcPr>
          <w:p w14:paraId="0FB8C628" w14:textId="008032FF" w:rsidR="00DC3DEF" w:rsidRPr="00A22007" w:rsidRDefault="00DC3DEF" w:rsidP="006D4C7F">
            <w:pPr>
              <w:rPr>
                <w:rFonts w:ascii="Times New Roman" w:hAnsi="Times New Roman" w:cs="Times New Roman"/>
              </w:rPr>
            </w:pPr>
            <w:r w:rsidRPr="00A22007">
              <w:rPr>
                <w:rFonts w:ascii="Times New Roman" w:hAnsi="Times New Roman" w:cs="Times New Roman"/>
              </w:rPr>
              <w:t>College:</w:t>
            </w:r>
            <w:r w:rsidR="0087455D" w:rsidRPr="00A22007">
              <w:rPr>
                <w:rFonts w:ascii="Times New Roman" w:hAnsi="Times New Roman" w:cs="Times New Roman"/>
              </w:rPr>
              <w:t xml:space="preserve"> </w:t>
            </w:r>
            <w:r w:rsidR="0087455D" w:rsidRPr="00A22007">
              <w:rPr>
                <w:rFonts w:ascii="Times New Roman" w:hAnsi="Times New Roman" w:cs="Times New Roman"/>
              </w:rPr>
              <w:fldChar w:fldCharType="begin">
                <w:ffData>
                  <w:name w:val="Text2"/>
                  <w:enabled/>
                  <w:calcOnExit w:val="0"/>
                  <w:textInput/>
                </w:ffData>
              </w:fldChar>
            </w:r>
            <w:r w:rsidR="0087455D" w:rsidRPr="00A22007">
              <w:rPr>
                <w:rFonts w:ascii="Times New Roman" w:hAnsi="Times New Roman" w:cs="Times New Roman"/>
              </w:rPr>
              <w:instrText xml:space="preserve"> FORMTEXT </w:instrText>
            </w:r>
            <w:r w:rsidR="0087455D" w:rsidRPr="00A22007">
              <w:rPr>
                <w:rFonts w:ascii="Times New Roman" w:hAnsi="Times New Roman" w:cs="Times New Roman"/>
              </w:rPr>
            </w:r>
            <w:r w:rsidR="0087455D" w:rsidRPr="00A22007">
              <w:rPr>
                <w:rFonts w:ascii="Times New Roman" w:hAnsi="Times New Roman" w:cs="Times New Roman"/>
              </w:rPr>
              <w:fldChar w:fldCharType="separate"/>
            </w:r>
            <w:r w:rsidR="0087455D" w:rsidRPr="00A22007">
              <w:rPr>
                <w:rFonts w:ascii="Times New Roman" w:hAnsi="Times New Roman" w:cs="Times New Roman"/>
                <w:noProof/>
              </w:rPr>
              <w:t> </w:t>
            </w:r>
            <w:r w:rsidR="0087455D" w:rsidRPr="00A22007">
              <w:rPr>
                <w:rFonts w:ascii="Times New Roman" w:hAnsi="Times New Roman" w:cs="Times New Roman"/>
                <w:noProof/>
              </w:rPr>
              <w:t> </w:t>
            </w:r>
            <w:r w:rsidR="0087455D" w:rsidRPr="00A22007">
              <w:rPr>
                <w:rFonts w:ascii="Times New Roman" w:hAnsi="Times New Roman" w:cs="Times New Roman"/>
                <w:noProof/>
              </w:rPr>
              <w:t> </w:t>
            </w:r>
            <w:r w:rsidR="0087455D" w:rsidRPr="00A22007">
              <w:rPr>
                <w:rFonts w:ascii="Times New Roman" w:hAnsi="Times New Roman" w:cs="Times New Roman"/>
                <w:noProof/>
              </w:rPr>
              <w:t> </w:t>
            </w:r>
            <w:r w:rsidR="0087455D" w:rsidRPr="00A22007">
              <w:rPr>
                <w:rFonts w:ascii="Times New Roman" w:hAnsi="Times New Roman" w:cs="Times New Roman"/>
                <w:noProof/>
              </w:rPr>
              <w:t> </w:t>
            </w:r>
            <w:r w:rsidR="0087455D" w:rsidRPr="00A22007">
              <w:rPr>
                <w:rFonts w:ascii="Times New Roman" w:hAnsi="Times New Roman" w:cs="Times New Roman"/>
              </w:rPr>
              <w:fldChar w:fldCharType="end"/>
            </w:r>
          </w:p>
        </w:tc>
      </w:tr>
      <w:tr w:rsidR="00DC3DEF" w:rsidRPr="00A22007" w14:paraId="01EC0ED4" w14:textId="77777777" w:rsidTr="006D4C7F">
        <w:tc>
          <w:tcPr>
            <w:tcW w:w="9270" w:type="dxa"/>
          </w:tcPr>
          <w:p w14:paraId="34823305" w14:textId="643EFE4D" w:rsidR="00DC3DEF" w:rsidRPr="00A22007" w:rsidRDefault="003923F2" w:rsidP="006D4C7F">
            <w:pPr>
              <w:rPr>
                <w:rFonts w:ascii="Times New Roman" w:hAnsi="Times New Roman" w:cs="Times New Roman"/>
              </w:rPr>
            </w:pPr>
            <w:r w:rsidRPr="00A22007">
              <w:rPr>
                <w:rFonts w:ascii="Times New Roman" w:hAnsi="Times New Roman" w:cs="Times New Roman"/>
              </w:rPr>
              <w:t>Department/School/Program</w:t>
            </w:r>
            <w:r w:rsidR="0087455D" w:rsidRPr="00A22007">
              <w:rPr>
                <w:rFonts w:ascii="Times New Roman" w:hAnsi="Times New Roman" w:cs="Times New Roman"/>
              </w:rPr>
              <w:t xml:space="preserve">: </w:t>
            </w:r>
            <w:r w:rsidR="0087455D" w:rsidRPr="00A22007">
              <w:rPr>
                <w:rFonts w:ascii="Times New Roman" w:hAnsi="Times New Roman" w:cs="Times New Roman"/>
              </w:rPr>
              <w:fldChar w:fldCharType="begin">
                <w:ffData>
                  <w:name w:val="Text2"/>
                  <w:enabled/>
                  <w:calcOnExit w:val="0"/>
                  <w:textInput/>
                </w:ffData>
              </w:fldChar>
            </w:r>
            <w:r w:rsidR="0087455D" w:rsidRPr="00A22007">
              <w:rPr>
                <w:rFonts w:ascii="Times New Roman" w:hAnsi="Times New Roman" w:cs="Times New Roman"/>
              </w:rPr>
              <w:instrText xml:space="preserve"> FORMTEXT </w:instrText>
            </w:r>
            <w:r w:rsidR="0087455D" w:rsidRPr="00A22007">
              <w:rPr>
                <w:rFonts w:ascii="Times New Roman" w:hAnsi="Times New Roman" w:cs="Times New Roman"/>
              </w:rPr>
            </w:r>
            <w:r w:rsidR="0087455D" w:rsidRPr="00A22007">
              <w:rPr>
                <w:rFonts w:ascii="Times New Roman" w:hAnsi="Times New Roman" w:cs="Times New Roman"/>
              </w:rPr>
              <w:fldChar w:fldCharType="separate"/>
            </w:r>
            <w:r w:rsidR="0087455D" w:rsidRPr="00A22007">
              <w:rPr>
                <w:rFonts w:ascii="Times New Roman" w:hAnsi="Times New Roman" w:cs="Times New Roman"/>
                <w:noProof/>
              </w:rPr>
              <w:t> </w:t>
            </w:r>
            <w:r w:rsidR="0087455D" w:rsidRPr="00A22007">
              <w:rPr>
                <w:rFonts w:ascii="Times New Roman" w:hAnsi="Times New Roman" w:cs="Times New Roman"/>
                <w:noProof/>
              </w:rPr>
              <w:t> </w:t>
            </w:r>
            <w:r w:rsidR="0087455D" w:rsidRPr="00A22007">
              <w:rPr>
                <w:rFonts w:ascii="Times New Roman" w:hAnsi="Times New Roman" w:cs="Times New Roman"/>
                <w:noProof/>
              </w:rPr>
              <w:t> </w:t>
            </w:r>
            <w:r w:rsidR="0087455D" w:rsidRPr="00A22007">
              <w:rPr>
                <w:rFonts w:ascii="Times New Roman" w:hAnsi="Times New Roman" w:cs="Times New Roman"/>
                <w:noProof/>
              </w:rPr>
              <w:t> </w:t>
            </w:r>
            <w:r w:rsidR="0087455D" w:rsidRPr="00A22007">
              <w:rPr>
                <w:rFonts w:ascii="Times New Roman" w:hAnsi="Times New Roman" w:cs="Times New Roman"/>
                <w:noProof/>
              </w:rPr>
              <w:t> </w:t>
            </w:r>
            <w:r w:rsidR="0087455D" w:rsidRPr="00A22007">
              <w:rPr>
                <w:rFonts w:ascii="Times New Roman" w:hAnsi="Times New Roman" w:cs="Times New Roman"/>
              </w:rPr>
              <w:fldChar w:fldCharType="end"/>
            </w:r>
          </w:p>
        </w:tc>
      </w:tr>
      <w:tr w:rsidR="00DC3DEF" w:rsidRPr="00A22007" w14:paraId="3DC5A67A" w14:textId="77777777" w:rsidTr="006D4C7F">
        <w:tc>
          <w:tcPr>
            <w:tcW w:w="9270" w:type="dxa"/>
          </w:tcPr>
          <w:p w14:paraId="58017D7B" w14:textId="77777777" w:rsidR="00DC3DEF" w:rsidRPr="00A22007" w:rsidRDefault="00DC3DEF" w:rsidP="006D4C7F">
            <w:pPr>
              <w:rPr>
                <w:rFonts w:ascii="Times New Roman" w:hAnsi="Times New Roman" w:cs="Times New Roman"/>
              </w:rPr>
            </w:pPr>
            <w:r w:rsidRPr="00A22007">
              <w:rPr>
                <w:rFonts w:ascii="Times New Roman" w:hAnsi="Times New Roman" w:cs="Times New Roman"/>
              </w:rPr>
              <w:t xml:space="preserve">Current Rank:  </w:t>
            </w:r>
          </w:p>
          <w:p w14:paraId="441CA79C" w14:textId="29392EF2" w:rsidR="008B2240" w:rsidRPr="00A22007" w:rsidRDefault="008B2240" w:rsidP="008B2240">
            <w:pPr>
              <w:ind w:left="360"/>
              <w:rPr>
                <w:rFonts w:ascii="Times New Roman" w:hAnsi="Times New Roman" w:cs="Times New Roman"/>
              </w:rPr>
            </w:pPr>
            <w:r w:rsidRPr="00A22007">
              <w:rPr>
                <w:rFonts w:ascii="Times New Roman" w:hAnsi="Times New Roman" w:cs="Times New Roman"/>
                <w:highlight w:val="lightGray"/>
              </w:rPr>
              <w:fldChar w:fldCharType="begin">
                <w:ffData>
                  <w:name w:val="Check1"/>
                  <w:enabled/>
                  <w:calcOnExit w:val="0"/>
                  <w:checkBox>
                    <w:sizeAuto/>
                    <w:default w:val="0"/>
                  </w:checkBox>
                </w:ffData>
              </w:fldChar>
            </w:r>
            <w:r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Pr="00A22007">
              <w:rPr>
                <w:rFonts w:ascii="Times New Roman" w:hAnsi="Times New Roman" w:cs="Times New Roman"/>
                <w:highlight w:val="lightGray"/>
              </w:rPr>
              <w:fldChar w:fldCharType="end"/>
            </w:r>
            <w:r w:rsidR="003D23F2">
              <w:rPr>
                <w:rFonts w:ascii="Times New Roman" w:hAnsi="Times New Roman" w:cs="Times New Roman"/>
              </w:rPr>
              <w:t xml:space="preserve"> </w:t>
            </w:r>
            <w:r w:rsidRPr="00A22007">
              <w:rPr>
                <w:rFonts w:ascii="Times New Roman" w:hAnsi="Times New Roman" w:cs="Times New Roman"/>
              </w:rPr>
              <w:t>Assistant Professor</w:t>
            </w:r>
          </w:p>
          <w:p w14:paraId="14EC4225" w14:textId="2A560560" w:rsidR="00DC3DEF" w:rsidRPr="00A22007" w:rsidRDefault="0087455D" w:rsidP="0087455D">
            <w:pPr>
              <w:ind w:left="360"/>
              <w:rPr>
                <w:rFonts w:ascii="Times New Roman" w:hAnsi="Times New Roman" w:cs="Times New Roman"/>
              </w:rPr>
            </w:pPr>
            <w:r w:rsidRPr="00A22007">
              <w:rPr>
                <w:rFonts w:ascii="Times New Roman" w:hAnsi="Times New Roman" w:cs="Times New Roman"/>
                <w:highlight w:val="lightGray"/>
              </w:rPr>
              <w:fldChar w:fldCharType="begin">
                <w:ffData>
                  <w:name w:val="Check1"/>
                  <w:enabled/>
                  <w:calcOnExit w:val="0"/>
                  <w:checkBox>
                    <w:sizeAuto/>
                    <w:default w:val="0"/>
                  </w:checkBox>
                </w:ffData>
              </w:fldChar>
            </w:r>
            <w:bookmarkStart w:id="1" w:name="Check1"/>
            <w:r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Pr="00A22007">
              <w:rPr>
                <w:rFonts w:ascii="Times New Roman" w:hAnsi="Times New Roman" w:cs="Times New Roman"/>
                <w:highlight w:val="lightGray"/>
              </w:rPr>
              <w:fldChar w:fldCharType="end"/>
            </w:r>
            <w:bookmarkEnd w:id="1"/>
            <w:r w:rsidR="003D23F2">
              <w:rPr>
                <w:rFonts w:ascii="Times New Roman" w:hAnsi="Times New Roman" w:cs="Times New Roman"/>
              </w:rPr>
              <w:t xml:space="preserve"> </w:t>
            </w:r>
            <w:r w:rsidR="00DC3DEF" w:rsidRPr="00A22007">
              <w:rPr>
                <w:rFonts w:ascii="Times New Roman" w:hAnsi="Times New Roman" w:cs="Times New Roman"/>
              </w:rPr>
              <w:t>Associate Professor</w:t>
            </w:r>
          </w:p>
          <w:p w14:paraId="46B235C5" w14:textId="79863345" w:rsidR="00DC3DEF" w:rsidRPr="00A22007" w:rsidRDefault="0087455D" w:rsidP="0087455D">
            <w:pPr>
              <w:ind w:left="360"/>
              <w:rPr>
                <w:rFonts w:ascii="Times New Roman" w:hAnsi="Times New Roman" w:cs="Times New Roman"/>
              </w:rPr>
            </w:pPr>
            <w:r w:rsidRPr="00A22007">
              <w:rPr>
                <w:rFonts w:ascii="Times New Roman" w:hAnsi="Times New Roman" w:cs="Times New Roman"/>
                <w:highlight w:val="lightGray"/>
              </w:rPr>
              <w:fldChar w:fldCharType="begin">
                <w:ffData>
                  <w:name w:val="Check1"/>
                  <w:enabled/>
                  <w:calcOnExit w:val="0"/>
                  <w:checkBox>
                    <w:sizeAuto/>
                    <w:default w:val="0"/>
                  </w:checkBox>
                </w:ffData>
              </w:fldChar>
            </w:r>
            <w:r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Pr="00A22007">
              <w:rPr>
                <w:rFonts w:ascii="Times New Roman" w:hAnsi="Times New Roman" w:cs="Times New Roman"/>
                <w:highlight w:val="lightGray"/>
              </w:rPr>
              <w:fldChar w:fldCharType="end"/>
            </w:r>
            <w:r w:rsidR="003D23F2">
              <w:rPr>
                <w:rFonts w:ascii="Times New Roman" w:hAnsi="Times New Roman" w:cs="Times New Roman"/>
              </w:rPr>
              <w:t xml:space="preserve"> </w:t>
            </w:r>
            <w:r w:rsidR="008B2240" w:rsidRPr="00A22007">
              <w:rPr>
                <w:rFonts w:ascii="Times New Roman" w:hAnsi="Times New Roman" w:cs="Times New Roman"/>
              </w:rPr>
              <w:t xml:space="preserve">Full </w:t>
            </w:r>
            <w:r w:rsidR="00DC3DEF" w:rsidRPr="00A22007">
              <w:rPr>
                <w:rFonts w:ascii="Times New Roman" w:hAnsi="Times New Roman" w:cs="Times New Roman"/>
              </w:rPr>
              <w:t>Professor</w:t>
            </w:r>
          </w:p>
        </w:tc>
      </w:tr>
      <w:tr w:rsidR="00DC3DEF" w:rsidRPr="00A22007" w14:paraId="039C24B6" w14:textId="77777777" w:rsidTr="006D4C7F">
        <w:tc>
          <w:tcPr>
            <w:tcW w:w="9270" w:type="dxa"/>
          </w:tcPr>
          <w:p w14:paraId="6E0CFEE9" w14:textId="39B332C7" w:rsidR="00DC3DEF" w:rsidRPr="00A22007" w:rsidRDefault="00DC3DEF" w:rsidP="0008795E">
            <w:pPr>
              <w:ind w:left="-113"/>
              <w:rPr>
                <w:rFonts w:ascii="Times New Roman" w:hAnsi="Times New Roman" w:cs="Times New Roman"/>
              </w:rPr>
            </w:pPr>
            <w:r w:rsidRPr="00A22007">
              <w:rPr>
                <w:rFonts w:ascii="Times New Roman" w:hAnsi="Times New Roman" w:cs="Times New Roman"/>
              </w:rPr>
              <w:t xml:space="preserve">Date </w:t>
            </w:r>
            <w:r w:rsidR="005D5D8E" w:rsidRPr="00A22007">
              <w:rPr>
                <w:rFonts w:ascii="Times New Roman" w:hAnsi="Times New Roman" w:cs="Times New Roman"/>
              </w:rPr>
              <w:t>tenured</w:t>
            </w:r>
            <w:r w:rsidRPr="00A22007">
              <w:rPr>
                <w:rFonts w:ascii="Times New Roman" w:hAnsi="Times New Roman" w:cs="Times New Roman"/>
              </w:rPr>
              <w:t xml:space="preserve"> position at UNC</w:t>
            </w:r>
            <w:r w:rsidR="0087455D" w:rsidRPr="00A22007">
              <w:rPr>
                <w:rFonts w:ascii="Times New Roman" w:hAnsi="Times New Roman" w:cs="Times New Roman"/>
              </w:rPr>
              <w:t xml:space="preserve">: </w:t>
            </w:r>
            <w:r w:rsidR="0087455D" w:rsidRPr="00A22007">
              <w:rPr>
                <w:rFonts w:ascii="Times New Roman" w:hAnsi="Times New Roman" w:cs="Times New Roman"/>
                <w:u w:val="single"/>
              </w:rPr>
              <w:fldChar w:fldCharType="begin">
                <w:ffData>
                  <w:name w:val="Text2"/>
                  <w:enabled/>
                  <w:calcOnExit w:val="0"/>
                  <w:textInput/>
                </w:ffData>
              </w:fldChar>
            </w:r>
            <w:r w:rsidR="0087455D" w:rsidRPr="00A22007">
              <w:rPr>
                <w:rFonts w:ascii="Times New Roman" w:hAnsi="Times New Roman" w:cs="Times New Roman"/>
                <w:u w:val="single"/>
              </w:rPr>
              <w:instrText xml:space="preserve"> FORMTEXT </w:instrText>
            </w:r>
            <w:r w:rsidR="0087455D" w:rsidRPr="00A22007">
              <w:rPr>
                <w:rFonts w:ascii="Times New Roman" w:hAnsi="Times New Roman" w:cs="Times New Roman"/>
                <w:u w:val="single"/>
              </w:rPr>
            </w:r>
            <w:r w:rsidR="0087455D" w:rsidRPr="00A22007">
              <w:rPr>
                <w:rFonts w:ascii="Times New Roman" w:hAnsi="Times New Roman" w:cs="Times New Roman"/>
                <w:u w:val="single"/>
              </w:rPr>
              <w:fldChar w:fldCharType="separate"/>
            </w:r>
            <w:r w:rsidR="0008795E" w:rsidRPr="00A22007">
              <w:rPr>
                <w:rFonts w:ascii="Times New Roman" w:hAnsi="Times New Roman" w:cs="Times New Roman"/>
                <w:u w:val="single"/>
              </w:rPr>
              <w:t> </w:t>
            </w:r>
            <w:r w:rsidR="0008795E" w:rsidRPr="00A22007">
              <w:rPr>
                <w:rFonts w:ascii="Times New Roman" w:hAnsi="Times New Roman" w:cs="Times New Roman"/>
                <w:u w:val="single"/>
              </w:rPr>
              <w:t> </w:t>
            </w:r>
            <w:r w:rsidR="0008795E" w:rsidRPr="00A22007">
              <w:rPr>
                <w:rFonts w:ascii="Times New Roman" w:hAnsi="Times New Roman" w:cs="Times New Roman"/>
                <w:u w:val="single"/>
              </w:rPr>
              <w:t> </w:t>
            </w:r>
            <w:r w:rsidR="0008795E" w:rsidRPr="00A22007">
              <w:rPr>
                <w:rFonts w:ascii="Times New Roman" w:hAnsi="Times New Roman" w:cs="Times New Roman"/>
                <w:u w:val="single"/>
              </w:rPr>
              <w:t> </w:t>
            </w:r>
            <w:r w:rsidR="0008795E" w:rsidRPr="00A22007">
              <w:rPr>
                <w:rFonts w:ascii="Times New Roman" w:hAnsi="Times New Roman" w:cs="Times New Roman"/>
                <w:u w:val="single"/>
              </w:rPr>
              <w:t> </w:t>
            </w:r>
            <w:r w:rsidR="0087455D" w:rsidRPr="00A22007">
              <w:rPr>
                <w:rFonts w:ascii="Times New Roman" w:hAnsi="Times New Roman" w:cs="Times New Roman"/>
                <w:u w:val="single"/>
              </w:rPr>
              <w:fldChar w:fldCharType="end"/>
            </w:r>
          </w:p>
        </w:tc>
      </w:tr>
      <w:tr w:rsidR="00DC3DEF" w:rsidRPr="00A22007" w14:paraId="61E1F9D6" w14:textId="77777777" w:rsidTr="006D4C7F">
        <w:tc>
          <w:tcPr>
            <w:tcW w:w="9270" w:type="dxa"/>
          </w:tcPr>
          <w:p w14:paraId="18391B88" w14:textId="3B997741" w:rsidR="00DC3DEF" w:rsidRPr="00A22007" w:rsidRDefault="00E62E87" w:rsidP="0034720D">
            <w:pPr>
              <w:ind w:hanging="108"/>
              <w:rPr>
                <w:rFonts w:ascii="Times New Roman" w:hAnsi="Times New Roman" w:cs="Times New Roman"/>
              </w:rPr>
            </w:pPr>
            <w:r w:rsidRPr="00A22007">
              <w:rPr>
                <w:rFonts w:ascii="Times New Roman" w:hAnsi="Times New Roman" w:cs="Times New Roman"/>
              </w:rPr>
              <w:t>Da</w:t>
            </w:r>
            <w:r w:rsidR="0087455D" w:rsidRPr="00A22007">
              <w:rPr>
                <w:rFonts w:ascii="Times New Roman" w:hAnsi="Times New Roman" w:cs="Times New Roman"/>
              </w:rPr>
              <w:t xml:space="preserve">te of last promotion: </w:t>
            </w:r>
            <w:r w:rsidR="0087455D" w:rsidRPr="00A22007">
              <w:rPr>
                <w:rFonts w:ascii="Times New Roman" w:hAnsi="Times New Roman" w:cs="Times New Roman"/>
                <w:u w:val="single"/>
              </w:rPr>
              <w:fldChar w:fldCharType="begin">
                <w:ffData>
                  <w:name w:val="Text2"/>
                  <w:enabled/>
                  <w:calcOnExit w:val="0"/>
                  <w:textInput/>
                </w:ffData>
              </w:fldChar>
            </w:r>
            <w:r w:rsidR="0087455D" w:rsidRPr="00A22007">
              <w:rPr>
                <w:rFonts w:ascii="Times New Roman" w:hAnsi="Times New Roman" w:cs="Times New Roman"/>
                <w:u w:val="single"/>
              </w:rPr>
              <w:instrText xml:space="preserve"> FORMTEXT </w:instrText>
            </w:r>
            <w:r w:rsidR="0087455D" w:rsidRPr="00A22007">
              <w:rPr>
                <w:rFonts w:ascii="Times New Roman" w:hAnsi="Times New Roman" w:cs="Times New Roman"/>
                <w:u w:val="single"/>
              </w:rPr>
            </w:r>
            <w:r w:rsidR="0087455D" w:rsidRPr="00A22007">
              <w:rPr>
                <w:rFonts w:ascii="Times New Roman" w:hAnsi="Times New Roman" w:cs="Times New Roman"/>
                <w:u w:val="single"/>
              </w:rPr>
              <w:fldChar w:fldCharType="separate"/>
            </w:r>
            <w:r w:rsidR="0087455D" w:rsidRPr="00A22007">
              <w:rPr>
                <w:rFonts w:ascii="Times New Roman" w:hAnsi="Times New Roman" w:cs="Times New Roman"/>
                <w:noProof/>
                <w:u w:val="single"/>
              </w:rPr>
              <w:t> </w:t>
            </w:r>
            <w:r w:rsidR="0087455D" w:rsidRPr="00A22007">
              <w:rPr>
                <w:rFonts w:ascii="Times New Roman" w:hAnsi="Times New Roman" w:cs="Times New Roman"/>
                <w:noProof/>
                <w:u w:val="single"/>
              </w:rPr>
              <w:t> </w:t>
            </w:r>
            <w:r w:rsidR="0087455D" w:rsidRPr="00A22007">
              <w:rPr>
                <w:rFonts w:ascii="Times New Roman" w:hAnsi="Times New Roman" w:cs="Times New Roman"/>
                <w:noProof/>
                <w:u w:val="single"/>
              </w:rPr>
              <w:t> </w:t>
            </w:r>
            <w:r w:rsidR="0087455D" w:rsidRPr="00A22007">
              <w:rPr>
                <w:rFonts w:ascii="Times New Roman" w:hAnsi="Times New Roman" w:cs="Times New Roman"/>
                <w:noProof/>
                <w:u w:val="single"/>
              </w:rPr>
              <w:t> </w:t>
            </w:r>
            <w:r w:rsidR="0087455D" w:rsidRPr="00A22007">
              <w:rPr>
                <w:rFonts w:ascii="Times New Roman" w:hAnsi="Times New Roman" w:cs="Times New Roman"/>
                <w:noProof/>
                <w:u w:val="single"/>
              </w:rPr>
              <w:t> </w:t>
            </w:r>
            <w:r w:rsidR="0087455D" w:rsidRPr="00A22007">
              <w:rPr>
                <w:rFonts w:ascii="Times New Roman" w:hAnsi="Times New Roman" w:cs="Times New Roman"/>
                <w:u w:val="single"/>
              </w:rPr>
              <w:fldChar w:fldCharType="end"/>
            </w:r>
          </w:p>
        </w:tc>
      </w:tr>
      <w:tr w:rsidR="00B65D32" w:rsidRPr="00A22007" w14:paraId="6214B973" w14:textId="77777777" w:rsidTr="00B65D32">
        <w:trPr>
          <w:trHeight w:val="603"/>
        </w:trPr>
        <w:tc>
          <w:tcPr>
            <w:tcW w:w="9270" w:type="dxa"/>
          </w:tcPr>
          <w:p w14:paraId="7F0B24ED" w14:textId="37DFC080" w:rsidR="00B65D32" w:rsidRPr="00A22007" w:rsidRDefault="0087455D" w:rsidP="00B65D32">
            <w:pPr>
              <w:rPr>
                <w:rFonts w:ascii="Times New Roman" w:hAnsi="Times New Roman" w:cs="Times New Roman"/>
              </w:rPr>
            </w:pPr>
            <w:r w:rsidRPr="00A22007">
              <w:rPr>
                <w:rFonts w:ascii="Times New Roman" w:hAnsi="Times New Roman" w:cs="Times New Roman"/>
              </w:rPr>
              <w:t xml:space="preserve">Review Period: </w:t>
            </w:r>
            <w:r w:rsidRPr="00A22007">
              <w:rPr>
                <w:rFonts w:ascii="Times New Roman" w:hAnsi="Times New Roman" w:cs="Times New Roman"/>
                <w:u w:val="single"/>
              </w:rPr>
              <w:fldChar w:fldCharType="begin">
                <w:ffData>
                  <w:name w:val="Text2"/>
                  <w:enabled/>
                  <w:calcOnExit w:val="0"/>
                  <w:textInput/>
                </w:ffData>
              </w:fldChar>
            </w:r>
            <w:r w:rsidRPr="00A22007">
              <w:rPr>
                <w:rFonts w:ascii="Times New Roman" w:hAnsi="Times New Roman" w:cs="Times New Roman"/>
                <w:u w:val="single"/>
              </w:rPr>
              <w:instrText xml:space="preserve"> FORMTEXT </w:instrText>
            </w:r>
            <w:r w:rsidRPr="00A22007">
              <w:rPr>
                <w:rFonts w:ascii="Times New Roman" w:hAnsi="Times New Roman" w:cs="Times New Roman"/>
                <w:u w:val="single"/>
              </w:rPr>
            </w:r>
            <w:r w:rsidRPr="00A22007">
              <w:rPr>
                <w:rFonts w:ascii="Times New Roman" w:hAnsi="Times New Roman" w:cs="Times New Roman"/>
                <w:u w:val="single"/>
              </w:rPr>
              <w:fldChar w:fldCharType="separate"/>
            </w:r>
            <w:r w:rsidRPr="00A22007">
              <w:rPr>
                <w:rFonts w:ascii="Times New Roman" w:hAnsi="Times New Roman" w:cs="Times New Roman"/>
                <w:noProof/>
                <w:u w:val="single"/>
              </w:rPr>
              <w:t> </w:t>
            </w:r>
            <w:r w:rsidRPr="00A22007">
              <w:rPr>
                <w:rFonts w:ascii="Times New Roman" w:hAnsi="Times New Roman" w:cs="Times New Roman"/>
                <w:noProof/>
                <w:u w:val="single"/>
              </w:rPr>
              <w:t> </w:t>
            </w:r>
            <w:r w:rsidRPr="00A22007">
              <w:rPr>
                <w:rFonts w:ascii="Times New Roman" w:hAnsi="Times New Roman" w:cs="Times New Roman"/>
                <w:noProof/>
                <w:u w:val="single"/>
              </w:rPr>
              <w:t> </w:t>
            </w:r>
            <w:r w:rsidRPr="00A22007">
              <w:rPr>
                <w:rFonts w:ascii="Times New Roman" w:hAnsi="Times New Roman" w:cs="Times New Roman"/>
                <w:noProof/>
                <w:u w:val="single"/>
              </w:rPr>
              <w:t> </w:t>
            </w:r>
            <w:r w:rsidRPr="00A22007">
              <w:rPr>
                <w:rFonts w:ascii="Times New Roman" w:hAnsi="Times New Roman" w:cs="Times New Roman"/>
                <w:noProof/>
                <w:u w:val="single"/>
              </w:rPr>
              <w:t> </w:t>
            </w:r>
            <w:r w:rsidRPr="00A22007">
              <w:rPr>
                <w:rFonts w:ascii="Times New Roman" w:hAnsi="Times New Roman" w:cs="Times New Roman"/>
                <w:u w:val="single"/>
              </w:rPr>
              <w:fldChar w:fldCharType="end"/>
            </w:r>
            <w:r w:rsidRPr="00A22007">
              <w:rPr>
                <w:rFonts w:ascii="Times New Roman" w:hAnsi="Times New Roman" w:cs="Times New Roman"/>
              </w:rPr>
              <w:t xml:space="preserve"> to </w:t>
            </w:r>
            <w:r w:rsidRPr="00A22007">
              <w:rPr>
                <w:rFonts w:ascii="Times New Roman" w:hAnsi="Times New Roman" w:cs="Times New Roman"/>
                <w:u w:val="single"/>
              </w:rPr>
              <w:fldChar w:fldCharType="begin">
                <w:ffData>
                  <w:name w:val="Text2"/>
                  <w:enabled/>
                  <w:calcOnExit w:val="0"/>
                  <w:textInput/>
                </w:ffData>
              </w:fldChar>
            </w:r>
            <w:r w:rsidRPr="00A22007">
              <w:rPr>
                <w:rFonts w:ascii="Times New Roman" w:hAnsi="Times New Roman" w:cs="Times New Roman"/>
                <w:u w:val="single"/>
              </w:rPr>
              <w:instrText xml:space="preserve"> FORMTEXT </w:instrText>
            </w:r>
            <w:r w:rsidRPr="00A22007">
              <w:rPr>
                <w:rFonts w:ascii="Times New Roman" w:hAnsi="Times New Roman" w:cs="Times New Roman"/>
                <w:u w:val="single"/>
              </w:rPr>
            </w:r>
            <w:r w:rsidRPr="00A22007">
              <w:rPr>
                <w:rFonts w:ascii="Times New Roman" w:hAnsi="Times New Roman" w:cs="Times New Roman"/>
                <w:u w:val="single"/>
              </w:rPr>
              <w:fldChar w:fldCharType="separate"/>
            </w:r>
            <w:r w:rsidRPr="00A22007">
              <w:rPr>
                <w:rFonts w:ascii="Times New Roman" w:hAnsi="Times New Roman" w:cs="Times New Roman"/>
                <w:noProof/>
                <w:u w:val="single"/>
              </w:rPr>
              <w:t> </w:t>
            </w:r>
            <w:r w:rsidRPr="00A22007">
              <w:rPr>
                <w:rFonts w:ascii="Times New Roman" w:hAnsi="Times New Roman" w:cs="Times New Roman"/>
                <w:noProof/>
                <w:u w:val="single"/>
              </w:rPr>
              <w:t> </w:t>
            </w:r>
            <w:r w:rsidRPr="00A22007">
              <w:rPr>
                <w:rFonts w:ascii="Times New Roman" w:hAnsi="Times New Roman" w:cs="Times New Roman"/>
                <w:noProof/>
                <w:u w:val="single"/>
              </w:rPr>
              <w:t> </w:t>
            </w:r>
            <w:r w:rsidRPr="00A22007">
              <w:rPr>
                <w:rFonts w:ascii="Times New Roman" w:hAnsi="Times New Roman" w:cs="Times New Roman"/>
                <w:noProof/>
                <w:u w:val="single"/>
              </w:rPr>
              <w:t> </w:t>
            </w:r>
            <w:r w:rsidRPr="00A22007">
              <w:rPr>
                <w:rFonts w:ascii="Times New Roman" w:hAnsi="Times New Roman" w:cs="Times New Roman"/>
                <w:noProof/>
                <w:u w:val="single"/>
              </w:rPr>
              <w:t> </w:t>
            </w:r>
            <w:r w:rsidRPr="00A22007">
              <w:rPr>
                <w:rFonts w:ascii="Times New Roman" w:hAnsi="Times New Roman" w:cs="Times New Roman"/>
                <w:u w:val="single"/>
              </w:rPr>
              <w:fldChar w:fldCharType="end"/>
            </w:r>
          </w:p>
          <w:p w14:paraId="543721B3" w14:textId="343E2F71" w:rsidR="00B65D32" w:rsidRPr="00A22007" w:rsidRDefault="00B65D32" w:rsidP="00B65D32">
            <w:pPr>
              <w:ind w:hanging="108"/>
              <w:rPr>
                <w:rFonts w:ascii="Times New Roman" w:hAnsi="Times New Roman" w:cs="Times New Roman"/>
              </w:rPr>
            </w:pPr>
            <w:r w:rsidRPr="00A22007">
              <w:rPr>
                <w:rFonts w:ascii="Times New Roman" w:hAnsi="Times New Roman" w:cs="Times New Roman"/>
              </w:rPr>
              <w:tab/>
            </w:r>
            <w:r w:rsidRPr="00A22007">
              <w:rPr>
                <w:rFonts w:ascii="Times New Roman" w:hAnsi="Times New Roman" w:cs="Times New Roman"/>
              </w:rPr>
              <w:tab/>
              <w:t xml:space="preserve">         </w:t>
            </w:r>
            <w:r w:rsidR="00AD22E2" w:rsidRPr="00A22007">
              <w:rPr>
                <w:rFonts w:ascii="Times New Roman" w:hAnsi="Times New Roman" w:cs="Times New Roman"/>
              </w:rPr>
              <w:t xml:space="preserve">  </w:t>
            </w:r>
            <w:r w:rsidRPr="00A22007">
              <w:rPr>
                <w:rFonts w:ascii="Times New Roman" w:hAnsi="Times New Roman" w:cs="Times New Roman"/>
              </w:rPr>
              <w:t xml:space="preserve"> (year)</w:t>
            </w:r>
            <w:r w:rsidRPr="00A22007">
              <w:rPr>
                <w:rFonts w:ascii="Times New Roman" w:hAnsi="Times New Roman" w:cs="Times New Roman"/>
              </w:rPr>
              <w:tab/>
            </w:r>
            <w:r w:rsidR="00AD22E2" w:rsidRPr="00A22007">
              <w:rPr>
                <w:rFonts w:ascii="Times New Roman" w:hAnsi="Times New Roman" w:cs="Times New Roman"/>
              </w:rPr>
              <w:t xml:space="preserve">  </w:t>
            </w:r>
            <w:r w:rsidRPr="00A22007">
              <w:rPr>
                <w:rFonts w:ascii="Times New Roman" w:hAnsi="Times New Roman" w:cs="Times New Roman"/>
              </w:rPr>
              <w:t>(year)</w:t>
            </w:r>
          </w:p>
        </w:tc>
      </w:tr>
    </w:tbl>
    <w:p w14:paraId="4E69E557" w14:textId="7265860D" w:rsidR="00B44F3D" w:rsidRPr="003D23F2" w:rsidRDefault="00B44F3D" w:rsidP="00B44F3D">
      <w:pPr>
        <w:spacing w:after="0"/>
        <w:rPr>
          <w:rFonts w:ascii="Times New Roman" w:hAnsi="Times New Roman" w:cs="Times New Roman"/>
          <w:sz w:val="18"/>
          <w:szCs w:val="18"/>
        </w:rPr>
      </w:pPr>
      <w:r w:rsidRPr="003D23F2">
        <w:rPr>
          <w:rFonts w:ascii="Times New Roman" w:hAnsi="Times New Roman" w:cs="Times New Roman"/>
          <w:sz w:val="18"/>
          <w:szCs w:val="18"/>
        </w:rPr>
        <w:t xml:space="preserve">Please consult </w:t>
      </w:r>
      <w:r>
        <w:rPr>
          <w:rFonts w:ascii="Times New Roman" w:hAnsi="Times New Roman" w:cs="Times New Roman"/>
          <w:sz w:val="18"/>
          <w:szCs w:val="18"/>
        </w:rPr>
        <w:t>BPM</w:t>
      </w:r>
      <w:r w:rsidRPr="003D23F2">
        <w:rPr>
          <w:rFonts w:ascii="Times New Roman" w:hAnsi="Times New Roman" w:cs="Times New Roman"/>
          <w:sz w:val="18"/>
          <w:szCs w:val="18"/>
        </w:rPr>
        <w:t>:</w:t>
      </w:r>
      <w:r>
        <w:rPr>
          <w:rFonts w:ascii="Times New Roman" w:hAnsi="Times New Roman" w:cs="Times New Roman"/>
          <w:sz w:val="18"/>
          <w:szCs w:val="18"/>
        </w:rPr>
        <w:t xml:space="preserve"> 2-3-801(3) </w:t>
      </w:r>
      <w:r w:rsidRPr="003D23F2">
        <w:rPr>
          <w:rFonts w:ascii="Times New Roman" w:hAnsi="Times New Roman" w:cs="Times New Roman"/>
          <w:sz w:val="18"/>
          <w:szCs w:val="18"/>
        </w:rPr>
        <w:t xml:space="preserve"> </w:t>
      </w:r>
      <w:hyperlink r:id="rId10" w:history="1">
        <w:r w:rsidRPr="003D23F2">
          <w:rPr>
            <w:rStyle w:val="Hyperlink"/>
            <w:rFonts w:ascii="Times New Roman" w:hAnsi="Times New Roman" w:cs="Times New Roman"/>
            <w:sz w:val="18"/>
            <w:szCs w:val="18"/>
          </w:rPr>
          <w:t>http://www.unco.edu/trustees/policy_manual.pdf</w:t>
        </w:r>
      </w:hyperlink>
      <w:r w:rsidRPr="003D23F2">
        <w:rPr>
          <w:rFonts w:ascii="Times New Roman" w:hAnsi="Times New Roman" w:cs="Times New Roman"/>
          <w:sz w:val="18"/>
          <w:szCs w:val="18"/>
        </w:rPr>
        <w:t xml:space="preserve"> and</w:t>
      </w:r>
      <w:r>
        <w:rPr>
          <w:rFonts w:ascii="Times New Roman" w:hAnsi="Times New Roman" w:cs="Times New Roman"/>
          <w:sz w:val="18"/>
          <w:szCs w:val="18"/>
        </w:rPr>
        <w:t xml:space="preserve"> </w:t>
      </w:r>
      <w:r w:rsidR="00421F64">
        <w:rPr>
          <w:rFonts w:ascii="Times New Roman" w:hAnsi="Times New Roman" w:cs="Times New Roman"/>
          <w:sz w:val="18"/>
          <w:szCs w:val="18"/>
        </w:rPr>
        <w:t>University Regs:</w:t>
      </w:r>
      <w:r>
        <w:rPr>
          <w:rFonts w:ascii="Times New Roman" w:hAnsi="Times New Roman" w:cs="Times New Roman"/>
          <w:sz w:val="18"/>
          <w:szCs w:val="18"/>
        </w:rPr>
        <w:t xml:space="preserve">3-3-801 </w:t>
      </w:r>
      <w:hyperlink r:id="rId11" w:history="1">
        <w:r w:rsidRPr="003D23F2">
          <w:rPr>
            <w:rStyle w:val="Hyperlink"/>
            <w:rFonts w:ascii="Times New Roman" w:hAnsi="Times New Roman" w:cs="Times New Roman"/>
            <w:sz w:val="18"/>
            <w:szCs w:val="18"/>
          </w:rPr>
          <w:t>http://www.unco.edu/trustees/University_Regulations.pdf</w:t>
        </w:r>
      </w:hyperlink>
    </w:p>
    <w:p w14:paraId="4F8B1D81" w14:textId="5EE9DD27" w:rsidR="00082EAF" w:rsidRDefault="00082EAF" w:rsidP="00315105">
      <w:pPr>
        <w:spacing w:after="0"/>
        <w:rPr>
          <w:rFonts w:ascii="Times New Roman" w:hAnsi="Times New Roman" w:cs="Times New Roman"/>
          <w:b/>
        </w:rPr>
      </w:pPr>
    </w:p>
    <w:p w14:paraId="7AB10B68" w14:textId="347B0693" w:rsidR="00315105" w:rsidRPr="00A22007" w:rsidRDefault="00315105" w:rsidP="00315105">
      <w:pPr>
        <w:spacing w:after="0"/>
        <w:rPr>
          <w:rFonts w:ascii="Times New Roman" w:hAnsi="Times New Roman" w:cs="Times New Roman"/>
        </w:rPr>
      </w:pPr>
      <w:r w:rsidRPr="00A22007">
        <w:rPr>
          <w:rFonts w:ascii="Times New Roman" w:hAnsi="Times New Roman" w:cs="Times New Roman"/>
          <w:b/>
        </w:rPr>
        <w:t xml:space="preserve">Part </w:t>
      </w:r>
      <w:r w:rsidR="00727A8B" w:rsidRPr="00A22007">
        <w:rPr>
          <w:rFonts w:ascii="Times New Roman" w:hAnsi="Times New Roman" w:cs="Times New Roman"/>
          <w:b/>
        </w:rPr>
        <w:t xml:space="preserve">I: </w:t>
      </w:r>
      <w:r w:rsidR="00B65D32" w:rsidRPr="00A22007">
        <w:rPr>
          <w:rFonts w:ascii="Times New Roman" w:hAnsi="Times New Roman" w:cs="Times New Roman"/>
          <w:b/>
        </w:rPr>
        <w:t>Evaluation by Faculty</w:t>
      </w:r>
    </w:p>
    <w:p w14:paraId="09080678" w14:textId="5E43D308" w:rsidR="004D11A1" w:rsidRPr="00A22007" w:rsidRDefault="00E66206" w:rsidP="00727A8B">
      <w:pPr>
        <w:contextualSpacing/>
        <w:rPr>
          <w:rFonts w:ascii="Times New Roman" w:hAnsi="Times New Roman" w:cs="Times New Roman"/>
        </w:rPr>
      </w:pPr>
      <w:r w:rsidRPr="00A22007">
        <w:rPr>
          <w:rFonts w:ascii="Times New Roman" w:hAnsi="Times New Roman" w:cs="Times New Roman"/>
        </w:rPr>
        <w:t>N</w:t>
      </w:r>
      <w:r w:rsidR="004D11A1" w:rsidRPr="00A22007">
        <w:rPr>
          <w:rFonts w:ascii="Times New Roman" w:hAnsi="Times New Roman" w:cs="Times New Roman"/>
        </w:rPr>
        <w:t>umber of tenure/tenure-track faculty assigning a score</w:t>
      </w:r>
      <w:r w:rsidR="0087455D" w:rsidRPr="00A22007">
        <w:rPr>
          <w:rFonts w:ascii="Times New Roman" w:hAnsi="Times New Roman" w:cs="Times New Roman"/>
        </w:rPr>
        <w:t xml:space="preserve">: </w:t>
      </w:r>
      <w:r w:rsidR="0087455D" w:rsidRPr="003D23F2">
        <w:rPr>
          <w:rFonts w:ascii="Times New Roman" w:hAnsi="Times New Roman" w:cs="Times New Roman"/>
          <w:u w:val="single"/>
        </w:rPr>
        <w:fldChar w:fldCharType="begin">
          <w:ffData>
            <w:name w:val="Text2"/>
            <w:enabled/>
            <w:calcOnExit w:val="0"/>
            <w:textInput/>
          </w:ffData>
        </w:fldChar>
      </w:r>
      <w:r w:rsidR="0087455D" w:rsidRPr="003D23F2">
        <w:rPr>
          <w:rFonts w:ascii="Times New Roman" w:hAnsi="Times New Roman" w:cs="Times New Roman"/>
          <w:u w:val="single"/>
        </w:rPr>
        <w:instrText xml:space="preserve"> FORMTEXT </w:instrText>
      </w:r>
      <w:r w:rsidR="0087455D" w:rsidRPr="003D23F2">
        <w:rPr>
          <w:rFonts w:ascii="Times New Roman" w:hAnsi="Times New Roman" w:cs="Times New Roman"/>
          <w:u w:val="single"/>
        </w:rPr>
      </w:r>
      <w:r w:rsidR="0087455D" w:rsidRPr="003D23F2">
        <w:rPr>
          <w:rFonts w:ascii="Times New Roman" w:hAnsi="Times New Roman" w:cs="Times New Roman"/>
          <w:u w:val="single"/>
        </w:rPr>
        <w:fldChar w:fldCharType="separate"/>
      </w:r>
      <w:r w:rsidR="0087455D" w:rsidRPr="003D23F2">
        <w:rPr>
          <w:rFonts w:ascii="Times New Roman" w:hAnsi="Times New Roman" w:cs="Times New Roman"/>
          <w:noProof/>
          <w:u w:val="single"/>
        </w:rPr>
        <w:t> </w:t>
      </w:r>
      <w:r w:rsidR="0087455D" w:rsidRPr="003D23F2">
        <w:rPr>
          <w:rFonts w:ascii="Times New Roman" w:hAnsi="Times New Roman" w:cs="Times New Roman"/>
          <w:noProof/>
          <w:u w:val="single"/>
        </w:rPr>
        <w:t> </w:t>
      </w:r>
      <w:r w:rsidR="0087455D" w:rsidRPr="003D23F2">
        <w:rPr>
          <w:rFonts w:ascii="Times New Roman" w:hAnsi="Times New Roman" w:cs="Times New Roman"/>
          <w:noProof/>
          <w:u w:val="single"/>
        </w:rPr>
        <w:t> </w:t>
      </w:r>
      <w:r w:rsidR="0087455D" w:rsidRPr="003D23F2">
        <w:rPr>
          <w:rFonts w:ascii="Times New Roman" w:hAnsi="Times New Roman" w:cs="Times New Roman"/>
          <w:noProof/>
          <w:u w:val="single"/>
        </w:rPr>
        <w:t> </w:t>
      </w:r>
      <w:r w:rsidR="0087455D" w:rsidRPr="003D23F2">
        <w:rPr>
          <w:rFonts w:ascii="Times New Roman" w:hAnsi="Times New Roman" w:cs="Times New Roman"/>
          <w:noProof/>
          <w:u w:val="single"/>
        </w:rPr>
        <w:t> </w:t>
      </w:r>
      <w:r w:rsidR="0087455D" w:rsidRPr="003D23F2">
        <w:rPr>
          <w:rFonts w:ascii="Times New Roman" w:hAnsi="Times New Roman" w:cs="Times New Roman"/>
          <w:u w:val="single"/>
        </w:rPr>
        <w:fldChar w:fldCharType="end"/>
      </w:r>
    </w:p>
    <w:p w14:paraId="3D89907E" w14:textId="77777777" w:rsidR="00FC32BA" w:rsidRPr="00A22007" w:rsidRDefault="00FC32BA" w:rsidP="00FC32BA">
      <w:pPr>
        <w:spacing w:after="0"/>
        <w:rPr>
          <w:rFonts w:ascii="Times New Roman" w:hAnsi="Times New Roman" w:cs="Times New Roman"/>
        </w:rPr>
      </w:pPr>
      <w:r w:rsidRPr="00A22007">
        <w:rPr>
          <w:rFonts w:ascii="Times New Roman" w:hAnsi="Times New Roman" w:cs="Times New Roman"/>
        </w:rPr>
        <w:t>In accordance with approved school/department/program procedures for comprehensive evaluation of the unit’s faculty, the following method was used for scoring:</w:t>
      </w:r>
    </w:p>
    <w:p w14:paraId="2AAFD53C" w14:textId="45BDB543" w:rsidR="0008795E" w:rsidRPr="00A22007" w:rsidRDefault="0008795E" w:rsidP="00BE4A0A">
      <w:pPr>
        <w:tabs>
          <w:tab w:val="left" w:pos="1035"/>
        </w:tabs>
        <w:spacing w:after="0"/>
        <w:rPr>
          <w:rFonts w:ascii="Times New Roman" w:hAnsi="Times New Roman" w:cs="Times New Roman"/>
        </w:rPr>
      </w:pPr>
      <w:r w:rsidRPr="00A22007">
        <w:rPr>
          <w:rFonts w:ascii="Times New Roman" w:hAnsi="Times New Roman" w:cs="Times New Roman"/>
          <w:highlight w:val="lightGray"/>
        </w:rPr>
        <w:fldChar w:fldCharType="begin">
          <w:ffData>
            <w:name w:val="Check1"/>
            <w:enabled/>
            <w:calcOnExit w:val="0"/>
            <w:checkBox>
              <w:sizeAuto/>
              <w:default w:val="0"/>
            </w:checkBox>
          </w:ffData>
        </w:fldChar>
      </w:r>
      <w:r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Pr="00A22007">
        <w:rPr>
          <w:rFonts w:ascii="Times New Roman" w:hAnsi="Times New Roman" w:cs="Times New Roman"/>
          <w:highlight w:val="lightGray"/>
        </w:rPr>
        <w:fldChar w:fldCharType="end"/>
      </w:r>
      <w:r w:rsidR="003D23F2">
        <w:rPr>
          <w:rFonts w:ascii="Times New Roman" w:hAnsi="Times New Roman" w:cs="Times New Roman"/>
        </w:rPr>
        <w:t xml:space="preserve"> </w:t>
      </w:r>
      <w:r w:rsidR="0034720D" w:rsidRPr="00A22007">
        <w:rPr>
          <w:rFonts w:ascii="Times New Roman" w:hAnsi="Times New Roman" w:cs="Times New Roman"/>
        </w:rPr>
        <w:t>mean</w:t>
      </w:r>
      <w:r w:rsidR="0034720D" w:rsidRPr="00A22007">
        <w:rPr>
          <w:rFonts w:ascii="Times New Roman" w:hAnsi="Times New Roman" w:cs="Times New Roman"/>
        </w:rPr>
        <w:tab/>
      </w:r>
      <w:r w:rsidR="0034720D" w:rsidRPr="00A22007">
        <w:rPr>
          <w:rFonts w:ascii="Times New Roman" w:hAnsi="Times New Roman" w:cs="Times New Roman"/>
        </w:rPr>
        <w:tab/>
      </w:r>
      <w:r w:rsidRPr="00A22007">
        <w:rPr>
          <w:rFonts w:ascii="Times New Roman" w:hAnsi="Times New Roman" w:cs="Times New Roman"/>
          <w:highlight w:val="lightGray"/>
        </w:rPr>
        <w:fldChar w:fldCharType="begin">
          <w:ffData>
            <w:name w:val="Check1"/>
            <w:enabled/>
            <w:calcOnExit w:val="0"/>
            <w:checkBox>
              <w:sizeAuto/>
              <w:default w:val="0"/>
            </w:checkBox>
          </w:ffData>
        </w:fldChar>
      </w:r>
      <w:r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Pr="00A22007">
        <w:rPr>
          <w:rFonts w:ascii="Times New Roman" w:hAnsi="Times New Roman" w:cs="Times New Roman"/>
          <w:highlight w:val="lightGray"/>
        </w:rPr>
        <w:fldChar w:fldCharType="end"/>
      </w:r>
      <w:r w:rsidR="003D23F2">
        <w:rPr>
          <w:rFonts w:ascii="Times New Roman" w:hAnsi="Times New Roman" w:cs="Times New Roman"/>
        </w:rPr>
        <w:t xml:space="preserve"> </w:t>
      </w:r>
      <w:r w:rsidR="0034720D" w:rsidRPr="00A22007">
        <w:rPr>
          <w:rFonts w:ascii="Times New Roman" w:hAnsi="Times New Roman" w:cs="Times New Roman"/>
        </w:rPr>
        <w:t>median</w:t>
      </w:r>
      <w:r w:rsidR="0034720D" w:rsidRPr="00A22007">
        <w:rPr>
          <w:rFonts w:ascii="Times New Roman" w:hAnsi="Times New Roman" w:cs="Times New Roman"/>
        </w:rPr>
        <w:tab/>
      </w:r>
      <w:r w:rsidRPr="00A22007">
        <w:rPr>
          <w:rFonts w:ascii="Times New Roman" w:hAnsi="Times New Roman" w:cs="Times New Roman"/>
          <w:highlight w:val="lightGray"/>
        </w:rPr>
        <w:fldChar w:fldCharType="begin">
          <w:ffData>
            <w:name w:val="Check1"/>
            <w:enabled/>
            <w:calcOnExit w:val="0"/>
            <w:checkBox>
              <w:sizeAuto/>
              <w:default w:val="0"/>
            </w:checkBox>
          </w:ffData>
        </w:fldChar>
      </w:r>
      <w:r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Pr="00A22007">
        <w:rPr>
          <w:rFonts w:ascii="Times New Roman" w:hAnsi="Times New Roman" w:cs="Times New Roman"/>
          <w:highlight w:val="lightGray"/>
        </w:rPr>
        <w:fldChar w:fldCharType="end"/>
      </w:r>
      <w:r w:rsidR="003D23F2">
        <w:rPr>
          <w:rFonts w:ascii="Times New Roman" w:hAnsi="Times New Roman" w:cs="Times New Roman"/>
        </w:rPr>
        <w:t xml:space="preserve"> </w:t>
      </w:r>
      <w:r w:rsidR="0034720D" w:rsidRPr="00A22007">
        <w:rPr>
          <w:rFonts w:ascii="Times New Roman" w:hAnsi="Times New Roman" w:cs="Times New Roman"/>
        </w:rPr>
        <w:t>mode/vote</w:t>
      </w:r>
    </w:p>
    <w:p w14:paraId="6D0BD0E1" w14:textId="77777777" w:rsidR="0008795E" w:rsidRPr="00A22007" w:rsidRDefault="0008795E" w:rsidP="00B65D32">
      <w:pPr>
        <w:spacing w:after="0"/>
        <w:rPr>
          <w:rFonts w:ascii="Times New Roman" w:hAnsi="Times New Roman" w:cs="Times New Roman"/>
        </w:rPr>
      </w:pPr>
    </w:p>
    <w:p w14:paraId="47636086" w14:textId="77777777" w:rsidR="00B65D32" w:rsidRPr="00A22007" w:rsidRDefault="00B65D32" w:rsidP="00B65D32">
      <w:pPr>
        <w:spacing w:after="0"/>
        <w:rPr>
          <w:rFonts w:ascii="Times New Roman" w:hAnsi="Times New Roman" w:cs="Times New Roman"/>
        </w:rPr>
      </w:pPr>
      <w:r w:rsidRPr="00A22007">
        <w:rPr>
          <w:rFonts w:ascii="Times New Roman" w:hAnsi="Times New Roman" w:cs="Times New Roman"/>
        </w:rPr>
        <w:t xml:space="preserve">If evaluating a Chair/Program Coordinator, evaluate both Chair and Non-Chair service: </w:t>
      </w:r>
    </w:p>
    <w:tbl>
      <w:tblPr>
        <w:tblStyle w:val="TableGrid"/>
        <w:tblW w:w="9355" w:type="dxa"/>
        <w:tblLayout w:type="fixed"/>
        <w:tblLook w:val="04A0" w:firstRow="1" w:lastRow="0" w:firstColumn="1" w:lastColumn="0" w:noHBand="0" w:noVBand="1"/>
      </w:tblPr>
      <w:tblGrid>
        <w:gridCol w:w="1890"/>
        <w:gridCol w:w="1350"/>
        <w:gridCol w:w="1350"/>
        <w:gridCol w:w="1800"/>
        <w:gridCol w:w="1710"/>
        <w:gridCol w:w="1255"/>
      </w:tblGrid>
      <w:tr w:rsidR="00B65D32" w:rsidRPr="00A22007" w14:paraId="364E0544" w14:textId="77777777" w:rsidTr="006D4C7F">
        <w:tc>
          <w:tcPr>
            <w:tcW w:w="4590" w:type="dxa"/>
            <w:gridSpan w:val="3"/>
            <w:tcBorders>
              <w:top w:val="nil"/>
              <w:left w:val="nil"/>
              <w:bottom w:val="single" w:sz="4" w:space="0" w:color="auto"/>
              <w:right w:val="single" w:sz="4" w:space="0" w:color="auto"/>
            </w:tcBorders>
          </w:tcPr>
          <w:p w14:paraId="4A7AC022" w14:textId="77777777" w:rsidR="00B65D32" w:rsidRPr="00A22007" w:rsidRDefault="00B65D32" w:rsidP="006D4C7F">
            <w:pPr>
              <w:jc w:val="center"/>
              <w:rPr>
                <w:rFonts w:ascii="Times New Roman" w:hAnsi="Times New Roman" w:cs="Times New Roman"/>
              </w:rPr>
            </w:pPr>
          </w:p>
        </w:tc>
        <w:tc>
          <w:tcPr>
            <w:tcW w:w="3510" w:type="dxa"/>
            <w:gridSpan w:val="2"/>
            <w:tcBorders>
              <w:left w:val="single" w:sz="4" w:space="0" w:color="auto"/>
              <w:right w:val="single" w:sz="4" w:space="0" w:color="auto"/>
            </w:tcBorders>
          </w:tcPr>
          <w:p w14:paraId="6229AED1" w14:textId="77777777" w:rsidR="00B65D32" w:rsidRPr="00A22007" w:rsidRDefault="00B65D32" w:rsidP="006D4C7F">
            <w:pPr>
              <w:jc w:val="center"/>
              <w:rPr>
                <w:rFonts w:ascii="Times New Roman" w:hAnsi="Times New Roman" w:cs="Times New Roman"/>
              </w:rPr>
            </w:pPr>
            <w:r w:rsidRPr="00A22007">
              <w:rPr>
                <w:rFonts w:ascii="Times New Roman" w:hAnsi="Times New Roman" w:cs="Times New Roman"/>
              </w:rPr>
              <w:t>Service</w:t>
            </w:r>
          </w:p>
        </w:tc>
        <w:tc>
          <w:tcPr>
            <w:tcW w:w="1255" w:type="dxa"/>
            <w:tcBorders>
              <w:top w:val="nil"/>
              <w:left w:val="single" w:sz="4" w:space="0" w:color="auto"/>
              <w:bottom w:val="single" w:sz="4" w:space="0" w:color="auto"/>
              <w:right w:val="nil"/>
            </w:tcBorders>
          </w:tcPr>
          <w:p w14:paraId="7424794A" w14:textId="77777777" w:rsidR="00B65D32" w:rsidRPr="00A22007" w:rsidRDefault="00B65D32" w:rsidP="006D4C7F">
            <w:pPr>
              <w:pStyle w:val="Default"/>
              <w:rPr>
                <w:rFonts w:ascii="Times New Roman" w:hAnsi="Times New Roman" w:cs="Times New Roman"/>
                <w:sz w:val="22"/>
                <w:szCs w:val="22"/>
              </w:rPr>
            </w:pPr>
          </w:p>
        </w:tc>
      </w:tr>
      <w:tr w:rsidR="00B65D32" w:rsidRPr="00A22007" w14:paraId="467F7D35" w14:textId="77777777" w:rsidTr="00051B99">
        <w:tc>
          <w:tcPr>
            <w:tcW w:w="1890" w:type="dxa"/>
            <w:tcBorders>
              <w:top w:val="single" w:sz="4" w:space="0" w:color="auto"/>
            </w:tcBorders>
          </w:tcPr>
          <w:p w14:paraId="6A2CE56E" w14:textId="77777777" w:rsidR="00B65D32" w:rsidRPr="00A22007" w:rsidRDefault="00B65D32" w:rsidP="006D4C7F">
            <w:pPr>
              <w:jc w:val="center"/>
              <w:rPr>
                <w:rFonts w:ascii="Times New Roman" w:hAnsi="Times New Roman" w:cs="Times New Roman"/>
              </w:rPr>
            </w:pPr>
          </w:p>
        </w:tc>
        <w:tc>
          <w:tcPr>
            <w:tcW w:w="1350" w:type="dxa"/>
            <w:tcBorders>
              <w:top w:val="single" w:sz="4" w:space="0" w:color="auto"/>
            </w:tcBorders>
          </w:tcPr>
          <w:p w14:paraId="576AA419" w14:textId="77777777" w:rsidR="00B65D32" w:rsidRPr="00A22007" w:rsidRDefault="00B65D32" w:rsidP="006D4C7F">
            <w:pPr>
              <w:jc w:val="center"/>
              <w:rPr>
                <w:rFonts w:ascii="Times New Roman" w:hAnsi="Times New Roman" w:cs="Times New Roman"/>
              </w:rPr>
            </w:pPr>
            <w:r w:rsidRPr="00A22007">
              <w:rPr>
                <w:rFonts w:ascii="Times New Roman" w:hAnsi="Times New Roman" w:cs="Times New Roman"/>
              </w:rPr>
              <w:t>Instruction</w:t>
            </w:r>
          </w:p>
        </w:tc>
        <w:tc>
          <w:tcPr>
            <w:tcW w:w="1350" w:type="dxa"/>
            <w:tcBorders>
              <w:top w:val="single" w:sz="4" w:space="0" w:color="auto"/>
            </w:tcBorders>
          </w:tcPr>
          <w:p w14:paraId="31262594" w14:textId="77777777" w:rsidR="00B65D32" w:rsidRPr="00A22007" w:rsidRDefault="00B65D32" w:rsidP="006D4C7F">
            <w:pPr>
              <w:jc w:val="center"/>
              <w:rPr>
                <w:rFonts w:ascii="Times New Roman" w:hAnsi="Times New Roman" w:cs="Times New Roman"/>
              </w:rPr>
            </w:pPr>
            <w:r w:rsidRPr="00A22007">
              <w:rPr>
                <w:rFonts w:ascii="Times New Roman" w:hAnsi="Times New Roman" w:cs="Times New Roman"/>
              </w:rPr>
              <w:t>Professional Activity</w:t>
            </w:r>
          </w:p>
        </w:tc>
        <w:tc>
          <w:tcPr>
            <w:tcW w:w="1800" w:type="dxa"/>
          </w:tcPr>
          <w:p w14:paraId="1F7C7815" w14:textId="77777777" w:rsidR="00B65D32" w:rsidRPr="00A22007" w:rsidRDefault="00B65D32" w:rsidP="006D4C7F">
            <w:pPr>
              <w:jc w:val="center"/>
              <w:rPr>
                <w:rFonts w:ascii="Times New Roman" w:hAnsi="Times New Roman" w:cs="Times New Roman"/>
              </w:rPr>
            </w:pPr>
            <w:r w:rsidRPr="00A22007">
              <w:rPr>
                <w:rFonts w:ascii="Times New Roman" w:hAnsi="Times New Roman" w:cs="Times New Roman"/>
              </w:rPr>
              <w:t>Chair Responsibilities</w:t>
            </w:r>
          </w:p>
        </w:tc>
        <w:tc>
          <w:tcPr>
            <w:tcW w:w="1710" w:type="dxa"/>
          </w:tcPr>
          <w:p w14:paraId="051784E4" w14:textId="77777777" w:rsidR="00B65D32" w:rsidRPr="00A22007" w:rsidRDefault="00B65D32" w:rsidP="006D4C7F">
            <w:pPr>
              <w:jc w:val="center"/>
              <w:rPr>
                <w:rFonts w:ascii="Times New Roman" w:hAnsi="Times New Roman" w:cs="Times New Roman"/>
              </w:rPr>
            </w:pPr>
            <w:r w:rsidRPr="00A22007">
              <w:rPr>
                <w:rFonts w:ascii="Times New Roman" w:hAnsi="Times New Roman" w:cs="Times New Roman"/>
              </w:rPr>
              <w:t>Non-Chair Responsibilities</w:t>
            </w:r>
          </w:p>
        </w:tc>
        <w:tc>
          <w:tcPr>
            <w:tcW w:w="1255" w:type="dxa"/>
            <w:tcBorders>
              <w:top w:val="single" w:sz="4" w:space="0" w:color="auto"/>
              <w:bottom w:val="single" w:sz="4" w:space="0" w:color="auto"/>
            </w:tcBorders>
          </w:tcPr>
          <w:p w14:paraId="7251C856" w14:textId="77777777" w:rsidR="00B65D32" w:rsidRPr="00A22007" w:rsidRDefault="00B65D32" w:rsidP="006D4C7F">
            <w:pPr>
              <w:pStyle w:val="Default"/>
              <w:jc w:val="center"/>
              <w:rPr>
                <w:rFonts w:ascii="Times New Roman" w:hAnsi="Times New Roman" w:cs="Times New Roman"/>
                <w:sz w:val="22"/>
                <w:szCs w:val="22"/>
              </w:rPr>
            </w:pPr>
            <w:r w:rsidRPr="00A22007">
              <w:rPr>
                <w:rFonts w:ascii="Times New Roman" w:hAnsi="Times New Roman" w:cs="Times New Roman"/>
                <w:sz w:val="22"/>
                <w:szCs w:val="22"/>
              </w:rPr>
              <w:t>Overall Evaluation</w:t>
            </w:r>
          </w:p>
        </w:tc>
      </w:tr>
      <w:tr w:rsidR="0087455D" w:rsidRPr="00A22007" w14:paraId="3EE41465" w14:textId="77777777" w:rsidTr="00051B99">
        <w:tc>
          <w:tcPr>
            <w:tcW w:w="1890" w:type="dxa"/>
          </w:tcPr>
          <w:p w14:paraId="23F33EBC"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Workload Distribution %</w:t>
            </w:r>
          </w:p>
        </w:tc>
        <w:tc>
          <w:tcPr>
            <w:tcW w:w="1350" w:type="dxa"/>
          </w:tcPr>
          <w:p w14:paraId="45BA7C07" w14:textId="3B1566E1"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350" w:type="dxa"/>
          </w:tcPr>
          <w:p w14:paraId="1E34E832" w14:textId="1F9CDEC9"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800" w:type="dxa"/>
          </w:tcPr>
          <w:p w14:paraId="6EBC7CDC" w14:textId="67A1DD78"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710" w:type="dxa"/>
          </w:tcPr>
          <w:p w14:paraId="500EF4B0" w14:textId="6BB13A0D"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255" w:type="dxa"/>
            <w:tcBorders>
              <w:tl2br w:val="single" w:sz="4" w:space="0" w:color="auto"/>
              <w:tr2bl w:val="single" w:sz="4" w:space="0" w:color="auto"/>
            </w:tcBorders>
            <w:shd w:val="clear" w:color="auto" w:fill="auto"/>
          </w:tcPr>
          <w:p w14:paraId="68CDEC03" w14:textId="77777777" w:rsidR="0087455D" w:rsidRPr="00A22007" w:rsidRDefault="0087455D" w:rsidP="0087455D">
            <w:pPr>
              <w:jc w:val="center"/>
              <w:rPr>
                <w:rFonts w:ascii="Times New Roman" w:hAnsi="Times New Roman" w:cs="Times New Roman"/>
              </w:rPr>
            </w:pPr>
          </w:p>
        </w:tc>
      </w:tr>
      <w:tr w:rsidR="0087455D" w:rsidRPr="00A22007" w14:paraId="52C4B42A" w14:textId="77777777" w:rsidTr="00051B99">
        <w:trPr>
          <w:trHeight w:val="368"/>
        </w:trPr>
        <w:tc>
          <w:tcPr>
            <w:tcW w:w="1890" w:type="dxa"/>
          </w:tcPr>
          <w:p w14:paraId="4EEF3058"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Score</w:t>
            </w:r>
          </w:p>
        </w:tc>
        <w:tc>
          <w:tcPr>
            <w:tcW w:w="1350" w:type="dxa"/>
          </w:tcPr>
          <w:p w14:paraId="491E8F03" w14:textId="3F18A772"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350" w:type="dxa"/>
          </w:tcPr>
          <w:p w14:paraId="34614746" w14:textId="601B7845"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800" w:type="dxa"/>
          </w:tcPr>
          <w:p w14:paraId="12F81276" w14:textId="47BA4146"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710" w:type="dxa"/>
          </w:tcPr>
          <w:p w14:paraId="51E8FE06" w14:textId="090D02E8"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255" w:type="dxa"/>
            <w:tcBorders>
              <w:tl2br w:val="single" w:sz="4" w:space="0" w:color="auto"/>
              <w:tr2bl w:val="single" w:sz="4" w:space="0" w:color="auto"/>
            </w:tcBorders>
            <w:shd w:val="clear" w:color="auto" w:fill="auto"/>
          </w:tcPr>
          <w:p w14:paraId="72661F1E" w14:textId="77777777" w:rsidR="0087455D" w:rsidRPr="00A22007" w:rsidRDefault="0087455D" w:rsidP="0087455D">
            <w:pPr>
              <w:jc w:val="center"/>
              <w:rPr>
                <w:rFonts w:ascii="Times New Roman" w:hAnsi="Times New Roman" w:cs="Times New Roman"/>
              </w:rPr>
            </w:pPr>
          </w:p>
        </w:tc>
      </w:tr>
      <w:tr w:rsidR="0087455D" w:rsidRPr="00A22007" w14:paraId="04AB3C00" w14:textId="77777777" w:rsidTr="006D4C7F">
        <w:tc>
          <w:tcPr>
            <w:tcW w:w="1890" w:type="dxa"/>
            <w:shd w:val="clear" w:color="auto" w:fill="E7E6E6" w:themeFill="background2"/>
          </w:tcPr>
          <w:p w14:paraId="5F40893F" w14:textId="213CA69A" w:rsidR="0087455D" w:rsidRPr="00A22007" w:rsidRDefault="0087455D" w:rsidP="0087455D">
            <w:pPr>
              <w:jc w:val="center"/>
              <w:rPr>
                <w:rFonts w:ascii="Times New Roman" w:hAnsi="Times New Roman" w:cs="Times New Roman"/>
              </w:rPr>
            </w:pPr>
            <w:r w:rsidRPr="00A22007">
              <w:rPr>
                <w:rFonts w:ascii="Times New Roman" w:hAnsi="Times New Roman" w:cs="Times New Roman"/>
              </w:rPr>
              <w:t>Weighted Score</w:t>
            </w:r>
          </w:p>
        </w:tc>
        <w:tc>
          <w:tcPr>
            <w:tcW w:w="1350" w:type="dxa"/>
            <w:shd w:val="clear" w:color="auto" w:fill="E7E6E6" w:themeFill="background2"/>
          </w:tcPr>
          <w:p w14:paraId="49DE157F" w14:textId="2FDC94DC"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350" w:type="dxa"/>
            <w:shd w:val="clear" w:color="auto" w:fill="E7E6E6" w:themeFill="background2"/>
          </w:tcPr>
          <w:p w14:paraId="67EB7A48" w14:textId="18E1D233"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800" w:type="dxa"/>
            <w:shd w:val="clear" w:color="auto" w:fill="E7E6E6" w:themeFill="background2"/>
          </w:tcPr>
          <w:p w14:paraId="4FBF117E" w14:textId="4F66FDDC"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710" w:type="dxa"/>
            <w:shd w:val="clear" w:color="auto" w:fill="E7E6E6" w:themeFill="background2"/>
          </w:tcPr>
          <w:p w14:paraId="700EF9D8" w14:textId="53352D43"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255" w:type="dxa"/>
            <w:shd w:val="clear" w:color="auto" w:fill="E7E6E6" w:themeFill="background2"/>
          </w:tcPr>
          <w:p w14:paraId="0993C2F7" w14:textId="7B3B3DEC"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r>
      <w:tr w:rsidR="0087455D" w:rsidRPr="00A22007" w14:paraId="09E7B1A6" w14:textId="77777777" w:rsidTr="00FC32BA">
        <w:tc>
          <w:tcPr>
            <w:tcW w:w="1890" w:type="dxa"/>
          </w:tcPr>
          <w:p w14:paraId="38297D4E"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Evaluation Level</w:t>
            </w:r>
          </w:p>
          <w:p w14:paraId="2AB8E0BF"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(I, II, III, IV, V)</w:t>
            </w:r>
          </w:p>
        </w:tc>
        <w:tc>
          <w:tcPr>
            <w:tcW w:w="1350" w:type="dxa"/>
            <w:shd w:val="clear" w:color="auto" w:fill="auto"/>
          </w:tcPr>
          <w:p w14:paraId="1192B6D6" w14:textId="3C478A99"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350" w:type="dxa"/>
            <w:shd w:val="clear" w:color="auto" w:fill="auto"/>
          </w:tcPr>
          <w:p w14:paraId="447CF31A" w14:textId="2A49ADEB"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800" w:type="dxa"/>
            <w:shd w:val="clear" w:color="auto" w:fill="auto"/>
          </w:tcPr>
          <w:p w14:paraId="0887119A" w14:textId="3D25BC2F"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710" w:type="dxa"/>
            <w:shd w:val="clear" w:color="auto" w:fill="auto"/>
          </w:tcPr>
          <w:p w14:paraId="40BAFCAA" w14:textId="3A1638E9"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255" w:type="dxa"/>
            <w:shd w:val="clear" w:color="auto" w:fill="auto"/>
          </w:tcPr>
          <w:p w14:paraId="607BD6AE" w14:textId="2AC3710F"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r>
    </w:tbl>
    <w:p w14:paraId="1896D804" w14:textId="4518E216" w:rsidR="00B65D32" w:rsidRPr="00A22007" w:rsidRDefault="008D1B15" w:rsidP="00B65D32">
      <w:pPr>
        <w:spacing w:after="0"/>
        <w:rPr>
          <w:rFonts w:ascii="Times New Roman" w:hAnsi="Times New Roman" w:cs="Times New Roman"/>
        </w:rPr>
      </w:pPr>
      <w:r w:rsidRPr="00A22007">
        <w:rPr>
          <w:rFonts w:ascii="Times New Roman" w:hAnsi="Times New Roman" w:cs="Times New Roman"/>
        </w:rPr>
        <w:t xml:space="preserve">Result of Evaluation Based on Scores   </w:t>
      </w:r>
      <w:r w:rsidR="0008795E" w:rsidRPr="00A22007">
        <w:rPr>
          <w:rFonts w:ascii="Times New Roman" w:hAnsi="Times New Roman" w:cs="Times New Roman"/>
          <w:highlight w:val="lightGray"/>
        </w:rPr>
        <w:fldChar w:fldCharType="begin">
          <w:ffData>
            <w:name w:val="Check1"/>
            <w:enabled/>
            <w:calcOnExit w:val="0"/>
            <w:checkBox>
              <w:sizeAuto/>
              <w:default w:val="0"/>
            </w:checkBox>
          </w:ffData>
        </w:fldChar>
      </w:r>
      <w:r w:rsidR="0008795E"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0008795E" w:rsidRPr="00A22007">
        <w:rPr>
          <w:rFonts w:ascii="Times New Roman" w:hAnsi="Times New Roman" w:cs="Times New Roman"/>
          <w:highlight w:val="lightGray"/>
        </w:rPr>
        <w:fldChar w:fldCharType="end"/>
      </w:r>
      <w:r w:rsidR="00051B99" w:rsidRPr="00A22007">
        <w:rPr>
          <w:rFonts w:ascii="Times New Roman" w:hAnsi="Times New Roman" w:cs="Times New Roman"/>
        </w:rPr>
        <w:t xml:space="preserve">Satisfactory </w:t>
      </w:r>
      <w:r w:rsidR="0008795E" w:rsidRPr="00A22007">
        <w:rPr>
          <w:rFonts w:ascii="Times New Roman" w:hAnsi="Times New Roman" w:cs="Times New Roman"/>
          <w:highlight w:val="lightGray"/>
        </w:rPr>
        <w:fldChar w:fldCharType="begin">
          <w:ffData>
            <w:name w:val="Check1"/>
            <w:enabled/>
            <w:calcOnExit w:val="0"/>
            <w:checkBox>
              <w:sizeAuto/>
              <w:default w:val="0"/>
            </w:checkBox>
          </w:ffData>
        </w:fldChar>
      </w:r>
      <w:r w:rsidR="0008795E"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0008795E" w:rsidRPr="00A22007">
        <w:rPr>
          <w:rFonts w:ascii="Times New Roman" w:hAnsi="Times New Roman" w:cs="Times New Roman"/>
          <w:highlight w:val="lightGray"/>
        </w:rPr>
        <w:fldChar w:fldCharType="end"/>
      </w:r>
      <w:r w:rsidRPr="00A22007">
        <w:rPr>
          <w:rFonts w:ascii="Times New Roman" w:hAnsi="Times New Roman" w:cs="Times New Roman"/>
        </w:rPr>
        <w:t>Unsati</w:t>
      </w:r>
      <w:r w:rsidR="0034720D" w:rsidRPr="00A22007">
        <w:rPr>
          <w:rFonts w:ascii="Times New Roman" w:hAnsi="Times New Roman" w:cs="Times New Roman"/>
        </w:rPr>
        <w:t>s</w:t>
      </w:r>
      <w:r w:rsidRPr="00A22007">
        <w:rPr>
          <w:rFonts w:ascii="Times New Roman" w:hAnsi="Times New Roman" w:cs="Times New Roman"/>
        </w:rPr>
        <w:t>factory</w:t>
      </w:r>
    </w:p>
    <w:p w14:paraId="48DF7F57" w14:textId="77777777" w:rsidR="008D1B15" w:rsidRPr="00A22007" w:rsidRDefault="008D1B15" w:rsidP="00B65D32">
      <w:pPr>
        <w:spacing w:after="0"/>
        <w:rPr>
          <w:rFonts w:ascii="Times New Roman" w:hAnsi="Times New Roman" w:cs="Times New Roman"/>
        </w:rPr>
      </w:pPr>
    </w:p>
    <w:p w14:paraId="6DE9D975" w14:textId="3CA26BEA" w:rsidR="00B65D32" w:rsidRPr="00A22007" w:rsidRDefault="00B65D32" w:rsidP="00B65D32">
      <w:pPr>
        <w:spacing w:after="0"/>
        <w:rPr>
          <w:rFonts w:ascii="Times New Roman" w:hAnsi="Times New Roman" w:cs="Times New Roman"/>
        </w:rPr>
      </w:pPr>
      <w:r w:rsidRPr="00A22007">
        <w:rPr>
          <w:rFonts w:ascii="Times New Roman" w:hAnsi="Times New Roman" w:cs="Times New Roman"/>
        </w:rPr>
        <w:t>Attach a memo explaining the reasons, in terms of the approved program area criteria, for t</w:t>
      </w:r>
      <w:r w:rsidR="00AD22E2" w:rsidRPr="00A22007">
        <w:rPr>
          <w:rFonts w:ascii="Times New Roman" w:hAnsi="Times New Roman" w:cs="Times New Roman"/>
        </w:rPr>
        <w:t>he scores.</w:t>
      </w:r>
    </w:p>
    <w:p w14:paraId="38F83DCD" w14:textId="77777777" w:rsidR="006D4C7F" w:rsidRPr="00A22007" w:rsidRDefault="006D4C7F" w:rsidP="00B65D32">
      <w:pPr>
        <w:spacing w:after="0"/>
        <w:rPr>
          <w:rFonts w:ascii="Times New Roman" w:hAnsi="Times New Roman" w:cs="Times New Roman"/>
        </w:rPr>
      </w:pPr>
    </w:p>
    <w:p w14:paraId="7EEC7CA4" w14:textId="77777777" w:rsidR="007D374B" w:rsidRDefault="007D374B" w:rsidP="007D374B">
      <w:pPr>
        <w:spacing w:after="0"/>
        <w:rPr>
          <w:rFonts w:ascii="Times New Roman" w:hAnsi="Times New Roman" w:cs="Times New Roman"/>
          <w:u w:val="single"/>
        </w:rPr>
      </w:pPr>
      <w:r>
        <w:rPr>
          <w:rFonts w:ascii="Times New Roman" w:hAnsi="Times New Roman" w:cs="Times New Roman"/>
        </w:rPr>
        <w:t xml:space="preserve">Signature (on behalf of the faculty): </w:t>
      </w:r>
      <w:r>
        <w:rPr>
          <w:rFonts w:ascii="Times New Roman" w:hAnsi="Times New Roman" w:cs="Times New Roman"/>
          <w:u w:val="single"/>
        </w:rPr>
        <w:t>____________________</w:t>
      </w:r>
      <w:r>
        <w:rPr>
          <w:rFonts w:ascii="Times New Roman" w:hAnsi="Times New Roman" w:cs="Times New Roman"/>
        </w:rPr>
        <w:tab/>
      </w:r>
      <w:r>
        <w:rPr>
          <w:rFonts w:ascii="Times New Roman" w:hAnsi="Times New Roman" w:cs="Times New Roman"/>
        </w:rPr>
        <w:tab/>
        <w:t xml:space="preserve">Date: </w:t>
      </w:r>
      <w:r>
        <w:rPr>
          <w:rFonts w:ascii="Times New Roman" w:hAnsi="Times New Roman" w:cs="Times New Roman"/>
          <w:u w:val="single"/>
        </w:rPr>
        <w:t>______</w:t>
      </w:r>
    </w:p>
    <w:p w14:paraId="3F484CB3" w14:textId="77777777" w:rsidR="00B65D32" w:rsidRPr="00A22007" w:rsidRDefault="00B65D32" w:rsidP="00B65D32">
      <w:pPr>
        <w:spacing w:after="0"/>
        <w:rPr>
          <w:rFonts w:ascii="Times New Roman" w:hAnsi="Times New Roman" w:cs="Times New Roman"/>
          <w:b/>
        </w:rPr>
      </w:pPr>
    </w:p>
    <w:p w14:paraId="53B337C8" w14:textId="77777777" w:rsidR="00B65D32" w:rsidRPr="00A22007" w:rsidRDefault="00B65D32" w:rsidP="00B65D32">
      <w:pPr>
        <w:spacing w:after="0"/>
        <w:rPr>
          <w:rFonts w:ascii="Times New Roman" w:hAnsi="Times New Roman" w:cs="Times New Roman"/>
        </w:rPr>
      </w:pPr>
      <w:r w:rsidRPr="00A22007">
        <w:rPr>
          <w:rFonts w:ascii="Times New Roman" w:hAnsi="Times New Roman" w:cs="Times New Roman"/>
        </w:rPr>
        <w:t xml:space="preserve">Evaluatee notified of decision by: </w:t>
      </w:r>
    </w:p>
    <w:p w14:paraId="39C27B20" w14:textId="77777777" w:rsidR="00082EAF" w:rsidRPr="00FB258C" w:rsidRDefault="00082EAF" w:rsidP="00082EAF">
      <w:pPr>
        <w:spacing w:after="0"/>
        <w:rPr>
          <w:rFonts w:ascii="Times New Roman" w:hAnsi="Times New Roman" w:cs="Times New Roman"/>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2C203DFB" w14:textId="77777777" w:rsidR="005D5D8E" w:rsidRPr="00A22007" w:rsidRDefault="005D5D8E" w:rsidP="003A380D">
      <w:pPr>
        <w:spacing w:after="0"/>
        <w:rPr>
          <w:rFonts w:ascii="Times New Roman" w:hAnsi="Times New Roman" w:cs="Times New Roman"/>
          <w:b/>
        </w:rPr>
      </w:pPr>
    </w:p>
    <w:p w14:paraId="440E1950" w14:textId="6BEDFA96" w:rsidR="00082EAF" w:rsidRDefault="00082EAF" w:rsidP="00082EAF">
      <w:pPr>
        <w:spacing w:after="0"/>
        <w:rPr>
          <w:rFonts w:ascii="Times New Roman" w:hAnsi="Times New Roman" w:cs="Times New Roman"/>
          <w:b/>
        </w:rPr>
      </w:pPr>
      <w:r w:rsidRPr="00D56586">
        <w:rPr>
          <w:rFonts w:ascii="Times New Roman" w:hAnsi="Times New Roman" w:cs="Times New Roman"/>
        </w:rPr>
        <w:t>(If evaluatee is Chair, Director, or Program Coordinator, after completing Part I, send form and materials to Dean.)</w:t>
      </w:r>
    </w:p>
    <w:p w14:paraId="23B3353E" w14:textId="4EDF4DE8" w:rsidR="00082EAF" w:rsidRPr="00D56586" w:rsidRDefault="007D374B" w:rsidP="00082EAF">
      <w:pPr>
        <w:spacing w:after="0"/>
        <w:rPr>
          <w:rFonts w:ascii="Times New Roman" w:hAnsi="Times New Roman" w:cs="Times New Roman"/>
          <w:b/>
        </w:rPr>
      </w:pPr>
      <w:r>
        <w:rPr>
          <w:rFonts w:ascii="Times New Roman" w:hAnsi="Times New Roman" w:cs="Times New Roman"/>
          <w:b/>
        </w:rPr>
        <w:pict w14:anchorId="3E43ECC6">
          <v:rect id="_x0000_i1025" style="width:468pt;height:3pt" o:hralign="center" o:hrstd="t" o:hrnoshade="t" o:hr="t" fillcolor="black [3213]" stroked="f"/>
        </w:pict>
      </w:r>
    </w:p>
    <w:p w14:paraId="585657BE" w14:textId="0B530822" w:rsidR="003A380D" w:rsidRPr="00A22007" w:rsidRDefault="003A380D" w:rsidP="003A380D">
      <w:pPr>
        <w:spacing w:after="0"/>
        <w:rPr>
          <w:rFonts w:ascii="Times New Roman" w:hAnsi="Times New Roman" w:cs="Times New Roman"/>
          <w:b/>
        </w:rPr>
      </w:pPr>
      <w:r w:rsidRPr="00A22007">
        <w:rPr>
          <w:rFonts w:ascii="Times New Roman" w:hAnsi="Times New Roman" w:cs="Times New Roman"/>
          <w:b/>
        </w:rPr>
        <w:t>Part II</w:t>
      </w:r>
      <w:r w:rsidR="00C93E19" w:rsidRPr="00A22007">
        <w:rPr>
          <w:rFonts w:ascii="Times New Roman" w:hAnsi="Times New Roman" w:cs="Times New Roman"/>
          <w:b/>
        </w:rPr>
        <w:t>:</w:t>
      </w:r>
      <w:r w:rsidRPr="00A22007">
        <w:rPr>
          <w:rFonts w:ascii="Times New Roman" w:hAnsi="Times New Roman" w:cs="Times New Roman"/>
          <w:b/>
        </w:rPr>
        <w:t xml:space="preserve"> </w:t>
      </w:r>
      <w:r w:rsidR="00B65D32" w:rsidRPr="00A22007">
        <w:rPr>
          <w:rFonts w:ascii="Times New Roman" w:hAnsi="Times New Roman" w:cs="Times New Roman"/>
          <w:b/>
        </w:rPr>
        <w:t xml:space="preserve">Evaluation by </w:t>
      </w:r>
      <w:r w:rsidR="00AD22E2" w:rsidRPr="00A22007">
        <w:rPr>
          <w:rFonts w:ascii="Times New Roman" w:hAnsi="Times New Roman" w:cs="Times New Roman"/>
          <w:b/>
        </w:rPr>
        <w:t>Chair, Director,</w:t>
      </w:r>
      <w:r w:rsidR="00B65D32" w:rsidRPr="00A22007">
        <w:rPr>
          <w:rFonts w:ascii="Times New Roman" w:hAnsi="Times New Roman" w:cs="Times New Roman"/>
          <w:b/>
        </w:rPr>
        <w:t xml:space="preserve"> or Program Coordinator</w:t>
      </w:r>
    </w:p>
    <w:tbl>
      <w:tblPr>
        <w:tblStyle w:val="TableGrid"/>
        <w:tblW w:w="9348" w:type="dxa"/>
        <w:tblInd w:w="-5" w:type="dxa"/>
        <w:tblLayout w:type="fixed"/>
        <w:tblLook w:val="04A0" w:firstRow="1" w:lastRow="0" w:firstColumn="1" w:lastColumn="0" w:noHBand="0" w:noVBand="1"/>
      </w:tblPr>
      <w:tblGrid>
        <w:gridCol w:w="2311"/>
        <w:gridCol w:w="1651"/>
        <w:gridCol w:w="1651"/>
        <w:gridCol w:w="2201"/>
        <w:gridCol w:w="1534"/>
      </w:tblGrid>
      <w:tr w:rsidR="004D11A1" w:rsidRPr="00A22007" w14:paraId="454DC294" w14:textId="77777777" w:rsidTr="00051B99">
        <w:trPr>
          <w:trHeight w:val="480"/>
        </w:trPr>
        <w:tc>
          <w:tcPr>
            <w:tcW w:w="2311" w:type="dxa"/>
            <w:tcBorders>
              <w:top w:val="single" w:sz="4" w:space="0" w:color="auto"/>
            </w:tcBorders>
          </w:tcPr>
          <w:p w14:paraId="3246E096" w14:textId="77777777" w:rsidR="004D11A1" w:rsidRPr="00A22007" w:rsidRDefault="004D11A1" w:rsidP="006D4C7F">
            <w:pPr>
              <w:jc w:val="center"/>
              <w:rPr>
                <w:rFonts w:ascii="Times New Roman" w:hAnsi="Times New Roman" w:cs="Times New Roman"/>
              </w:rPr>
            </w:pPr>
          </w:p>
        </w:tc>
        <w:tc>
          <w:tcPr>
            <w:tcW w:w="1651" w:type="dxa"/>
            <w:tcBorders>
              <w:top w:val="single" w:sz="4" w:space="0" w:color="auto"/>
            </w:tcBorders>
          </w:tcPr>
          <w:p w14:paraId="6422A80B" w14:textId="77777777" w:rsidR="004D11A1" w:rsidRPr="00A22007" w:rsidRDefault="004D11A1" w:rsidP="006D4C7F">
            <w:pPr>
              <w:jc w:val="center"/>
              <w:rPr>
                <w:rFonts w:ascii="Times New Roman" w:hAnsi="Times New Roman" w:cs="Times New Roman"/>
              </w:rPr>
            </w:pPr>
            <w:r w:rsidRPr="00A22007">
              <w:rPr>
                <w:rFonts w:ascii="Times New Roman" w:hAnsi="Times New Roman" w:cs="Times New Roman"/>
              </w:rPr>
              <w:t>Instruction</w:t>
            </w:r>
          </w:p>
        </w:tc>
        <w:tc>
          <w:tcPr>
            <w:tcW w:w="1651" w:type="dxa"/>
            <w:tcBorders>
              <w:top w:val="single" w:sz="4" w:space="0" w:color="auto"/>
            </w:tcBorders>
          </w:tcPr>
          <w:p w14:paraId="209587C3" w14:textId="77777777" w:rsidR="004D11A1" w:rsidRPr="00A22007" w:rsidRDefault="004D11A1" w:rsidP="006D4C7F">
            <w:pPr>
              <w:jc w:val="center"/>
              <w:rPr>
                <w:rFonts w:ascii="Times New Roman" w:hAnsi="Times New Roman" w:cs="Times New Roman"/>
              </w:rPr>
            </w:pPr>
            <w:r w:rsidRPr="00A22007">
              <w:rPr>
                <w:rFonts w:ascii="Times New Roman" w:hAnsi="Times New Roman" w:cs="Times New Roman"/>
              </w:rPr>
              <w:t>Professional Activity</w:t>
            </w:r>
          </w:p>
        </w:tc>
        <w:tc>
          <w:tcPr>
            <w:tcW w:w="2201" w:type="dxa"/>
          </w:tcPr>
          <w:p w14:paraId="23860E8C" w14:textId="77777777" w:rsidR="004D11A1" w:rsidRPr="00A22007" w:rsidRDefault="004D11A1" w:rsidP="006D4C7F">
            <w:pPr>
              <w:jc w:val="center"/>
              <w:rPr>
                <w:rFonts w:ascii="Times New Roman" w:hAnsi="Times New Roman" w:cs="Times New Roman"/>
              </w:rPr>
            </w:pPr>
            <w:r w:rsidRPr="00A22007">
              <w:rPr>
                <w:rFonts w:ascii="Times New Roman" w:hAnsi="Times New Roman" w:cs="Times New Roman"/>
              </w:rPr>
              <w:t>Service</w:t>
            </w:r>
          </w:p>
        </w:tc>
        <w:tc>
          <w:tcPr>
            <w:tcW w:w="1534" w:type="dxa"/>
            <w:tcBorders>
              <w:top w:val="single" w:sz="4" w:space="0" w:color="auto"/>
              <w:bottom w:val="single" w:sz="4" w:space="0" w:color="auto"/>
            </w:tcBorders>
          </w:tcPr>
          <w:p w14:paraId="68E8C801" w14:textId="77777777" w:rsidR="004D11A1" w:rsidRPr="00A22007" w:rsidRDefault="004D11A1" w:rsidP="006D4C7F">
            <w:pPr>
              <w:pStyle w:val="Default"/>
              <w:jc w:val="center"/>
              <w:rPr>
                <w:rFonts w:ascii="Times New Roman" w:hAnsi="Times New Roman" w:cs="Times New Roman"/>
                <w:sz w:val="22"/>
                <w:szCs w:val="22"/>
              </w:rPr>
            </w:pPr>
            <w:r w:rsidRPr="00A22007">
              <w:rPr>
                <w:rFonts w:ascii="Times New Roman" w:hAnsi="Times New Roman" w:cs="Times New Roman"/>
                <w:sz w:val="22"/>
                <w:szCs w:val="22"/>
              </w:rPr>
              <w:t>Overall Evaluation</w:t>
            </w:r>
          </w:p>
        </w:tc>
      </w:tr>
      <w:tr w:rsidR="0087455D" w:rsidRPr="00A22007" w14:paraId="18A1CB91" w14:textId="77777777" w:rsidTr="00051B99">
        <w:trPr>
          <w:trHeight w:val="480"/>
        </w:trPr>
        <w:tc>
          <w:tcPr>
            <w:tcW w:w="2311" w:type="dxa"/>
          </w:tcPr>
          <w:p w14:paraId="532E770A"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Workload Distribution %</w:t>
            </w:r>
          </w:p>
        </w:tc>
        <w:tc>
          <w:tcPr>
            <w:tcW w:w="1651" w:type="dxa"/>
          </w:tcPr>
          <w:p w14:paraId="38999B37" w14:textId="34A3B238"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bookmarkStart w:id="2" w:name="_GoBack"/>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bookmarkEnd w:id="2"/>
            <w:r w:rsidRPr="00A22007">
              <w:rPr>
                <w:rFonts w:ascii="Times New Roman" w:hAnsi="Times New Roman" w:cs="Times New Roman"/>
              </w:rPr>
              <w:fldChar w:fldCharType="end"/>
            </w:r>
          </w:p>
        </w:tc>
        <w:tc>
          <w:tcPr>
            <w:tcW w:w="1651" w:type="dxa"/>
          </w:tcPr>
          <w:p w14:paraId="77E46BFD" w14:textId="1BE46F78"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2201" w:type="dxa"/>
          </w:tcPr>
          <w:p w14:paraId="110FAF0A" w14:textId="6F3D0B7B"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534" w:type="dxa"/>
            <w:tcBorders>
              <w:tl2br w:val="single" w:sz="4" w:space="0" w:color="auto"/>
              <w:tr2bl w:val="single" w:sz="4" w:space="0" w:color="auto"/>
            </w:tcBorders>
            <w:shd w:val="clear" w:color="auto" w:fill="auto"/>
          </w:tcPr>
          <w:p w14:paraId="21BADC4A" w14:textId="77777777" w:rsidR="0087455D" w:rsidRPr="00A22007" w:rsidRDefault="0087455D" w:rsidP="0087455D">
            <w:pPr>
              <w:jc w:val="center"/>
              <w:rPr>
                <w:rFonts w:ascii="Times New Roman" w:hAnsi="Times New Roman" w:cs="Times New Roman"/>
                <w:color w:val="FFFFFF" w:themeColor="background1"/>
              </w:rPr>
            </w:pPr>
          </w:p>
        </w:tc>
      </w:tr>
      <w:tr w:rsidR="0087455D" w:rsidRPr="00A22007" w14:paraId="158AC2B0" w14:textId="77777777" w:rsidTr="00051B99">
        <w:trPr>
          <w:trHeight w:val="349"/>
        </w:trPr>
        <w:tc>
          <w:tcPr>
            <w:tcW w:w="2311" w:type="dxa"/>
          </w:tcPr>
          <w:p w14:paraId="120B347F"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Score</w:t>
            </w:r>
          </w:p>
        </w:tc>
        <w:tc>
          <w:tcPr>
            <w:tcW w:w="1651" w:type="dxa"/>
          </w:tcPr>
          <w:p w14:paraId="52E9B62A" w14:textId="06F8CBB7"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651" w:type="dxa"/>
          </w:tcPr>
          <w:p w14:paraId="6AFE54C7" w14:textId="259515DA"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2201" w:type="dxa"/>
          </w:tcPr>
          <w:p w14:paraId="3A07493C" w14:textId="13EE56D0"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534" w:type="dxa"/>
            <w:tcBorders>
              <w:tl2br w:val="single" w:sz="4" w:space="0" w:color="auto"/>
              <w:tr2bl w:val="single" w:sz="4" w:space="0" w:color="auto"/>
            </w:tcBorders>
            <w:shd w:val="clear" w:color="auto" w:fill="auto"/>
          </w:tcPr>
          <w:p w14:paraId="44914ED9" w14:textId="77777777" w:rsidR="0087455D" w:rsidRPr="00A22007" w:rsidRDefault="0087455D" w:rsidP="0087455D">
            <w:pPr>
              <w:rPr>
                <w:rFonts w:ascii="Times New Roman" w:hAnsi="Times New Roman" w:cs="Times New Roman"/>
                <w:color w:val="FFFFFF" w:themeColor="background1"/>
              </w:rPr>
            </w:pPr>
          </w:p>
        </w:tc>
      </w:tr>
      <w:tr w:rsidR="0087455D" w:rsidRPr="00A22007" w14:paraId="4EAED564" w14:textId="77777777" w:rsidTr="002F5FC2">
        <w:trPr>
          <w:trHeight w:val="240"/>
        </w:trPr>
        <w:tc>
          <w:tcPr>
            <w:tcW w:w="2311" w:type="dxa"/>
            <w:shd w:val="clear" w:color="auto" w:fill="E7E6E6" w:themeFill="background2"/>
          </w:tcPr>
          <w:p w14:paraId="075B83FA" w14:textId="2ED02C33" w:rsidR="0087455D" w:rsidRPr="00A22007" w:rsidRDefault="0087455D" w:rsidP="0087455D">
            <w:pPr>
              <w:jc w:val="center"/>
              <w:rPr>
                <w:rFonts w:ascii="Times New Roman" w:hAnsi="Times New Roman" w:cs="Times New Roman"/>
              </w:rPr>
            </w:pPr>
            <w:r w:rsidRPr="00A22007">
              <w:rPr>
                <w:rFonts w:ascii="Times New Roman" w:hAnsi="Times New Roman" w:cs="Times New Roman"/>
              </w:rPr>
              <w:t>Weighted Score</w:t>
            </w:r>
          </w:p>
        </w:tc>
        <w:tc>
          <w:tcPr>
            <w:tcW w:w="1651" w:type="dxa"/>
            <w:tcBorders>
              <w:bottom w:val="single" w:sz="4" w:space="0" w:color="auto"/>
            </w:tcBorders>
            <w:shd w:val="clear" w:color="auto" w:fill="E7E6E6" w:themeFill="background2"/>
          </w:tcPr>
          <w:p w14:paraId="5CE2BD79" w14:textId="11ABD5E5"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651" w:type="dxa"/>
            <w:tcBorders>
              <w:bottom w:val="single" w:sz="4" w:space="0" w:color="auto"/>
            </w:tcBorders>
            <w:shd w:val="clear" w:color="auto" w:fill="E7E6E6" w:themeFill="background2"/>
          </w:tcPr>
          <w:p w14:paraId="018BB8E2" w14:textId="63741C11"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2201" w:type="dxa"/>
            <w:tcBorders>
              <w:bottom w:val="single" w:sz="4" w:space="0" w:color="auto"/>
            </w:tcBorders>
            <w:shd w:val="clear" w:color="auto" w:fill="E7E6E6" w:themeFill="background2"/>
          </w:tcPr>
          <w:p w14:paraId="6840551F" w14:textId="3985170B"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534" w:type="dxa"/>
            <w:shd w:val="clear" w:color="auto" w:fill="E7E6E6" w:themeFill="background2"/>
          </w:tcPr>
          <w:p w14:paraId="070E67C0" w14:textId="3EC53243"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r>
      <w:tr w:rsidR="0087455D" w:rsidRPr="00A22007" w14:paraId="1F970D77" w14:textId="77777777" w:rsidTr="002F5FC2">
        <w:trPr>
          <w:trHeight w:val="480"/>
        </w:trPr>
        <w:tc>
          <w:tcPr>
            <w:tcW w:w="2311" w:type="dxa"/>
          </w:tcPr>
          <w:p w14:paraId="243D305A"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Evaluation Level</w:t>
            </w:r>
          </w:p>
          <w:p w14:paraId="5A74AA0F"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(I, II, III, IV, V)</w:t>
            </w:r>
          </w:p>
        </w:tc>
        <w:tc>
          <w:tcPr>
            <w:tcW w:w="1651" w:type="dxa"/>
            <w:tcBorders>
              <w:tl2br w:val="nil"/>
              <w:tr2bl w:val="nil"/>
            </w:tcBorders>
            <w:shd w:val="clear" w:color="auto" w:fill="auto"/>
          </w:tcPr>
          <w:p w14:paraId="48ACF896" w14:textId="08395E54"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651" w:type="dxa"/>
            <w:tcBorders>
              <w:tl2br w:val="nil"/>
              <w:tr2bl w:val="nil"/>
            </w:tcBorders>
            <w:shd w:val="clear" w:color="auto" w:fill="auto"/>
          </w:tcPr>
          <w:p w14:paraId="2EC964FD" w14:textId="7865AA23"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2201" w:type="dxa"/>
            <w:tcBorders>
              <w:tl2br w:val="nil"/>
              <w:tr2bl w:val="nil"/>
            </w:tcBorders>
            <w:shd w:val="clear" w:color="auto" w:fill="auto"/>
          </w:tcPr>
          <w:p w14:paraId="7F341739" w14:textId="41D1E4A7"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534" w:type="dxa"/>
          </w:tcPr>
          <w:p w14:paraId="0C6BD355" w14:textId="2E26020B"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r>
    </w:tbl>
    <w:p w14:paraId="268F6AD1" w14:textId="57321359" w:rsidR="0034720D" w:rsidRPr="00A22007" w:rsidRDefault="0008795E" w:rsidP="0034720D">
      <w:pPr>
        <w:spacing w:after="0"/>
        <w:rPr>
          <w:rFonts w:ascii="Times New Roman" w:hAnsi="Times New Roman" w:cs="Times New Roman"/>
        </w:rPr>
      </w:pPr>
      <w:r w:rsidRPr="00A22007">
        <w:rPr>
          <w:rFonts w:ascii="Times New Roman" w:hAnsi="Times New Roman" w:cs="Times New Roman"/>
        </w:rPr>
        <w:t xml:space="preserve">Result of Evaluation Based on Scores   </w:t>
      </w:r>
      <w:r w:rsidRPr="00A22007">
        <w:rPr>
          <w:rFonts w:ascii="Times New Roman" w:hAnsi="Times New Roman" w:cs="Times New Roman"/>
          <w:highlight w:val="lightGray"/>
        </w:rPr>
        <w:fldChar w:fldCharType="begin">
          <w:ffData>
            <w:name w:val="Check1"/>
            <w:enabled/>
            <w:calcOnExit w:val="0"/>
            <w:checkBox>
              <w:sizeAuto/>
              <w:default w:val="0"/>
            </w:checkBox>
          </w:ffData>
        </w:fldChar>
      </w:r>
      <w:r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Pr="00A22007">
        <w:rPr>
          <w:rFonts w:ascii="Times New Roman" w:hAnsi="Times New Roman" w:cs="Times New Roman"/>
          <w:highlight w:val="lightGray"/>
        </w:rPr>
        <w:fldChar w:fldCharType="end"/>
      </w:r>
      <w:r w:rsidRPr="00A22007">
        <w:rPr>
          <w:rFonts w:ascii="Times New Roman" w:hAnsi="Times New Roman" w:cs="Times New Roman"/>
        </w:rPr>
        <w:t xml:space="preserve">Satisfactory </w:t>
      </w:r>
      <w:r w:rsidRPr="00A22007">
        <w:rPr>
          <w:rFonts w:ascii="Times New Roman" w:hAnsi="Times New Roman" w:cs="Times New Roman"/>
          <w:highlight w:val="lightGray"/>
        </w:rPr>
        <w:fldChar w:fldCharType="begin">
          <w:ffData>
            <w:name w:val="Check1"/>
            <w:enabled/>
            <w:calcOnExit w:val="0"/>
            <w:checkBox>
              <w:sizeAuto/>
              <w:default w:val="0"/>
            </w:checkBox>
          </w:ffData>
        </w:fldChar>
      </w:r>
      <w:r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Pr="00A22007">
        <w:rPr>
          <w:rFonts w:ascii="Times New Roman" w:hAnsi="Times New Roman" w:cs="Times New Roman"/>
          <w:highlight w:val="lightGray"/>
        </w:rPr>
        <w:fldChar w:fldCharType="end"/>
      </w:r>
      <w:r w:rsidRPr="00A22007">
        <w:rPr>
          <w:rFonts w:ascii="Times New Roman" w:hAnsi="Times New Roman" w:cs="Times New Roman"/>
        </w:rPr>
        <w:t>Unsatisfactory</w:t>
      </w:r>
    </w:p>
    <w:p w14:paraId="5AD7EB5B" w14:textId="77777777" w:rsidR="0034720D" w:rsidRPr="00A22007" w:rsidRDefault="0034720D" w:rsidP="00FC32BA">
      <w:pPr>
        <w:spacing w:after="0"/>
        <w:rPr>
          <w:rFonts w:ascii="Times New Roman" w:hAnsi="Times New Roman" w:cs="Times New Roman"/>
        </w:rPr>
      </w:pPr>
    </w:p>
    <w:p w14:paraId="7F0BD090" w14:textId="70B6E86F" w:rsidR="00FC32BA" w:rsidRPr="00A22007" w:rsidRDefault="00FC32BA" w:rsidP="00FC32BA">
      <w:pPr>
        <w:spacing w:after="0"/>
        <w:rPr>
          <w:rFonts w:ascii="Times New Roman" w:hAnsi="Times New Roman" w:cs="Times New Roman"/>
        </w:rPr>
      </w:pPr>
      <w:r w:rsidRPr="00A22007">
        <w:rPr>
          <w:rFonts w:ascii="Times New Roman" w:hAnsi="Times New Roman" w:cs="Times New Roman"/>
        </w:rPr>
        <w:t>Attach a memo explaining the reasons, in terms of the approved program area criteria, for t</w:t>
      </w:r>
      <w:r w:rsidR="00AD22E2" w:rsidRPr="00A22007">
        <w:rPr>
          <w:rFonts w:ascii="Times New Roman" w:hAnsi="Times New Roman" w:cs="Times New Roman"/>
        </w:rPr>
        <w:t>he scores.</w:t>
      </w:r>
    </w:p>
    <w:p w14:paraId="41165680" w14:textId="77777777" w:rsidR="00082EAF" w:rsidRDefault="00082EAF" w:rsidP="00082EAF">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4BACB616" w14:textId="7347FF31" w:rsidR="003E1C38" w:rsidRPr="00A22007" w:rsidRDefault="003E1C38" w:rsidP="00503CE9">
      <w:pPr>
        <w:spacing w:after="0"/>
        <w:rPr>
          <w:rFonts w:ascii="Times New Roman" w:hAnsi="Times New Roman" w:cs="Times New Roman"/>
        </w:rPr>
      </w:pPr>
    </w:p>
    <w:p w14:paraId="2C15E294" w14:textId="33FFE030" w:rsidR="00E40509" w:rsidRPr="00A22007" w:rsidRDefault="00E40509" w:rsidP="00E62E87">
      <w:pPr>
        <w:spacing w:after="0"/>
        <w:rPr>
          <w:rFonts w:ascii="Times New Roman" w:hAnsi="Times New Roman" w:cs="Times New Roman"/>
        </w:rPr>
      </w:pPr>
      <w:r w:rsidRPr="00A22007">
        <w:rPr>
          <w:rFonts w:ascii="Times New Roman" w:hAnsi="Times New Roman" w:cs="Times New Roman"/>
        </w:rPr>
        <w:t>Evaluatee</w:t>
      </w:r>
      <w:r w:rsidR="001926D4" w:rsidRPr="00A22007">
        <w:rPr>
          <w:rFonts w:ascii="Times New Roman" w:hAnsi="Times New Roman" w:cs="Times New Roman"/>
        </w:rPr>
        <w:t xml:space="preserve"> and faculty</w:t>
      </w:r>
      <w:r w:rsidRPr="00A22007">
        <w:rPr>
          <w:rFonts w:ascii="Times New Roman" w:hAnsi="Times New Roman" w:cs="Times New Roman"/>
        </w:rPr>
        <w:t xml:space="preserve"> notified of decision </w:t>
      </w:r>
      <w:r w:rsidR="00E62E87" w:rsidRPr="00A22007">
        <w:rPr>
          <w:rFonts w:ascii="Times New Roman" w:hAnsi="Times New Roman" w:cs="Times New Roman"/>
        </w:rPr>
        <w:t>by</w:t>
      </w:r>
      <w:r w:rsidR="00AD22E2" w:rsidRPr="00A22007">
        <w:rPr>
          <w:rFonts w:ascii="Times New Roman" w:hAnsi="Times New Roman" w:cs="Times New Roman"/>
        </w:rPr>
        <w:t>:</w:t>
      </w:r>
    </w:p>
    <w:p w14:paraId="7D0812B4" w14:textId="77777777" w:rsidR="00082EAF" w:rsidRPr="00FB258C" w:rsidRDefault="00082EAF" w:rsidP="00082EAF">
      <w:pPr>
        <w:spacing w:after="0"/>
        <w:rPr>
          <w:rFonts w:ascii="Times New Roman" w:hAnsi="Times New Roman" w:cs="Times New Roman"/>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4B99F8D0" w14:textId="77777777" w:rsidR="00D11279" w:rsidRDefault="00D11279">
      <w:pPr>
        <w:rPr>
          <w:rFonts w:ascii="Times New Roman" w:hAnsi="Times New Roman" w:cs="Times New Roman"/>
          <w:b/>
        </w:rPr>
      </w:pPr>
      <w:r>
        <w:rPr>
          <w:rFonts w:ascii="Times New Roman" w:hAnsi="Times New Roman" w:cs="Times New Roman"/>
          <w:b/>
        </w:rPr>
        <w:br w:type="page"/>
      </w:r>
    </w:p>
    <w:p w14:paraId="0A7D652D" w14:textId="5C33D5B2" w:rsidR="00E40509" w:rsidRPr="00A22007" w:rsidRDefault="007D374B" w:rsidP="00503CE9">
      <w:pPr>
        <w:spacing w:after="0"/>
        <w:rPr>
          <w:rFonts w:ascii="Times New Roman" w:hAnsi="Times New Roman" w:cs="Times New Roman"/>
          <w:b/>
        </w:rPr>
      </w:pPr>
      <w:r>
        <w:rPr>
          <w:rFonts w:ascii="Times New Roman" w:hAnsi="Times New Roman" w:cs="Times New Roman"/>
          <w:b/>
        </w:rPr>
        <w:lastRenderedPageBreak/>
        <w:pict w14:anchorId="67BC9F49">
          <v:rect id="_x0000_i1026" style="width:468pt;height:3pt" o:hralign="center" o:hrstd="t" o:hrnoshade="t" o:hr="t" fillcolor="black [3213]" stroked="f"/>
        </w:pict>
      </w:r>
    </w:p>
    <w:p w14:paraId="3BD24E9F" w14:textId="77777777" w:rsidR="003A380D" w:rsidRPr="00A22007" w:rsidRDefault="00C93E19" w:rsidP="003A380D">
      <w:pPr>
        <w:spacing w:after="0"/>
        <w:rPr>
          <w:rFonts w:ascii="Times New Roman" w:hAnsi="Times New Roman" w:cs="Times New Roman"/>
        </w:rPr>
      </w:pPr>
      <w:r w:rsidRPr="00A22007">
        <w:rPr>
          <w:rFonts w:ascii="Times New Roman" w:hAnsi="Times New Roman" w:cs="Times New Roman"/>
          <w:b/>
        </w:rPr>
        <w:t xml:space="preserve">Part III: </w:t>
      </w:r>
      <w:r w:rsidR="003A380D" w:rsidRPr="00A22007">
        <w:rPr>
          <w:rFonts w:ascii="Times New Roman" w:hAnsi="Times New Roman" w:cs="Times New Roman"/>
          <w:b/>
        </w:rPr>
        <w:t>Dean Review</w:t>
      </w:r>
      <w:r w:rsidR="003A380D" w:rsidRPr="00A22007">
        <w:rPr>
          <w:rFonts w:ascii="Times New Roman" w:hAnsi="Times New Roman" w:cs="Times New Roman"/>
        </w:rPr>
        <w:t xml:space="preserve"> </w:t>
      </w:r>
    </w:p>
    <w:p w14:paraId="0E4DCDF9" w14:textId="5C9CED57" w:rsidR="007E49AF" w:rsidRPr="00A22007" w:rsidRDefault="003D23F2" w:rsidP="003A380D">
      <w:pPr>
        <w:spacing w:after="0"/>
        <w:rPr>
          <w:rFonts w:ascii="Times New Roman" w:hAnsi="Times New Roman" w:cs="Times New Roman"/>
        </w:rPr>
      </w:pPr>
      <w:r w:rsidRPr="00082EAF">
        <w:rPr>
          <w:rFonts w:ascii="Times New Roman" w:hAnsi="Times New Roman" w:cs="Times New Roman"/>
        </w:rPr>
        <w:t>The Dean reviews the evaluations of the program area faculty and the chair/director/coordinator to verify that the scores assigned, and the reasons given, are consistent with the approved program area criteria and procedures. If the Dean finds that the evaluation is not consistent with approved program area criteria or process, he or she comm</w:t>
      </w:r>
      <w:r w:rsidR="00082EAF" w:rsidRPr="00082EAF">
        <w:rPr>
          <w:rFonts w:ascii="Times New Roman" w:hAnsi="Times New Roman" w:cs="Times New Roman"/>
        </w:rPr>
        <w:t>unicates that finding, in writing, with reasons, to the program area faculty, the chair/director/coordinator and the evaluatee. In case of such disagreement, the dean will indicate what scores he/she believes were warranted by the program area’s criteria.</w:t>
      </w:r>
    </w:p>
    <w:tbl>
      <w:tblPr>
        <w:tblStyle w:val="TableGrid"/>
        <w:tblW w:w="9355" w:type="dxa"/>
        <w:tblLayout w:type="fixed"/>
        <w:tblLook w:val="04A0" w:firstRow="1" w:lastRow="0" w:firstColumn="1" w:lastColumn="0" w:noHBand="0" w:noVBand="1"/>
      </w:tblPr>
      <w:tblGrid>
        <w:gridCol w:w="1890"/>
        <w:gridCol w:w="1350"/>
        <w:gridCol w:w="1350"/>
        <w:gridCol w:w="1800"/>
        <w:gridCol w:w="1710"/>
        <w:gridCol w:w="1255"/>
      </w:tblGrid>
      <w:tr w:rsidR="00167A5F" w:rsidRPr="00A22007" w14:paraId="0DE3ED68" w14:textId="77777777" w:rsidTr="006D4C7F">
        <w:tc>
          <w:tcPr>
            <w:tcW w:w="4590" w:type="dxa"/>
            <w:gridSpan w:val="3"/>
            <w:tcBorders>
              <w:top w:val="nil"/>
              <w:left w:val="nil"/>
              <w:bottom w:val="single" w:sz="4" w:space="0" w:color="auto"/>
              <w:right w:val="single" w:sz="4" w:space="0" w:color="auto"/>
            </w:tcBorders>
          </w:tcPr>
          <w:p w14:paraId="45F877A2" w14:textId="77777777" w:rsidR="00167A5F" w:rsidRPr="00A22007" w:rsidRDefault="00167A5F" w:rsidP="006D4C7F">
            <w:pPr>
              <w:jc w:val="center"/>
              <w:rPr>
                <w:rFonts w:ascii="Times New Roman" w:hAnsi="Times New Roman" w:cs="Times New Roman"/>
              </w:rPr>
            </w:pPr>
          </w:p>
        </w:tc>
        <w:tc>
          <w:tcPr>
            <w:tcW w:w="3510" w:type="dxa"/>
            <w:gridSpan w:val="2"/>
            <w:tcBorders>
              <w:left w:val="single" w:sz="4" w:space="0" w:color="auto"/>
              <w:right w:val="single" w:sz="4" w:space="0" w:color="auto"/>
            </w:tcBorders>
          </w:tcPr>
          <w:p w14:paraId="68125266" w14:textId="77777777" w:rsidR="00167A5F" w:rsidRPr="00A22007" w:rsidRDefault="00167A5F" w:rsidP="006D4C7F">
            <w:pPr>
              <w:jc w:val="center"/>
              <w:rPr>
                <w:rFonts w:ascii="Times New Roman" w:hAnsi="Times New Roman" w:cs="Times New Roman"/>
              </w:rPr>
            </w:pPr>
            <w:r w:rsidRPr="00A22007">
              <w:rPr>
                <w:rFonts w:ascii="Times New Roman" w:hAnsi="Times New Roman" w:cs="Times New Roman"/>
              </w:rPr>
              <w:t>Service</w:t>
            </w:r>
          </w:p>
        </w:tc>
        <w:tc>
          <w:tcPr>
            <w:tcW w:w="1255" w:type="dxa"/>
            <w:tcBorders>
              <w:top w:val="nil"/>
              <w:left w:val="single" w:sz="4" w:space="0" w:color="auto"/>
              <w:bottom w:val="single" w:sz="4" w:space="0" w:color="auto"/>
              <w:right w:val="nil"/>
            </w:tcBorders>
          </w:tcPr>
          <w:p w14:paraId="21EFF703" w14:textId="77777777" w:rsidR="00167A5F" w:rsidRPr="00A22007" w:rsidRDefault="00167A5F" w:rsidP="006D4C7F">
            <w:pPr>
              <w:pStyle w:val="Default"/>
              <w:rPr>
                <w:rFonts w:ascii="Times New Roman" w:hAnsi="Times New Roman" w:cs="Times New Roman"/>
                <w:sz w:val="22"/>
                <w:szCs w:val="22"/>
              </w:rPr>
            </w:pPr>
          </w:p>
        </w:tc>
      </w:tr>
      <w:tr w:rsidR="00167A5F" w:rsidRPr="00A22007" w14:paraId="2C0AFE85" w14:textId="77777777" w:rsidTr="00051B99">
        <w:tc>
          <w:tcPr>
            <w:tcW w:w="1890" w:type="dxa"/>
            <w:tcBorders>
              <w:top w:val="single" w:sz="4" w:space="0" w:color="auto"/>
            </w:tcBorders>
          </w:tcPr>
          <w:p w14:paraId="7C1774E9" w14:textId="77777777" w:rsidR="00167A5F" w:rsidRPr="00A22007" w:rsidRDefault="00167A5F" w:rsidP="006D4C7F">
            <w:pPr>
              <w:jc w:val="center"/>
              <w:rPr>
                <w:rFonts w:ascii="Times New Roman" w:hAnsi="Times New Roman" w:cs="Times New Roman"/>
              </w:rPr>
            </w:pPr>
          </w:p>
        </w:tc>
        <w:tc>
          <w:tcPr>
            <w:tcW w:w="1350" w:type="dxa"/>
            <w:tcBorders>
              <w:top w:val="single" w:sz="4" w:space="0" w:color="auto"/>
            </w:tcBorders>
          </w:tcPr>
          <w:p w14:paraId="2AED0F73" w14:textId="77777777" w:rsidR="00167A5F" w:rsidRPr="00A22007" w:rsidRDefault="00167A5F" w:rsidP="006D4C7F">
            <w:pPr>
              <w:jc w:val="center"/>
              <w:rPr>
                <w:rFonts w:ascii="Times New Roman" w:hAnsi="Times New Roman" w:cs="Times New Roman"/>
              </w:rPr>
            </w:pPr>
            <w:r w:rsidRPr="00A22007">
              <w:rPr>
                <w:rFonts w:ascii="Times New Roman" w:hAnsi="Times New Roman" w:cs="Times New Roman"/>
              </w:rPr>
              <w:t>Instruction</w:t>
            </w:r>
          </w:p>
        </w:tc>
        <w:tc>
          <w:tcPr>
            <w:tcW w:w="1350" w:type="dxa"/>
            <w:tcBorders>
              <w:top w:val="single" w:sz="4" w:space="0" w:color="auto"/>
            </w:tcBorders>
          </w:tcPr>
          <w:p w14:paraId="63766B8B" w14:textId="77777777" w:rsidR="00167A5F" w:rsidRPr="00A22007" w:rsidRDefault="00167A5F" w:rsidP="006D4C7F">
            <w:pPr>
              <w:jc w:val="center"/>
              <w:rPr>
                <w:rFonts w:ascii="Times New Roman" w:hAnsi="Times New Roman" w:cs="Times New Roman"/>
              </w:rPr>
            </w:pPr>
            <w:r w:rsidRPr="00A22007">
              <w:rPr>
                <w:rFonts w:ascii="Times New Roman" w:hAnsi="Times New Roman" w:cs="Times New Roman"/>
              </w:rPr>
              <w:t>Professional Activity</w:t>
            </w:r>
          </w:p>
        </w:tc>
        <w:tc>
          <w:tcPr>
            <w:tcW w:w="1800" w:type="dxa"/>
          </w:tcPr>
          <w:p w14:paraId="5108993F" w14:textId="77777777" w:rsidR="00167A5F" w:rsidRPr="00A22007" w:rsidRDefault="00167A5F" w:rsidP="006D4C7F">
            <w:pPr>
              <w:jc w:val="center"/>
              <w:rPr>
                <w:rFonts w:ascii="Times New Roman" w:hAnsi="Times New Roman" w:cs="Times New Roman"/>
              </w:rPr>
            </w:pPr>
            <w:r w:rsidRPr="00A22007">
              <w:rPr>
                <w:rFonts w:ascii="Times New Roman" w:hAnsi="Times New Roman" w:cs="Times New Roman"/>
              </w:rPr>
              <w:t>Chair Responsibilities</w:t>
            </w:r>
          </w:p>
        </w:tc>
        <w:tc>
          <w:tcPr>
            <w:tcW w:w="1710" w:type="dxa"/>
          </w:tcPr>
          <w:p w14:paraId="51EBF95A" w14:textId="77777777" w:rsidR="00167A5F" w:rsidRPr="00A22007" w:rsidRDefault="00167A5F" w:rsidP="006D4C7F">
            <w:pPr>
              <w:jc w:val="center"/>
              <w:rPr>
                <w:rFonts w:ascii="Times New Roman" w:hAnsi="Times New Roman" w:cs="Times New Roman"/>
              </w:rPr>
            </w:pPr>
            <w:r w:rsidRPr="00A22007">
              <w:rPr>
                <w:rFonts w:ascii="Times New Roman" w:hAnsi="Times New Roman" w:cs="Times New Roman"/>
              </w:rPr>
              <w:t>Non-Chair Responsibilities</w:t>
            </w:r>
          </w:p>
        </w:tc>
        <w:tc>
          <w:tcPr>
            <w:tcW w:w="1255" w:type="dxa"/>
            <w:tcBorders>
              <w:top w:val="single" w:sz="4" w:space="0" w:color="auto"/>
              <w:bottom w:val="single" w:sz="4" w:space="0" w:color="auto"/>
            </w:tcBorders>
          </w:tcPr>
          <w:p w14:paraId="64C9C803" w14:textId="77777777" w:rsidR="00167A5F" w:rsidRPr="00A22007" w:rsidRDefault="00167A5F" w:rsidP="006D4C7F">
            <w:pPr>
              <w:pStyle w:val="Default"/>
              <w:jc w:val="center"/>
              <w:rPr>
                <w:rFonts w:ascii="Times New Roman" w:hAnsi="Times New Roman" w:cs="Times New Roman"/>
                <w:sz w:val="22"/>
                <w:szCs w:val="22"/>
              </w:rPr>
            </w:pPr>
            <w:r w:rsidRPr="00A22007">
              <w:rPr>
                <w:rFonts w:ascii="Times New Roman" w:hAnsi="Times New Roman" w:cs="Times New Roman"/>
                <w:sz w:val="22"/>
                <w:szCs w:val="22"/>
              </w:rPr>
              <w:t>Overall Evaluation</w:t>
            </w:r>
          </w:p>
        </w:tc>
      </w:tr>
      <w:tr w:rsidR="0087455D" w:rsidRPr="00A22007" w14:paraId="638896FA" w14:textId="77777777" w:rsidTr="00051B99">
        <w:tc>
          <w:tcPr>
            <w:tcW w:w="1890" w:type="dxa"/>
          </w:tcPr>
          <w:p w14:paraId="3CD30F94"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Workload Distribution %</w:t>
            </w:r>
          </w:p>
        </w:tc>
        <w:tc>
          <w:tcPr>
            <w:tcW w:w="1350" w:type="dxa"/>
          </w:tcPr>
          <w:p w14:paraId="080983C0" w14:textId="4F6D31BF"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350" w:type="dxa"/>
          </w:tcPr>
          <w:p w14:paraId="70100E33" w14:textId="13734655"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800" w:type="dxa"/>
          </w:tcPr>
          <w:p w14:paraId="32FDB63C" w14:textId="6FEE10A1"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710" w:type="dxa"/>
          </w:tcPr>
          <w:p w14:paraId="4A44F171" w14:textId="540F86BA"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255" w:type="dxa"/>
            <w:tcBorders>
              <w:tl2br w:val="single" w:sz="4" w:space="0" w:color="auto"/>
              <w:tr2bl w:val="single" w:sz="4" w:space="0" w:color="auto"/>
            </w:tcBorders>
            <w:shd w:val="clear" w:color="auto" w:fill="auto"/>
          </w:tcPr>
          <w:p w14:paraId="51EF4721" w14:textId="77777777" w:rsidR="0087455D" w:rsidRPr="00A22007" w:rsidRDefault="0087455D" w:rsidP="0087455D">
            <w:pPr>
              <w:jc w:val="center"/>
              <w:rPr>
                <w:rFonts w:ascii="Times New Roman" w:hAnsi="Times New Roman" w:cs="Times New Roman"/>
              </w:rPr>
            </w:pPr>
          </w:p>
        </w:tc>
      </w:tr>
      <w:tr w:rsidR="0087455D" w:rsidRPr="00A22007" w14:paraId="1ECF52A5" w14:textId="77777777" w:rsidTr="00051B99">
        <w:trPr>
          <w:trHeight w:val="368"/>
        </w:trPr>
        <w:tc>
          <w:tcPr>
            <w:tcW w:w="1890" w:type="dxa"/>
          </w:tcPr>
          <w:p w14:paraId="0A14D46F"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Score</w:t>
            </w:r>
          </w:p>
        </w:tc>
        <w:tc>
          <w:tcPr>
            <w:tcW w:w="1350" w:type="dxa"/>
          </w:tcPr>
          <w:p w14:paraId="5C26511B" w14:textId="2B1A5656"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350" w:type="dxa"/>
          </w:tcPr>
          <w:p w14:paraId="45026E25" w14:textId="485DDA62"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800" w:type="dxa"/>
          </w:tcPr>
          <w:p w14:paraId="09486C85" w14:textId="1B00DD70"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710" w:type="dxa"/>
          </w:tcPr>
          <w:p w14:paraId="3A77CD15" w14:textId="72B070C6"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255" w:type="dxa"/>
            <w:tcBorders>
              <w:tl2br w:val="single" w:sz="4" w:space="0" w:color="auto"/>
              <w:tr2bl w:val="single" w:sz="4" w:space="0" w:color="auto"/>
            </w:tcBorders>
            <w:shd w:val="clear" w:color="auto" w:fill="auto"/>
          </w:tcPr>
          <w:p w14:paraId="21038343" w14:textId="77777777" w:rsidR="0087455D" w:rsidRPr="00A22007" w:rsidRDefault="0087455D" w:rsidP="0087455D">
            <w:pPr>
              <w:jc w:val="center"/>
              <w:rPr>
                <w:rFonts w:ascii="Times New Roman" w:hAnsi="Times New Roman" w:cs="Times New Roman"/>
              </w:rPr>
            </w:pPr>
          </w:p>
        </w:tc>
      </w:tr>
      <w:tr w:rsidR="0087455D" w:rsidRPr="00A22007" w14:paraId="40245AFC" w14:textId="77777777" w:rsidTr="006D4C7F">
        <w:tc>
          <w:tcPr>
            <w:tcW w:w="1890" w:type="dxa"/>
            <w:shd w:val="clear" w:color="auto" w:fill="E7E6E6" w:themeFill="background2"/>
          </w:tcPr>
          <w:p w14:paraId="12A24B5A" w14:textId="033C7A98" w:rsidR="0087455D" w:rsidRPr="00A22007" w:rsidRDefault="0087455D" w:rsidP="0087455D">
            <w:pPr>
              <w:jc w:val="center"/>
              <w:rPr>
                <w:rFonts w:ascii="Times New Roman" w:hAnsi="Times New Roman" w:cs="Times New Roman"/>
              </w:rPr>
            </w:pPr>
            <w:r w:rsidRPr="00A22007">
              <w:rPr>
                <w:rFonts w:ascii="Times New Roman" w:hAnsi="Times New Roman" w:cs="Times New Roman"/>
              </w:rPr>
              <w:t>Weighted Score</w:t>
            </w:r>
          </w:p>
        </w:tc>
        <w:tc>
          <w:tcPr>
            <w:tcW w:w="1350" w:type="dxa"/>
            <w:shd w:val="clear" w:color="auto" w:fill="E7E6E6" w:themeFill="background2"/>
          </w:tcPr>
          <w:p w14:paraId="77317324" w14:textId="2C6EF4F0"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350" w:type="dxa"/>
            <w:shd w:val="clear" w:color="auto" w:fill="E7E6E6" w:themeFill="background2"/>
          </w:tcPr>
          <w:p w14:paraId="3F1B15CD" w14:textId="538FC195"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800" w:type="dxa"/>
            <w:shd w:val="clear" w:color="auto" w:fill="E7E6E6" w:themeFill="background2"/>
          </w:tcPr>
          <w:p w14:paraId="0D203EB4" w14:textId="0B3BC95D"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710" w:type="dxa"/>
            <w:shd w:val="clear" w:color="auto" w:fill="E7E6E6" w:themeFill="background2"/>
          </w:tcPr>
          <w:p w14:paraId="29124214" w14:textId="75E348A6"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255" w:type="dxa"/>
            <w:shd w:val="clear" w:color="auto" w:fill="E7E6E6" w:themeFill="background2"/>
          </w:tcPr>
          <w:p w14:paraId="3C7DC611" w14:textId="793F412D"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r>
      <w:tr w:rsidR="0087455D" w:rsidRPr="00A22007" w14:paraId="76EA7623" w14:textId="77777777" w:rsidTr="006D4C7F">
        <w:tc>
          <w:tcPr>
            <w:tcW w:w="1890" w:type="dxa"/>
          </w:tcPr>
          <w:p w14:paraId="4DC34319"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Evaluation Level</w:t>
            </w:r>
          </w:p>
          <w:p w14:paraId="56F1EFD8"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(I, II, III, IV, V)</w:t>
            </w:r>
          </w:p>
        </w:tc>
        <w:tc>
          <w:tcPr>
            <w:tcW w:w="1350" w:type="dxa"/>
            <w:shd w:val="clear" w:color="auto" w:fill="auto"/>
          </w:tcPr>
          <w:p w14:paraId="1A8B228A" w14:textId="37B770E8"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350" w:type="dxa"/>
            <w:shd w:val="clear" w:color="auto" w:fill="auto"/>
          </w:tcPr>
          <w:p w14:paraId="66B8BF47" w14:textId="4D02651E"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800" w:type="dxa"/>
            <w:shd w:val="clear" w:color="auto" w:fill="auto"/>
          </w:tcPr>
          <w:p w14:paraId="588EFB01" w14:textId="0FA8A6B1"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710" w:type="dxa"/>
            <w:shd w:val="clear" w:color="auto" w:fill="auto"/>
          </w:tcPr>
          <w:p w14:paraId="00404B01" w14:textId="2B66F7BA"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255" w:type="dxa"/>
            <w:shd w:val="clear" w:color="auto" w:fill="auto"/>
          </w:tcPr>
          <w:p w14:paraId="3D8A1F95" w14:textId="0AB449CC"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r>
    </w:tbl>
    <w:p w14:paraId="689E8318" w14:textId="371D2E8D" w:rsidR="0034720D" w:rsidRPr="00A22007" w:rsidRDefault="0008795E" w:rsidP="00D532EC">
      <w:pPr>
        <w:spacing w:after="0"/>
        <w:rPr>
          <w:rFonts w:ascii="Times New Roman" w:hAnsi="Times New Roman" w:cs="Times New Roman"/>
        </w:rPr>
      </w:pPr>
      <w:r w:rsidRPr="00A22007">
        <w:rPr>
          <w:rFonts w:ascii="Times New Roman" w:hAnsi="Times New Roman" w:cs="Times New Roman"/>
        </w:rPr>
        <w:t xml:space="preserve">Result of Evaluation Based on Scores   </w:t>
      </w:r>
      <w:r w:rsidRPr="00A22007">
        <w:rPr>
          <w:rFonts w:ascii="Times New Roman" w:hAnsi="Times New Roman" w:cs="Times New Roman"/>
          <w:highlight w:val="lightGray"/>
        </w:rPr>
        <w:fldChar w:fldCharType="begin">
          <w:ffData>
            <w:name w:val="Check1"/>
            <w:enabled/>
            <w:calcOnExit w:val="0"/>
            <w:checkBox>
              <w:sizeAuto/>
              <w:default w:val="0"/>
            </w:checkBox>
          </w:ffData>
        </w:fldChar>
      </w:r>
      <w:r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Pr="00A22007">
        <w:rPr>
          <w:rFonts w:ascii="Times New Roman" w:hAnsi="Times New Roman" w:cs="Times New Roman"/>
          <w:highlight w:val="lightGray"/>
        </w:rPr>
        <w:fldChar w:fldCharType="end"/>
      </w:r>
      <w:r w:rsidRPr="00A22007">
        <w:rPr>
          <w:rFonts w:ascii="Times New Roman" w:hAnsi="Times New Roman" w:cs="Times New Roman"/>
        </w:rPr>
        <w:t xml:space="preserve">Satisfactory </w:t>
      </w:r>
      <w:r w:rsidRPr="00A22007">
        <w:rPr>
          <w:rFonts w:ascii="Times New Roman" w:hAnsi="Times New Roman" w:cs="Times New Roman"/>
          <w:highlight w:val="lightGray"/>
        </w:rPr>
        <w:fldChar w:fldCharType="begin">
          <w:ffData>
            <w:name w:val="Check1"/>
            <w:enabled/>
            <w:calcOnExit w:val="0"/>
            <w:checkBox>
              <w:sizeAuto/>
              <w:default w:val="0"/>
            </w:checkBox>
          </w:ffData>
        </w:fldChar>
      </w:r>
      <w:r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Pr="00A22007">
        <w:rPr>
          <w:rFonts w:ascii="Times New Roman" w:hAnsi="Times New Roman" w:cs="Times New Roman"/>
          <w:highlight w:val="lightGray"/>
        </w:rPr>
        <w:fldChar w:fldCharType="end"/>
      </w:r>
      <w:r w:rsidRPr="00A22007">
        <w:rPr>
          <w:rFonts w:ascii="Times New Roman" w:hAnsi="Times New Roman" w:cs="Times New Roman"/>
        </w:rPr>
        <w:t>Unsatisfactory</w:t>
      </w:r>
    </w:p>
    <w:p w14:paraId="758F9C4E" w14:textId="77777777" w:rsidR="0008795E" w:rsidRPr="00A22007" w:rsidRDefault="0008795E" w:rsidP="00D532EC">
      <w:pPr>
        <w:spacing w:after="0"/>
        <w:rPr>
          <w:rFonts w:ascii="Times New Roman" w:hAnsi="Times New Roman" w:cs="Times New Roman"/>
        </w:rPr>
      </w:pPr>
    </w:p>
    <w:p w14:paraId="0011AC94" w14:textId="77777777" w:rsidR="00082EAF" w:rsidRDefault="00082EAF" w:rsidP="00082EAF">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49B31AC3" w14:textId="77777777" w:rsidR="003E1C38" w:rsidRPr="00A22007" w:rsidRDefault="003E1C38" w:rsidP="00E40509">
      <w:pPr>
        <w:spacing w:after="0"/>
        <w:rPr>
          <w:rFonts w:ascii="Times New Roman" w:hAnsi="Times New Roman" w:cs="Times New Roman"/>
        </w:rPr>
      </w:pPr>
    </w:p>
    <w:p w14:paraId="7EA73A03" w14:textId="45B026D4" w:rsidR="00E62E87" w:rsidRPr="00A22007" w:rsidRDefault="00E40509" w:rsidP="00E40509">
      <w:pPr>
        <w:spacing w:after="0"/>
        <w:rPr>
          <w:rFonts w:ascii="Times New Roman" w:hAnsi="Times New Roman" w:cs="Times New Roman"/>
        </w:rPr>
      </w:pPr>
      <w:r w:rsidRPr="00A22007">
        <w:rPr>
          <w:rFonts w:ascii="Times New Roman" w:hAnsi="Times New Roman" w:cs="Times New Roman"/>
        </w:rPr>
        <w:t>Evaluatee</w:t>
      </w:r>
      <w:r w:rsidR="001926D4" w:rsidRPr="00A22007">
        <w:rPr>
          <w:rFonts w:ascii="Times New Roman" w:hAnsi="Times New Roman" w:cs="Times New Roman"/>
        </w:rPr>
        <w:t xml:space="preserve">, faculty, and </w:t>
      </w:r>
      <w:r w:rsidR="00D54CFF" w:rsidRPr="00A22007">
        <w:rPr>
          <w:rFonts w:ascii="Times New Roman" w:hAnsi="Times New Roman" w:cs="Times New Roman"/>
        </w:rPr>
        <w:t>Chair/Director/ Program C</w:t>
      </w:r>
      <w:r w:rsidR="001926D4" w:rsidRPr="00A22007">
        <w:rPr>
          <w:rFonts w:ascii="Times New Roman" w:hAnsi="Times New Roman" w:cs="Times New Roman"/>
        </w:rPr>
        <w:t>oordinator</w:t>
      </w:r>
      <w:r w:rsidRPr="00A22007">
        <w:rPr>
          <w:rFonts w:ascii="Times New Roman" w:hAnsi="Times New Roman" w:cs="Times New Roman"/>
        </w:rPr>
        <w:t xml:space="preserve"> notified of decision by</w:t>
      </w:r>
      <w:r w:rsidR="00AD22E2" w:rsidRPr="00A22007">
        <w:rPr>
          <w:rFonts w:ascii="Times New Roman" w:hAnsi="Times New Roman" w:cs="Times New Roman"/>
        </w:rPr>
        <w:t>:</w:t>
      </w:r>
    </w:p>
    <w:p w14:paraId="0DFB4EBB" w14:textId="77777777" w:rsidR="00082EAF" w:rsidRPr="00FB258C" w:rsidRDefault="00082EAF" w:rsidP="00082EAF">
      <w:pPr>
        <w:spacing w:after="0"/>
        <w:rPr>
          <w:rFonts w:ascii="Times New Roman" w:hAnsi="Times New Roman" w:cs="Times New Roman"/>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5780B1A1" w14:textId="1CF78D4F" w:rsidR="00E40509" w:rsidRPr="00A22007" w:rsidRDefault="007D374B" w:rsidP="00E40509">
      <w:pPr>
        <w:spacing w:after="0"/>
        <w:rPr>
          <w:rFonts w:ascii="Times New Roman" w:hAnsi="Times New Roman" w:cs="Times New Roman"/>
        </w:rPr>
      </w:pPr>
      <w:r>
        <w:rPr>
          <w:rFonts w:ascii="Times New Roman" w:hAnsi="Times New Roman" w:cs="Times New Roman"/>
          <w:b/>
        </w:rPr>
        <w:pict w14:anchorId="53952D4C">
          <v:rect id="_x0000_i1027" style="width:468pt;height:3pt" o:hralign="center" o:hrstd="t" o:hrnoshade="t" o:hr="t" fillcolor="black [3213]" stroked="f"/>
        </w:pict>
      </w:r>
    </w:p>
    <w:p w14:paraId="4ECF9537" w14:textId="77777777" w:rsidR="007E49AF" w:rsidRPr="00A22007" w:rsidRDefault="00955210" w:rsidP="007E49AF">
      <w:pPr>
        <w:spacing w:after="0"/>
        <w:rPr>
          <w:rFonts w:ascii="Times New Roman" w:hAnsi="Times New Roman" w:cs="Times New Roman"/>
        </w:rPr>
      </w:pPr>
      <w:r w:rsidRPr="00A22007">
        <w:rPr>
          <w:rFonts w:ascii="Times New Roman" w:hAnsi="Times New Roman" w:cs="Times New Roman"/>
          <w:b/>
        </w:rPr>
        <w:t>Part IV</w:t>
      </w:r>
      <w:r w:rsidR="00AD22E2" w:rsidRPr="00A22007">
        <w:rPr>
          <w:rFonts w:ascii="Times New Roman" w:hAnsi="Times New Roman" w:cs="Times New Roman"/>
          <w:b/>
        </w:rPr>
        <w:t>:</w:t>
      </w:r>
      <w:r w:rsidRPr="00A22007">
        <w:rPr>
          <w:rFonts w:ascii="Times New Roman" w:hAnsi="Times New Roman" w:cs="Times New Roman"/>
          <w:b/>
        </w:rPr>
        <w:t xml:space="preserve"> CAO Review</w:t>
      </w:r>
      <w:r w:rsidRPr="00A22007">
        <w:rPr>
          <w:rFonts w:ascii="Times New Roman" w:hAnsi="Times New Roman" w:cs="Times New Roman"/>
        </w:rPr>
        <w:t xml:space="preserve"> </w:t>
      </w:r>
    </w:p>
    <w:p w14:paraId="35A4FC1E" w14:textId="4F0DDD68" w:rsidR="00955210" w:rsidRPr="00A22007" w:rsidRDefault="00082EAF" w:rsidP="00955210">
      <w:pPr>
        <w:spacing w:after="0"/>
        <w:rPr>
          <w:rFonts w:ascii="Times New Roman" w:hAnsi="Times New Roman" w:cs="Times New Roman"/>
        </w:rPr>
      </w:pPr>
      <w:r>
        <w:rPr>
          <w:rFonts w:ascii="Times New Roman" w:hAnsi="Times New Roman" w:cs="Times New Roman"/>
        </w:rPr>
        <w:t>The CAO reviews the evaluations of the program area faculty, the chair/director/coordinator, along with the dean’s findings and determines whether or not the evaluations are consistent with the approved criteria and procedures. If the CAO disagrees with the scores assigned by the faculty and/or chair/director/coordinator, he or she must determine what scores were warranted by the program area’s criteria.</w:t>
      </w:r>
    </w:p>
    <w:tbl>
      <w:tblPr>
        <w:tblStyle w:val="TableGrid"/>
        <w:tblW w:w="9355" w:type="dxa"/>
        <w:tblLayout w:type="fixed"/>
        <w:tblLook w:val="04A0" w:firstRow="1" w:lastRow="0" w:firstColumn="1" w:lastColumn="0" w:noHBand="0" w:noVBand="1"/>
      </w:tblPr>
      <w:tblGrid>
        <w:gridCol w:w="1890"/>
        <w:gridCol w:w="1350"/>
        <w:gridCol w:w="1350"/>
        <w:gridCol w:w="1800"/>
        <w:gridCol w:w="1710"/>
        <w:gridCol w:w="1255"/>
      </w:tblGrid>
      <w:tr w:rsidR="00167A5F" w:rsidRPr="00A22007" w14:paraId="308FFE75" w14:textId="77777777" w:rsidTr="006D4C7F">
        <w:tc>
          <w:tcPr>
            <w:tcW w:w="4590" w:type="dxa"/>
            <w:gridSpan w:val="3"/>
            <w:tcBorders>
              <w:top w:val="nil"/>
              <w:left w:val="nil"/>
              <w:bottom w:val="single" w:sz="4" w:space="0" w:color="auto"/>
              <w:right w:val="single" w:sz="4" w:space="0" w:color="auto"/>
            </w:tcBorders>
          </w:tcPr>
          <w:p w14:paraId="70F032A0" w14:textId="77777777" w:rsidR="00167A5F" w:rsidRPr="00A22007" w:rsidRDefault="00167A5F" w:rsidP="006D4C7F">
            <w:pPr>
              <w:jc w:val="center"/>
              <w:rPr>
                <w:rFonts w:ascii="Times New Roman" w:hAnsi="Times New Roman" w:cs="Times New Roman"/>
              </w:rPr>
            </w:pPr>
          </w:p>
        </w:tc>
        <w:tc>
          <w:tcPr>
            <w:tcW w:w="3510" w:type="dxa"/>
            <w:gridSpan w:val="2"/>
            <w:tcBorders>
              <w:left w:val="single" w:sz="4" w:space="0" w:color="auto"/>
              <w:right w:val="single" w:sz="4" w:space="0" w:color="auto"/>
            </w:tcBorders>
          </w:tcPr>
          <w:p w14:paraId="49D31005" w14:textId="77777777" w:rsidR="00167A5F" w:rsidRPr="00A22007" w:rsidRDefault="00167A5F" w:rsidP="006D4C7F">
            <w:pPr>
              <w:jc w:val="center"/>
              <w:rPr>
                <w:rFonts w:ascii="Times New Roman" w:hAnsi="Times New Roman" w:cs="Times New Roman"/>
              </w:rPr>
            </w:pPr>
            <w:r w:rsidRPr="00A22007">
              <w:rPr>
                <w:rFonts w:ascii="Times New Roman" w:hAnsi="Times New Roman" w:cs="Times New Roman"/>
              </w:rPr>
              <w:t>Service</w:t>
            </w:r>
          </w:p>
        </w:tc>
        <w:tc>
          <w:tcPr>
            <w:tcW w:w="1255" w:type="dxa"/>
            <w:tcBorders>
              <w:top w:val="nil"/>
              <w:left w:val="single" w:sz="4" w:space="0" w:color="auto"/>
              <w:bottom w:val="single" w:sz="4" w:space="0" w:color="auto"/>
              <w:right w:val="nil"/>
            </w:tcBorders>
          </w:tcPr>
          <w:p w14:paraId="411A7F3C" w14:textId="77777777" w:rsidR="00167A5F" w:rsidRPr="00A22007" w:rsidRDefault="00167A5F" w:rsidP="006D4C7F">
            <w:pPr>
              <w:pStyle w:val="Default"/>
              <w:rPr>
                <w:rFonts w:ascii="Times New Roman" w:hAnsi="Times New Roman" w:cs="Times New Roman"/>
                <w:sz w:val="22"/>
                <w:szCs w:val="22"/>
              </w:rPr>
            </w:pPr>
          </w:p>
        </w:tc>
      </w:tr>
      <w:tr w:rsidR="00167A5F" w:rsidRPr="00A22007" w14:paraId="24BA5CBA" w14:textId="77777777" w:rsidTr="00051B99">
        <w:tc>
          <w:tcPr>
            <w:tcW w:w="1890" w:type="dxa"/>
            <w:tcBorders>
              <w:top w:val="single" w:sz="4" w:space="0" w:color="auto"/>
            </w:tcBorders>
          </w:tcPr>
          <w:p w14:paraId="1F21AA4B" w14:textId="77777777" w:rsidR="00167A5F" w:rsidRPr="00A22007" w:rsidRDefault="00167A5F" w:rsidP="006D4C7F">
            <w:pPr>
              <w:jc w:val="center"/>
              <w:rPr>
                <w:rFonts w:ascii="Times New Roman" w:hAnsi="Times New Roman" w:cs="Times New Roman"/>
              </w:rPr>
            </w:pPr>
          </w:p>
        </w:tc>
        <w:tc>
          <w:tcPr>
            <w:tcW w:w="1350" w:type="dxa"/>
            <w:tcBorders>
              <w:top w:val="single" w:sz="4" w:space="0" w:color="auto"/>
            </w:tcBorders>
          </w:tcPr>
          <w:p w14:paraId="698EC647" w14:textId="77777777" w:rsidR="00167A5F" w:rsidRPr="00A22007" w:rsidRDefault="00167A5F" w:rsidP="006D4C7F">
            <w:pPr>
              <w:jc w:val="center"/>
              <w:rPr>
                <w:rFonts w:ascii="Times New Roman" w:hAnsi="Times New Roman" w:cs="Times New Roman"/>
              </w:rPr>
            </w:pPr>
            <w:r w:rsidRPr="00A22007">
              <w:rPr>
                <w:rFonts w:ascii="Times New Roman" w:hAnsi="Times New Roman" w:cs="Times New Roman"/>
              </w:rPr>
              <w:t>Instruction</w:t>
            </w:r>
          </w:p>
        </w:tc>
        <w:tc>
          <w:tcPr>
            <w:tcW w:w="1350" w:type="dxa"/>
            <w:tcBorders>
              <w:top w:val="single" w:sz="4" w:space="0" w:color="auto"/>
            </w:tcBorders>
          </w:tcPr>
          <w:p w14:paraId="25597320" w14:textId="77777777" w:rsidR="00167A5F" w:rsidRPr="00A22007" w:rsidRDefault="00167A5F" w:rsidP="006D4C7F">
            <w:pPr>
              <w:jc w:val="center"/>
              <w:rPr>
                <w:rFonts w:ascii="Times New Roman" w:hAnsi="Times New Roman" w:cs="Times New Roman"/>
              </w:rPr>
            </w:pPr>
            <w:r w:rsidRPr="00A22007">
              <w:rPr>
                <w:rFonts w:ascii="Times New Roman" w:hAnsi="Times New Roman" w:cs="Times New Roman"/>
              </w:rPr>
              <w:t>Professional Activity</w:t>
            </w:r>
          </w:p>
        </w:tc>
        <w:tc>
          <w:tcPr>
            <w:tcW w:w="1800" w:type="dxa"/>
          </w:tcPr>
          <w:p w14:paraId="73A26A97" w14:textId="77777777" w:rsidR="00167A5F" w:rsidRPr="00A22007" w:rsidRDefault="00167A5F" w:rsidP="006D4C7F">
            <w:pPr>
              <w:jc w:val="center"/>
              <w:rPr>
                <w:rFonts w:ascii="Times New Roman" w:hAnsi="Times New Roman" w:cs="Times New Roman"/>
              </w:rPr>
            </w:pPr>
            <w:r w:rsidRPr="00A22007">
              <w:rPr>
                <w:rFonts w:ascii="Times New Roman" w:hAnsi="Times New Roman" w:cs="Times New Roman"/>
              </w:rPr>
              <w:t>Chair Responsibilities</w:t>
            </w:r>
          </w:p>
        </w:tc>
        <w:tc>
          <w:tcPr>
            <w:tcW w:w="1710" w:type="dxa"/>
          </w:tcPr>
          <w:p w14:paraId="38E00623" w14:textId="77777777" w:rsidR="00167A5F" w:rsidRPr="00A22007" w:rsidRDefault="00167A5F" w:rsidP="006D4C7F">
            <w:pPr>
              <w:jc w:val="center"/>
              <w:rPr>
                <w:rFonts w:ascii="Times New Roman" w:hAnsi="Times New Roman" w:cs="Times New Roman"/>
              </w:rPr>
            </w:pPr>
            <w:r w:rsidRPr="00A22007">
              <w:rPr>
                <w:rFonts w:ascii="Times New Roman" w:hAnsi="Times New Roman" w:cs="Times New Roman"/>
              </w:rPr>
              <w:t>Non-Chair Responsibilities</w:t>
            </w:r>
          </w:p>
        </w:tc>
        <w:tc>
          <w:tcPr>
            <w:tcW w:w="1255" w:type="dxa"/>
            <w:tcBorders>
              <w:top w:val="single" w:sz="4" w:space="0" w:color="auto"/>
              <w:bottom w:val="single" w:sz="4" w:space="0" w:color="auto"/>
            </w:tcBorders>
          </w:tcPr>
          <w:p w14:paraId="05583A1F" w14:textId="77777777" w:rsidR="00167A5F" w:rsidRPr="00A22007" w:rsidRDefault="00167A5F" w:rsidP="006D4C7F">
            <w:pPr>
              <w:pStyle w:val="Default"/>
              <w:jc w:val="center"/>
              <w:rPr>
                <w:rFonts w:ascii="Times New Roman" w:hAnsi="Times New Roman" w:cs="Times New Roman"/>
                <w:sz w:val="22"/>
                <w:szCs w:val="22"/>
              </w:rPr>
            </w:pPr>
            <w:r w:rsidRPr="00A22007">
              <w:rPr>
                <w:rFonts w:ascii="Times New Roman" w:hAnsi="Times New Roman" w:cs="Times New Roman"/>
                <w:sz w:val="22"/>
                <w:szCs w:val="22"/>
              </w:rPr>
              <w:t>Overall Evaluation</w:t>
            </w:r>
          </w:p>
        </w:tc>
      </w:tr>
      <w:tr w:rsidR="0087455D" w:rsidRPr="00A22007" w14:paraId="3337F171" w14:textId="77777777" w:rsidTr="00051B99">
        <w:tc>
          <w:tcPr>
            <w:tcW w:w="1890" w:type="dxa"/>
          </w:tcPr>
          <w:p w14:paraId="1C841E85"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Workload Distribution %</w:t>
            </w:r>
          </w:p>
        </w:tc>
        <w:tc>
          <w:tcPr>
            <w:tcW w:w="1350" w:type="dxa"/>
          </w:tcPr>
          <w:p w14:paraId="13938AB8" w14:textId="759C9071"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350" w:type="dxa"/>
          </w:tcPr>
          <w:p w14:paraId="1E3D6360" w14:textId="362B75ED"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800" w:type="dxa"/>
          </w:tcPr>
          <w:p w14:paraId="341A2BFF" w14:textId="0D71B448"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710" w:type="dxa"/>
          </w:tcPr>
          <w:p w14:paraId="6B16B278" w14:textId="0E2B22CA"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255" w:type="dxa"/>
            <w:tcBorders>
              <w:tl2br w:val="single" w:sz="4" w:space="0" w:color="auto"/>
              <w:tr2bl w:val="single" w:sz="4" w:space="0" w:color="auto"/>
            </w:tcBorders>
            <w:shd w:val="clear" w:color="auto" w:fill="auto"/>
          </w:tcPr>
          <w:p w14:paraId="60C9A7D1" w14:textId="77777777" w:rsidR="0087455D" w:rsidRPr="00A22007" w:rsidRDefault="0087455D" w:rsidP="0087455D">
            <w:pPr>
              <w:jc w:val="center"/>
              <w:rPr>
                <w:rFonts w:ascii="Times New Roman" w:hAnsi="Times New Roman" w:cs="Times New Roman"/>
              </w:rPr>
            </w:pPr>
          </w:p>
        </w:tc>
      </w:tr>
      <w:tr w:rsidR="0087455D" w:rsidRPr="00A22007" w14:paraId="7097C01B" w14:textId="77777777" w:rsidTr="00051B99">
        <w:trPr>
          <w:trHeight w:val="368"/>
        </w:trPr>
        <w:tc>
          <w:tcPr>
            <w:tcW w:w="1890" w:type="dxa"/>
          </w:tcPr>
          <w:p w14:paraId="043640D7"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Score</w:t>
            </w:r>
          </w:p>
        </w:tc>
        <w:tc>
          <w:tcPr>
            <w:tcW w:w="1350" w:type="dxa"/>
          </w:tcPr>
          <w:p w14:paraId="306221D8" w14:textId="125E43C0"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350" w:type="dxa"/>
          </w:tcPr>
          <w:p w14:paraId="3FB9159D" w14:textId="3C57E41B"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800" w:type="dxa"/>
          </w:tcPr>
          <w:p w14:paraId="3A7F0014" w14:textId="5E1DED18"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710" w:type="dxa"/>
          </w:tcPr>
          <w:p w14:paraId="3532C327" w14:textId="27E2696A"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255" w:type="dxa"/>
            <w:tcBorders>
              <w:tl2br w:val="single" w:sz="4" w:space="0" w:color="auto"/>
              <w:tr2bl w:val="single" w:sz="4" w:space="0" w:color="auto"/>
            </w:tcBorders>
            <w:shd w:val="clear" w:color="auto" w:fill="auto"/>
          </w:tcPr>
          <w:p w14:paraId="7775785F" w14:textId="77777777" w:rsidR="0087455D" w:rsidRPr="00A22007" w:rsidRDefault="0087455D" w:rsidP="0087455D">
            <w:pPr>
              <w:jc w:val="center"/>
              <w:rPr>
                <w:rFonts w:ascii="Times New Roman" w:hAnsi="Times New Roman" w:cs="Times New Roman"/>
              </w:rPr>
            </w:pPr>
          </w:p>
        </w:tc>
      </w:tr>
      <w:tr w:rsidR="0087455D" w:rsidRPr="00A22007" w14:paraId="458AB6C1" w14:textId="77777777" w:rsidTr="006D4C7F">
        <w:tc>
          <w:tcPr>
            <w:tcW w:w="1890" w:type="dxa"/>
            <w:shd w:val="clear" w:color="auto" w:fill="E7E6E6" w:themeFill="background2"/>
          </w:tcPr>
          <w:p w14:paraId="08B1C5B8" w14:textId="4237D96F" w:rsidR="0087455D" w:rsidRPr="00A22007" w:rsidRDefault="0087455D" w:rsidP="0087455D">
            <w:pPr>
              <w:jc w:val="center"/>
              <w:rPr>
                <w:rFonts w:ascii="Times New Roman" w:hAnsi="Times New Roman" w:cs="Times New Roman"/>
              </w:rPr>
            </w:pPr>
            <w:r w:rsidRPr="00A22007">
              <w:rPr>
                <w:rFonts w:ascii="Times New Roman" w:hAnsi="Times New Roman" w:cs="Times New Roman"/>
              </w:rPr>
              <w:t>Weighted Score</w:t>
            </w:r>
          </w:p>
        </w:tc>
        <w:tc>
          <w:tcPr>
            <w:tcW w:w="1350" w:type="dxa"/>
            <w:shd w:val="clear" w:color="auto" w:fill="E7E6E6" w:themeFill="background2"/>
          </w:tcPr>
          <w:p w14:paraId="26FAEBB4" w14:textId="4559EA9A"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350" w:type="dxa"/>
            <w:shd w:val="clear" w:color="auto" w:fill="E7E6E6" w:themeFill="background2"/>
          </w:tcPr>
          <w:p w14:paraId="0331134A" w14:textId="12D6C5F0"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800" w:type="dxa"/>
            <w:shd w:val="clear" w:color="auto" w:fill="E7E6E6" w:themeFill="background2"/>
          </w:tcPr>
          <w:p w14:paraId="0CBDA885" w14:textId="3D1DA1BD"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710" w:type="dxa"/>
            <w:shd w:val="clear" w:color="auto" w:fill="E7E6E6" w:themeFill="background2"/>
          </w:tcPr>
          <w:p w14:paraId="62F6B75B" w14:textId="33F2CCAB"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255" w:type="dxa"/>
            <w:shd w:val="clear" w:color="auto" w:fill="E7E6E6" w:themeFill="background2"/>
          </w:tcPr>
          <w:p w14:paraId="2DE50201" w14:textId="5E5DD6FB"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r>
      <w:tr w:rsidR="0087455D" w:rsidRPr="00A22007" w14:paraId="2DCF8EB4" w14:textId="77777777" w:rsidTr="006D4C7F">
        <w:tc>
          <w:tcPr>
            <w:tcW w:w="1890" w:type="dxa"/>
          </w:tcPr>
          <w:p w14:paraId="7591F482"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Evaluation Level</w:t>
            </w:r>
          </w:p>
          <w:p w14:paraId="7B5E1CBA" w14:textId="77777777" w:rsidR="0087455D" w:rsidRPr="00A22007" w:rsidRDefault="0087455D" w:rsidP="0087455D">
            <w:pPr>
              <w:jc w:val="center"/>
              <w:rPr>
                <w:rFonts w:ascii="Times New Roman" w:hAnsi="Times New Roman" w:cs="Times New Roman"/>
              </w:rPr>
            </w:pPr>
            <w:r w:rsidRPr="00A22007">
              <w:rPr>
                <w:rFonts w:ascii="Times New Roman" w:hAnsi="Times New Roman" w:cs="Times New Roman"/>
              </w:rPr>
              <w:t>(I, II, III, IV, V)</w:t>
            </w:r>
          </w:p>
        </w:tc>
        <w:tc>
          <w:tcPr>
            <w:tcW w:w="1350" w:type="dxa"/>
            <w:shd w:val="clear" w:color="auto" w:fill="auto"/>
          </w:tcPr>
          <w:p w14:paraId="6481155D" w14:textId="2589E539"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350" w:type="dxa"/>
            <w:shd w:val="clear" w:color="auto" w:fill="auto"/>
          </w:tcPr>
          <w:p w14:paraId="471D6C1F" w14:textId="547451C4"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800" w:type="dxa"/>
            <w:shd w:val="clear" w:color="auto" w:fill="auto"/>
          </w:tcPr>
          <w:p w14:paraId="4EC9CB36" w14:textId="34D29857"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710" w:type="dxa"/>
            <w:shd w:val="clear" w:color="auto" w:fill="auto"/>
          </w:tcPr>
          <w:p w14:paraId="2E85AA50" w14:textId="04A288B4"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c>
          <w:tcPr>
            <w:tcW w:w="1255" w:type="dxa"/>
            <w:shd w:val="clear" w:color="auto" w:fill="auto"/>
          </w:tcPr>
          <w:p w14:paraId="58E394C7" w14:textId="510D5132" w:rsidR="0087455D" w:rsidRPr="00A22007" w:rsidRDefault="0087455D" w:rsidP="0087455D">
            <w:pPr>
              <w:jc w:val="center"/>
              <w:rPr>
                <w:rFonts w:ascii="Times New Roman" w:hAnsi="Times New Roman" w:cs="Times New Roman"/>
              </w:rPr>
            </w:pPr>
            <w:r w:rsidRPr="00A22007">
              <w:rPr>
                <w:rFonts w:ascii="Times New Roman" w:hAnsi="Times New Roman" w:cs="Times New Roman"/>
              </w:rPr>
              <w:fldChar w:fldCharType="begin">
                <w:ffData>
                  <w:name w:val="Text2"/>
                  <w:enabled/>
                  <w:calcOnExit w:val="0"/>
                  <w:textInput/>
                </w:ffData>
              </w:fldChar>
            </w:r>
            <w:r w:rsidRPr="00A22007">
              <w:rPr>
                <w:rFonts w:ascii="Times New Roman" w:hAnsi="Times New Roman" w:cs="Times New Roman"/>
              </w:rPr>
              <w:instrText xml:space="preserve"> FORMTEXT </w:instrText>
            </w:r>
            <w:r w:rsidRPr="00A22007">
              <w:rPr>
                <w:rFonts w:ascii="Times New Roman" w:hAnsi="Times New Roman" w:cs="Times New Roman"/>
              </w:rPr>
            </w:r>
            <w:r w:rsidRPr="00A22007">
              <w:rPr>
                <w:rFonts w:ascii="Times New Roman" w:hAnsi="Times New Roman" w:cs="Times New Roman"/>
              </w:rPr>
              <w:fldChar w:fldCharType="separate"/>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noProof/>
              </w:rPr>
              <w:t> </w:t>
            </w:r>
            <w:r w:rsidRPr="00A22007">
              <w:rPr>
                <w:rFonts w:ascii="Times New Roman" w:hAnsi="Times New Roman" w:cs="Times New Roman"/>
              </w:rPr>
              <w:fldChar w:fldCharType="end"/>
            </w:r>
          </w:p>
        </w:tc>
      </w:tr>
    </w:tbl>
    <w:p w14:paraId="241827C2" w14:textId="521ECECC" w:rsidR="0034720D" w:rsidRPr="00A22007" w:rsidRDefault="0008795E" w:rsidP="0034720D">
      <w:pPr>
        <w:spacing w:after="0"/>
        <w:rPr>
          <w:rFonts w:ascii="Times New Roman" w:hAnsi="Times New Roman" w:cs="Times New Roman"/>
        </w:rPr>
      </w:pPr>
      <w:r w:rsidRPr="00A22007">
        <w:rPr>
          <w:rFonts w:ascii="Times New Roman" w:hAnsi="Times New Roman" w:cs="Times New Roman"/>
        </w:rPr>
        <w:t xml:space="preserve">Result of Evaluation Based on Scores   </w:t>
      </w:r>
      <w:r w:rsidRPr="00A22007">
        <w:rPr>
          <w:rFonts w:ascii="Times New Roman" w:hAnsi="Times New Roman" w:cs="Times New Roman"/>
          <w:highlight w:val="lightGray"/>
        </w:rPr>
        <w:fldChar w:fldCharType="begin">
          <w:ffData>
            <w:name w:val="Check1"/>
            <w:enabled/>
            <w:calcOnExit w:val="0"/>
            <w:checkBox>
              <w:sizeAuto/>
              <w:default w:val="0"/>
            </w:checkBox>
          </w:ffData>
        </w:fldChar>
      </w:r>
      <w:r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Pr="00A22007">
        <w:rPr>
          <w:rFonts w:ascii="Times New Roman" w:hAnsi="Times New Roman" w:cs="Times New Roman"/>
          <w:highlight w:val="lightGray"/>
        </w:rPr>
        <w:fldChar w:fldCharType="end"/>
      </w:r>
      <w:r w:rsidRPr="00A22007">
        <w:rPr>
          <w:rFonts w:ascii="Times New Roman" w:hAnsi="Times New Roman" w:cs="Times New Roman"/>
        </w:rPr>
        <w:t xml:space="preserve">Satisfactory </w:t>
      </w:r>
      <w:r w:rsidRPr="00A22007">
        <w:rPr>
          <w:rFonts w:ascii="Times New Roman" w:hAnsi="Times New Roman" w:cs="Times New Roman"/>
          <w:highlight w:val="lightGray"/>
        </w:rPr>
        <w:fldChar w:fldCharType="begin">
          <w:ffData>
            <w:name w:val="Check1"/>
            <w:enabled/>
            <w:calcOnExit w:val="0"/>
            <w:checkBox>
              <w:sizeAuto/>
              <w:default w:val="0"/>
            </w:checkBox>
          </w:ffData>
        </w:fldChar>
      </w:r>
      <w:r w:rsidRPr="00A22007">
        <w:rPr>
          <w:rFonts w:ascii="Times New Roman" w:hAnsi="Times New Roman" w:cs="Times New Roman"/>
          <w:highlight w:val="lightGray"/>
        </w:rPr>
        <w:instrText xml:space="preserve"> FORMCHECKBOX </w:instrText>
      </w:r>
      <w:r w:rsidR="007D374B">
        <w:rPr>
          <w:rFonts w:ascii="Times New Roman" w:hAnsi="Times New Roman" w:cs="Times New Roman"/>
          <w:highlight w:val="lightGray"/>
        </w:rPr>
      </w:r>
      <w:r w:rsidR="007D374B">
        <w:rPr>
          <w:rFonts w:ascii="Times New Roman" w:hAnsi="Times New Roman" w:cs="Times New Roman"/>
          <w:highlight w:val="lightGray"/>
        </w:rPr>
        <w:fldChar w:fldCharType="separate"/>
      </w:r>
      <w:r w:rsidRPr="00A22007">
        <w:rPr>
          <w:rFonts w:ascii="Times New Roman" w:hAnsi="Times New Roman" w:cs="Times New Roman"/>
          <w:highlight w:val="lightGray"/>
        </w:rPr>
        <w:fldChar w:fldCharType="end"/>
      </w:r>
      <w:r w:rsidRPr="00A22007">
        <w:rPr>
          <w:rFonts w:ascii="Times New Roman" w:hAnsi="Times New Roman" w:cs="Times New Roman"/>
        </w:rPr>
        <w:t>Unsatisfactory</w:t>
      </w:r>
    </w:p>
    <w:p w14:paraId="16559F5A" w14:textId="77777777" w:rsidR="0034720D" w:rsidRPr="00A22007" w:rsidRDefault="0034720D" w:rsidP="00D532EC">
      <w:pPr>
        <w:spacing w:after="0"/>
        <w:rPr>
          <w:rFonts w:ascii="Times New Roman" w:hAnsi="Times New Roman" w:cs="Times New Roman"/>
        </w:rPr>
      </w:pPr>
    </w:p>
    <w:p w14:paraId="75BB5C07" w14:textId="77777777" w:rsidR="00082EAF" w:rsidRDefault="00082EAF" w:rsidP="00082EAF">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5DFEDE19" w14:textId="77777777" w:rsidR="006D4C7F" w:rsidRPr="00A22007" w:rsidRDefault="006D4C7F" w:rsidP="00051B99">
      <w:pPr>
        <w:spacing w:after="0"/>
        <w:rPr>
          <w:rFonts w:ascii="Times New Roman" w:hAnsi="Times New Roman" w:cs="Times New Roman"/>
        </w:rPr>
      </w:pPr>
    </w:p>
    <w:p w14:paraId="2AB58295" w14:textId="11CE7626" w:rsidR="00E62E87" w:rsidRPr="00A22007" w:rsidRDefault="00076397" w:rsidP="00E40509">
      <w:pPr>
        <w:spacing w:after="0"/>
        <w:rPr>
          <w:rFonts w:ascii="Times New Roman" w:hAnsi="Times New Roman" w:cs="Times New Roman"/>
        </w:rPr>
      </w:pPr>
      <w:r w:rsidRPr="00A22007">
        <w:rPr>
          <w:rFonts w:ascii="Times New Roman" w:hAnsi="Times New Roman" w:cs="Times New Roman"/>
        </w:rPr>
        <w:t>Evaluatee</w:t>
      </w:r>
      <w:r w:rsidR="00E62E87" w:rsidRPr="00A22007">
        <w:rPr>
          <w:rFonts w:ascii="Times New Roman" w:hAnsi="Times New Roman" w:cs="Times New Roman"/>
        </w:rPr>
        <w:t>, faculty, Chair/Director/ Program Coordinator and D</w:t>
      </w:r>
      <w:r w:rsidRPr="00A22007">
        <w:rPr>
          <w:rFonts w:ascii="Times New Roman" w:hAnsi="Times New Roman" w:cs="Times New Roman"/>
        </w:rPr>
        <w:t>ean notified of decision by</w:t>
      </w:r>
      <w:r w:rsidR="00AD22E2" w:rsidRPr="00A22007">
        <w:rPr>
          <w:rFonts w:ascii="Times New Roman" w:hAnsi="Times New Roman" w:cs="Times New Roman"/>
        </w:rPr>
        <w:t>:</w:t>
      </w:r>
    </w:p>
    <w:p w14:paraId="6B5DF134" w14:textId="77777777" w:rsidR="00082EAF" w:rsidRPr="00FB258C" w:rsidRDefault="00082EAF" w:rsidP="00082EAF">
      <w:pPr>
        <w:spacing w:after="0"/>
        <w:rPr>
          <w:rFonts w:ascii="Times New Roman" w:hAnsi="Times New Roman" w:cs="Times New Roman"/>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0EC94983" w14:textId="77777777" w:rsidR="00410AC4" w:rsidRPr="00A22007" w:rsidRDefault="00410AC4" w:rsidP="00503CE9">
      <w:pPr>
        <w:spacing w:after="0"/>
        <w:rPr>
          <w:rFonts w:ascii="Times New Roman" w:hAnsi="Times New Roman" w:cs="Times New Roman"/>
          <w:b/>
        </w:rPr>
      </w:pPr>
    </w:p>
    <w:p w14:paraId="20C9C21B" w14:textId="77777777" w:rsidR="003F06D3" w:rsidRPr="00A22007" w:rsidRDefault="003F06D3" w:rsidP="003F06D3">
      <w:pPr>
        <w:spacing w:after="0"/>
        <w:rPr>
          <w:rFonts w:ascii="Times New Roman" w:hAnsi="Times New Roman" w:cs="Times New Roman"/>
          <w:b/>
        </w:rPr>
      </w:pPr>
      <w:r w:rsidRPr="00A22007">
        <w:rPr>
          <w:rFonts w:ascii="Times New Roman" w:hAnsi="Times New Roman" w:cs="Times New Roman"/>
          <w:b/>
        </w:rPr>
        <w:t>For Provost Office Use:</w:t>
      </w:r>
    </w:p>
    <w:p w14:paraId="7AB8F592" w14:textId="77777777" w:rsidR="00E76341" w:rsidRPr="004F49DC" w:rsidRDefault="00E76341" w:rsidP="00E76341">
      <w:pPr>
        <w:spacing w:after="0"/>
        <w:rPr>
          <w:rFonts w:ascii="Times New Roman" w:hAnsi="Times New Roman" w:cs="Times New Roman"/>
        </w:rPr>
      </w:pPr>
      <w:r w:rsidRPr="004F49DC">
        <w:rPr>
          <w:rFonts w:ascii="Times New Roman" w:hAnsi="Times New Roman" w:cs="Times New Roman"/>
        </w:rPr>
        <w:t xml:space="preserve">President Notification </w:t>
      </w:r>
      <w:r w:rsidRPr="004F49DC">
        <w:rPr>
          <w:rFonts w:ascii="Times New Roman" w:hAnsi="Times New Roman" w:cs="Times New Roman"/>
        </w:rPr>
        <w:fldChar w:fldCharType="begin">
          <w:ffData>
            <w:name w:val="Check3"/>
            <w:enabled/>
            <w:calcOnExit w:val="0"/>
            <w:checkBox>
              <w:sizeAuto/>
              <w:default w:val="0"/>
            </w:checkBox>
          </w:ffData>
        </w:fldChar>
      </w:r>
      <w:bookmarkStart w:id="3" w:name="Check3"/>
      <w:r w:rsidRPr="004F49DC">
        <w:rPr>
          <w:rFonts w:ascii="Times New Roman" w:hAnsi="Times New Roman" w:cs="Times New Roman"/>
        </w:rPr>
        <w:instrText xml:space="preserve"> FORMCHECKBOX </w:instrText>
      </w:r>
      <w:r w:rsidR="007D374B">
        <w:rPr>
          <w:rFonts w:ascii="Times New Roman" w:hAnsi="Times New Roman" w:cs="Times New Roman"/>
        </w:rPr>
      </w:r>
      <w:r w:rsidR="007D374B">
        <w:rPr>
          <w:rFonts w:ascii="Times New Roman" w:hAnsi="Times New Roman" w:cs="Times New Roman"/>
        </w:rPr>
        <w:fldChar w:fldCharType="separate"/>
      </w:r>
      <w:r w:rsidRPr="004F49DC">
        <w:rPr>
          <w:rFonts w:ascii="Times New Roman" w:hAnsi="Times New Roman" w:cs="Times New Roman"/>
        </w:rPr>
        <w:fldChar w:fldCharType="end"/>
      </w:r>
      <w:bookmarkEnd w:id="3"/>
      <w:r>
        <w:rPr>
          <w:rFonts w:ascii="Times New Roman" w:hAnsi="Times New Roman" w:cs="Times New Roman"/>
        </w:rPr>
        <w:t xml:space="preserve"> </w:t>
      </w:r>
      <w:r>
        <w:rPr>
          <w:rFonts w:ascii="Times New Roman" w:hAnsi="Times New Roman" w:cs="Times New Roman"/>
        </w:rPr>
        <w:tab/>
      </w:r>
      <w:r w:rsidRPr="004F49DC">
        <w:rPr>
          <w:rFonts w:ascii="Times New Roman" w:hAnsi="Times New Roman" w:cs="Times New Roman"/>
        </w:rPr>
        <w:t xml:space="preserve">BOT Notification        </w:t>
      </w:r>
      <w:r w:rsidRPr="004F49DC">
        <w:rPr>
          <w:rFonts w:ascii="Times New Roman" w:hAnsi="Times New Roman" w:cs="Times New Roman"/>
        </w:rPr>
        <w:fldChar w:fldCharType="begin">
          <w:ffData>
            <w:name w:val="Check3"/>
            <w:enabled/>
            <w:calcOnExit w:val="0"/>
            <w:checkBox>
              <w:sizeAuto/>
              <w:default w:val="0"/>
            </w:checkBox>
          </w:ffData>
        </w:fldChar>
      </w:r>
      <w:r w:rsidRPr="004F49DC">
        <w:rPr>
          <w:rFonts w:ascii="Times New Roman" w:hAnsi="Times New Roman" w:cs="Times New Roman"/>
        </w:rPr>
        <w:instrText xml:space="preserve"> FORMCHECKBOX </w:instrText>
      </w:r>
      <w:r w:rsidR="007D374B">
        <w:rPr>
          <w:rFonts w:ascii="Times New Roman" w:hAnsi="Times New Roman" w:cs="Times New Roman"/>
        </w:rPr>
      </w:r>
      <w:r w:rsidR="007D374B">
        <w:rPr>
          <w:rFonts w:ascii="Times New Roman" w:hAnsi="Times New Roman" w:cs="Times New Roman"/>
        </w:rPr>
        <w:fldChar w:fldCharType="separate"/>
      </w:r>
      <w:r w:rsidRPr="004F49DC">
        <w:rPr>
          <w:rFonts w:ascii="Times New Roman" w:hAnsi="Times New Roman" w:cs="Times New Roman"/>
        </w:rPr>
        <w:fldChar w:fldCharType="end"/>
      </w:r>
    </w:p>
    <w:p w14:paraId="1141B502" w14:textId="5BDE503C" w:rsidR="003F06D3" w:rsidRPr="00A22007" w:rsidRDefault="003F06D3" w:rsidP="00E76341">
      <w:pPr>
        <w:spacing w:after="0"/>
        <w:rPr>
          <w:rFonts w:ascii="Times New Roman" w:hAnsi="Times New Roman" w:cs="Times New Roman"/>
          <w:b/>
        </w:rPr>
      </w:pPr>
    </w:p>
    <w:sectPr w:rsidR="003F06D3" w:rsidRPr="00A22007" w:rsidSect="000B6B3B">
      <w:headerReference w:type="default" r:id="rId12"/>
      <w:footerReference w:type="default" r:id="rId13"/>
      <w:pgSz w:w="12240" w:h="15840"/>
      <w:pgMar w:top="450" w:right="1440" w:bottom="288" w:left="144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5C569" w14:textId="77777777" w:rsidR="00A22007" w:rsidRDefault="00A22007" w:rsidP="0058100F">
      <w:pPr>
        <w:spacing w:after="0" w:line="240" w:lineRule="auto"/>
      </w:pPr>
      <w:r>
        <w:separator/>
      </w:r>
    </w:p>
  </w:endnote>
  <w:endnote w:type="continuationSeparator" w:id="0">
    <w:p w14:paraId="20923894" w14:textId="77777777" w:rsidR="00A22007" w:rsidRDefault="00A22007" w:rsidP="0058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49756" w14:textId="77777777" w:rsidR="00A22007" w:rsidRPr="003D23F2" w:rsidRDefault="00A22007" w:rsidP="00D11279">
    <w:pPr>
      <w:pStyle w:val="Footer"/>
      <w:ind w:firstLine="360"/>
      <w:rPr>
        <w:rFonts w:ascii="Times New Roman" w:hAnsi="Times New Roman" w:cs="Times New Roman"/>
        <w:sz w:val="18"/>
        <w:szCs w:val="18"/>
      </w:rPr>
    </w:pPr>
    <w:r w:rsidRPr="003D23F2">
      <w:rPr>
        <w:rFonts w:ascii="Times New Roman" w:hAnsi="Times New Roman" w:cs="Times New Roman"/>
        <w:sz w:val="18"/>
        <w:szCs w:val="18"/>
      </w:rPr>
      <w:t>Comprehensive Post Tenure Form</w:t>
    </w:r>
  </w:p>
  <w:p w14:paraId="036774E3" w14:textId="24C6AC0F" w:rsidR="00A22007" w:rsidRPr="003D23F2" w:rsidRDefault="003D23F2" w:rsidP="00D11279">
    <w:pPr>
      <w:pStyle w:val="Footer"/>
      <w:ind w:firstLine="360"/>
      <w:rPr>
        <w:rFonts w:ascii="Times New Roman" w:hAnsi="Times New Roman" w:cs="Times New Roman"/>
        <w:sz w:val="18"/>
        <w:szCs w:val="18"/>
      </w:rPr>
    </w:pPr>
    <w:r w:rsidRPr="003D23F2">
      <w:rPr>
        <w:rFonts w:ascii="Times New Roman" w:hAnsi="Times New Roman" w:cs="Times New Roman"/>
        <w:sz w:val="18"/>
        <w:szCs w:val="18"/>
      </w:rPr>
      <w:t>1-27</w:t>
    </w:r>
    <w:r w:rsidR="00A22007" w:rsidRPr="003D23F2">
      <w:rPr>
        <w:rFonts w:ascii="Times New Roman" w:hAnsi="Times New Roman" w:cs="Times New Roman"/>
        <w:sz w:val="18"/>
        <w:szCs w:val="18"/>
      </w:rPr>
      <w:t>-17 version</w:t>
    </w:r>
    <w:r w:rsidRPr="003D23F2">
      <w:rPr>
        <w:rFonts w:ascii="Times New Roman" w:hAnsi="Times New Roman" w:cs="Times New Roman"/>
        <w:sz w:val="18"/>
        <w:szCs w:val="18"/>
      </w:rPr>
      <w:tab/>
    </w:r>
    <w:r w:rsidRPr="003D23F2">
      <w:rPr>
        <w:rFonts w:ascii="Times New Roman" w:hAnsi="Times New Roman" w:cs="Times New Roman"/>
        <w:sz w:val="18"/>
        <w:szCs w:val="18"/>
      </w:rPr>
      <w:tab/>
      <w:t xml:space="preserve">Page </w:t>
    </w:r>
    <w:r w:rsidRPr="003D23F2">
      <w:rPr>
        <w:rFonts w:ascii="Times New Roman" w:hAnsi="Times New Roman" w:cs="Times New Roman"/>
        <w:b/>
        <w:bCs/>
        <w:sz w:val="18"/>
        <w:szCs w:val="18"/>
      </w:rPr>
      <w:fldChar w:fldCharType="begin"/>
    </w:r>
    <w:r w:rsidRPr="003D23F2">
      <w:rPr>
        <w:rFonts w:ascii="Times New Roman" w:hAnsi="Times New Roman" w:cs="Times New Roman"/>
        <w:b/>
        <w:bCs/>
        <w:sz w:val="18"/>
        <w:szCs w:val="18"/>
      </w:rPr>
      <w:instrText xml:space="preserve"> PAGE  \* Arabic  \* MERGEFORMAT </w:instrText>
    </w:r>
    <w:r w:rsidRPr="003D23F2">
      <w:rPr>
        <w:rFonts w:ascii="Times New Roman" w:hAnsi="Times New Roman" w:cs="Times New Roman"/>
        <w:b/>
        <w:bCs/>
        <w:sz w:val="18"/>
        <w:szCs w:val="18"/>
      </w:rPr>
      <w:fldChar w:fldCharType="separate"/>
    </w:r>
    <w:r w:rsidR="007D374B">
      <w:rPr>
        <w:rFonts w:ascii="Times New Roman" w:hAnsi="Times New Roman" w:cs="Times New Roman"/>
        <w:b/>
        <w:bCs/>
        <w:noProof/>
        <w:sz w:val="18"/>
        <w:szCs w:val="18"/>
      </w:rPr>
      <w:t>1</w:t>
    </w:r>
    <w:r w:rsidRPr="003D23F2">
      <w:rPr>
        <w:rFonts w:ascii="Times New Roman" w:hAnsi="Times New Roman" w:cs="Times New Roman"/>
        <w:b/>
        <w:bCs/>
        <w:sz w:val="18"/>
        <w:szCs w:val="18"/>
      </w:rPr>
      <w:fldChar w:fldCharType="end"/>
    </w:r>
    <w:r w:rsidRPr="003D23F2">
      <w:rPr>
        <w:rFonts w:ascii="Times New Roman" w:hAnsi="Times New Roman" w:cs="Times New Roman"/>
        <w:sz w:val="18"/>
        <w:szCs w:val="18"/>
      </w:rPr>
      <w:t xml:space="preserve"> of </w:t>
    </w:r>
    <w:r w:rsidRPr="003D23F2">
      <w:rPr>
        <w:rFonts w:ascii="Times New Roman" w:hAnsi="Times New Roman" w:cs="Times New Roman"/>
        <w:b/>
        <w:bCs/>
        <w:sz w:val="18"/>
        <w:szCs w:val="18"/>
      </w:rPr>
      <w:fldChar w:fldCharType="begin"/>
    </w:r>
    <w:r w:rsidRPr="003D23F2">
      <w:rPr>
        <w:rFonts w:ascii="Times New Roman" w:hAnsi="Times New Roman" w:cs="Times New Roman"/>
        <w:b/>
        <w:bCs/>
        <w:sz w:val="18"/>
        <w:szCs w:val="18"/>
      </w:rPr>
      <w:instrText xml:space="preserve"> NUMPAGES  \* Arabic  \* MERGEFORMAT </w:instrText>
    </w:r>
    <w:r w:rsidRPr="003D23F2">
      <w:rPr>
        <w:rFonts w:ascii="Times New Roman" w:hAnsi="Times New Roman" w:cs="Times New Roman"/>
        <w:b/>
        <w:bCs/>
        <w:sz w:val="18"/>
        <w:szCs w:val="18"/>
      </w:rPr>
      <w:fldChar w:fldCharType="separate"/>
    </w:r>
    <w:r w:rsidR="007D374B">
      <w:rPr>
        <w:rFonts w:ascii="Times New Roman" w:hAnsi="Times New Roman" w:cs="Times New Roman"/>
        <w:b/>
        <w:bCs/>
        <w:noProof/>
        <w:sz w:val="18"/>
        <w:szCs w:val="18"/>
      </w:rPr>
      <w:t>3</w:t>
    </w:r>
    <w:r w:rsidRPr="003D23F2">
      <w:rPr>
        <w:rFonts w:ascii="Times New Roman" w:hAnsi="Times New Roman" w:cs="Times New Roman"/>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395A" w14:textId="77777777" w:rsidR="00A22007" w:rsidRDefault="00A22007" w:rsidP="0058100F">
      <w:pPr>
        <w:spacing w:after="0" w:line="240" w:lineRule="auto"/>
      </w:pPr>
      <w:r>
        <w:separator/>
      </w:r>
    </w:p>
  </w:footnote>
  <w:footnote w:type="continuationSeparator" w:id="0">
    <w:p w14:paraId="7BD6690C" w14:textId="77777777" w:rsidR="00A22007" w:rsidRDefault="00A22007" w:rsidP="00581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CA89" w14:textId="4B5A2E51" w:rsidR="000B6B3B" w:rsidRDefault="000B6B3B" w:rsidP="000B6B3B">
    <w:pPr>
      <w:pStyle w:val="Header"/>
      <w:jc w:val="right"/>
    </w:pPr>
    <w:r>
      <w:t>6</w:t>
    </w:r>
  </w:p>
  <w:p w14:paraId="4BA5B0F0" w14:textId="4C2F102A" w:rsidR="000B6B3B" w:rsidRDefault="000B6B3B" w:rsidP="000B6B3B">
    <w:pPr>
      <w:pStyle w:val="Header"/>
    </w:pPr>
    <w:r>
      <w:tab/>
    </w:r>
    <w:r>
      <w:tab/>
      <w:t>POST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173D2"/>
    <w:multiLevelType w:val="hybridMultilevel"/>
    <w:tmpl w:val="23A85958"/>
    <w:lvl w:ilvl="0" w:tplc="ED628C7E">
      <w:numFmt w:val="bullet"/>
      <w:lvlText w:val=""/>
      <w:lvlJc w:val="left"/>
      <w:pPr>
        <w:ind w:left="720" w:hanging="360"/>
      </w:pPr>
      <w:rPr>
        <w:rFonts w:ascii="Wingdings" w:eastAsiaTheme="minorHAnsi" w:hAnsi="Wingdings"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547D0"/>
    <w:multiLevelType w:val="hybridMultilevel"/>
    <w:tmpl w:val="42B8015A"/>
    <w:lvl w:ilvl="0" w:tplc="2A72BE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p9ENGWkCGxd13wO8s+sGNbB9T2Km0QtEWkDsIDlDwwbuKIWzMcMt57xKkPP+dgrV9YH6NkoLYdhf5kRpVBemA==" w:salt="0YfD/Efe2Ia6V//OYMn4u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22"/>
    <w:rsid w:val="00037DA1"/>
    <w:rsid w:val="00050778"/>
    <w:rsid w:val="00051B99"/>
    <w:rsid w:val="00076397"/>
    <w:rsid w:val="00082EAF"/>
    <w:rsid w:val="0008795E"/>
    <w:rsid w:val="000A0851"/>
    <w:rsid w:val="000B6B3B"/>
    <w:rsid w:val="000F1882"/>
    <w:rsid w:val="0010322C"/>
    <w:rsid w:val="00156A08"/>
    <w:rsid w:val="00167A5F"/>
    <w:rsid w:val="00180C9F"/>
    <w:rsid w:val="001926D4"/>
    <w:rsid w:val="001A065D"/>
    <w:rsid w:val="001A4DF9"/>
    <w:rsid w:val="001D2D53"/>
    <w:rsid w:val="001F310F"/>
    <w:rsid w:val="001F4E7F"/>
    <w:rsid w:val="00214771"/>
    <w:rsid w:val="00217DA6"/>
    <w:rsid w:val="00243978"/>
    <w:rsid w:val="00245F6D"/>
    <w:rsid w:val="00266750"/>
    <w:rsid w:val="00274E2C"/>
    <w:rsid w:val="0029485D"/>
    <w:rsid w:val="002F5FC2"/>
    <w:rsid w:val="003115FC"/>
    <w:rsid w:val="00315105"/>
    <w:rsid w:val="003315AA"/>
    <w:rsid w:val="0034131D"/>
    <w:rsid w:val="0034720D"/>
    <w:rsid w:val="003541AA"/>
    <w:rsid w:val="00382170"/>
    <w:rsid w:val="003923F2"/>
    <w:rsid w:val="003A380D"/>
    <w:rsid w:val="003D23F2"/>
    <w:rsid w:val="003E056D"/>
    <w:rsid w:val="003E1C38"/>
    <w:rsid w:val="003F06D3"/>
    <w:rsid w:val="00410AC4"/>
    <w:rsid w:val="00421F64"/>
    <w:rsid w:val="004412AE"/>
    <w:rsid w:val="00442026"/>
    <w:rsid w:val="004616CB"/>
    <w:rsid w:val="004B1B54"/>
    <w:rsid w:val="004D11A1"/>
    <w:rsid w:val="004E1DF2"/>
    <w:rsid w:val="00503CE9"/>
    <w:rsid w:val="00525295"/>
    <w:rsid w:val="0056784B"/>
    <w:rsid w:val="0058100F"/>
    <w:rsid w:val="00583ADD"/>
    <w:rsid w:val="005D5A13"/>
    <w:rsid w:val="005D5D8E"/>
    <w:rsid w:val="00601D22"/>
    <w:rsid w:val="00611FB3"/>
    <w:rsid w:val="00620962"/>
    <w:rsid w:val="00630876"/>
    <w:rsid w:val="00637ABB"/>
    <w:rsid w:val="00646A43"/>
    <w:rsid w:val="00652152"/>
    <w:rsid w:val="006535E8"/>
    <w:rsid w:val="00665308"/>
    <w:rsid w:val="006D4C7F"/>
    <w:rsid w:val="00702A98"/>
    <w:rsid w:val="00727A8B"/>
    <w:rsid w:val="00752CCC"/>
    <w:rsid w:val="007C2420"/>
    <w:rsid w:val="007C666B"/>
    <w:rsid w:val="007D374B"/>
    <w:rsid w:val="007E49AF"/>
    <w:rsid w:val="007F7565"/>
    <w:rsid w:val="008136DD"/>
    <w:rsid w:val="0083634F"/>
    <w:rsid w:val="008540C7"/>
    <w:rsid w:val="0087455D"/>
    <w:rsid w:val="00892F03"/>
    <w:rsid w:val="008A51D1"/>
    <w:rsid w:val="008B2240"/>
    <w:rsid w:val="008B4B08"/>
    <w:rsid w:val="008C69C7"/>
    <w:rsid w:val="008D1B15"/>
    <w:rsid w:val="009110B1"/>
    <w:rsid w:val="00946E41"/>
    <w:rsid w:val="00955210"/>
    <w:rsid w:val="009F60DB"/>
    <w:rsid w:val="00A22007"/>
    <w:rsid w:val="00A237EF"/>
    <w:rsid w:val="00A45846"/>
    <w:rsid w:val="00A675CC"/>
    <w:rsid w:val="00AA0461"/>
    <w:rsid w:val="00AD22E2"/>
    <w:rsid w:val="00B04F84"/>
    <w:rsid w:val="00B07C93"/>
    <w:rsid w:val="00B138BC"/>
    <w:rsid w:val="00B44891"/>
    <w:rsid w:val="00B44F3D"/>
    <w:rsid w:val="00B64559"/>
    <w:rsid w:val="00B65D32"/>
    <w:rsid w:val="00B7370A"/>
    <w:rsid w:val="00B838AF"/>
    <w:rsid w:val="00BE4A0A"/>
    <w:rsid w:val="00C24145"/>
    <w:rsid w:val="00C93E19"/>
    <w:rsid w:val="00CF2F74"/>
    <w:rsid w:val="00D11279"/>
    <w:rsid w:val="00D14E86"/>
    <w:rsid w:val="00D3671F"/>
    <w:rsid w:val="00D47C90"/>
    <w:rsid w:val="00D51E6E"/>
    <w:rsid w:val="00D532EC"/>
    <w:rsid w:val="00D54CFF"/>
    <w:rsid w:val="00D84B27"/>
    <w:rsid w:val="00DA0A04"/>
    <w:rsid w:val="00DC3DEF"/>
    <w:rsid w:val="00DE43C2"/>
    <w:rsid w:val="00E33074"/>
    <w:rsid w:val="00E40509"/>
    <w:rsid w:val="00E44476"/>
    <w:rsid w:val="00E571B2"/>
    <w:rsid w:val="00E62A1C"/>
    <w:rsid w:val="00E62E87"/>
    <w:rsid w:val="00E66206"/>
    <w:rsid w:val="00E76341"/>
    <w:rsid w:val="00EA624E"/>
    <w:rsid w:val="00EA783B"/>
    <w:rsid w:val="00EB1E28"/>
    <w:rsid w:val="00EE2AD2"/>
    <w:rsid w:val="00F46EF6"/>
    <w:rsid w:val="00FC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1D20BF"/>
  <w15:chartTrackingRefBased/>
  <w15:docId w15:val="{80007B86-C890-4D05-8078-9C9AFE1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F74"/>
    <w:pPr>
      <w:ind w:left="720"/>
      <w:contextualSpacing/>
    </w:pPr>
  </w:style>
  <w:style w:type="paragraph" w:customStyle="1" w:styleId="Default">
    <w:name w:val="Default"/>
    <w:rsid w:val="00503CE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5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10"/>
    <w:rPr>
      <w:rFonts w:ascii="Segoe UI" w:hAnsi="Segoe UI" w:cs="Segoe UI"/>
      <w:sz w:val="18"/>
      <w:szCs w:val="18"/>
    </w:rPr>
  </w:style>
  <w:style w:type="character" w:styleId="Hyperlink">
    <w:name w:val="Hyperlink"/>
    <w:basedOn w:val="DefaultParagraphFont"/>
    <w:uiPriority w:val="99"/>
    <w:unhideWhenUsed/>
    <w:rsid w:val="0058100F"/>
    <w:rPr>
      <w:color w:val="0563C1" w:themeColor="hyperlink"/>
      <w:u w:val="single"/>
    </w:rPr>
  </w:style>
  <w:style w:type="paragraph" w:styleId="Header">
    <w:name w:val="header"/>
    <w:basedOn w:val="Normal"/>
    <w:link w:val="HeaderChar"/>
    <w:uiPriority w:val="99"/>
    <w:unhideWhenUsed/>
    <w:rsid w:val="00581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0F"/>
  </w:style>
  <w:style w:type="paragraph" w:styleId="Footer">
    <w:name w:val="footer"/>
    <w:basedOn w:val="Normal"/>
    <w:link w:val="FooterChar"/>
    <w:uiPriority w:val="99"/>
    <w:unhideWhenUsed/>
    <w:rsid w:val="00581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0F"/>
  </w:style>
  <w:style w:type="table" w:customStyle="1" w:styleId="TableGrid1">
    <w:name w:val="Table Grid1"/>
    <w:basedOn w:val="TableNormal"/>
    <w:next w:val="TableGrid"/>
    <w:uiPriority w:val="39"/>
    <w:rsid w:val="00266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771"/>
    <w:rPr>
      <w:sz w:val="16"/>
      <w:szCs w:val="16"/>
    </w:rPr>
  </w:style>
  <w:style w:type="paragraph" w:styleId="CommentText">
    <w:name w:val="annotation text"/>
    <w:basedOn w:val="Normal"/>
    <w:link w:val="CommentTextChar"/>
    <w:uiPriority w:val="99"/>
    <w:semiHidden/>
    <w:unhideWhenUsed/>
    <w:rsid w:val="00214771"/>
    <w:pPr>
      <w:spacing w:line="240" w:lineRule="auto"/>
    </w:pPr>
    <w:rPr>
      <w:sz w:val="20"/>
      <w:szCs w:val="20"/>
    </w:rPr>
  </w:style>
  <w:style w:type="character" w:customStyle="1" w:styleId="CommentTextChar">
    <w:name w:val="Comment Text Char"/>
    <w:basedOn w:val="DefaultParagraphFont"/>
    <w:link w:val="CommentText"/>
    <w:uiPriority w:val="99"/>
    <w:semiHidden/>
    <w:rsid w:val="00214771"/>
    <w:rPr>
      <w:sz w:val="20"/>
      <w:szCs w:val="20"/>
    </w:rPr>
  </w:style>
  <w:style w:type="paragraph" w:styleId="CommentSubject">
    <w:name w:val="annotation subject"/>
    <w:basedOn w:val="CommentText"/>
    <w:next w:val="CommentText"/>
    <w:link w:val="CommentSubjectChar"/>
    <w:uiPriority w:val="99"/>
    <w:semiHidden/>
    <w:unhideWhenUsed/>
    <w:rsid w:val="00214771"/>
    <w:rPr>
      <w:b/>
      <w:bCs/>
    </w:rPr>
  </w:style>
  <w:style w:type="character" w:customStyle="1" w:styleId="CommentSubjectChar">
    <w:name w:val="Comment Subject Char"/>
    <w:basedOn w:val="CommentTextChar"/>
    <w:link w:val="CommentSubject"/>
    <w:uiPriority w:val="99"/>
    <w:semiHidden/>
    <w:rsid w:val="00214771"/>
    <w:rPr>
      <w:b/>
      <w:bCs/>
      <w:sz w:val="20"/>
      <w:szCs w:val="20"/>
    </w:rPr>
  </w:style>
  <w:style w:type="character" w:styleId="FollowedHyperlink">
    <w:name w:val="FollowedHyperlink"/>
    <w:basedOn w:val="DefaultParagraphFont"/>
    <w:uiPriority w:val="99"/>
    <w:semiHidden/>
    <w:unhideWhenUsed/>
    <w:rsid w:val="00B44F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165355">
      <w:bodyDiv w:val="1"/>
      <w:marLeft w:val="0"/>
      <w:marRight w:val="0"/>
      <w:marTop w:val="0"/>
      <w:marBottom w:val="0"/>
      <w:divBdr>
        <w:top w:val="none" w:sz="0" w:space="0" w:color="auto"/>
        <w:left w:val="none" w:sz="0" w:space="0" w:color="auto"/>
        <w:bottom w:val="none" w:sz="0" w:space="0" w:color="auto"/>
        <w:right w:val="none" w:sz="0" w:space="0" w:color="auto"/>
      </w:divBdr>
    </w:div>
    <w:div w:id="1719626258">
      <w:bodyDiv w:val="1"/>
      <w:marLeft w:val="0"/>
      <w:marRight w:val="0"/>
      <w:marTop w:val="0"/>
      <w:marBottom w:val="0"/>
      <w:divBdr>
        <w:top w:val="none" w:sz="0" w:space="0" w:color="auto"/>
        <w:left w:val="none" w:sz="0" w:space="0" w:color="auto"/>
        <w:bottom w:val="none" w:sz="0" w:space="0" w:color="auto"/>
        <w:right w:val="none" w:sz="0" w:space="0" w:color="auto"/>
      </w:divBdr>
    </w:div>
    <w:div w:id="17762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co.edu/trustees/University_Regulat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co.edu/trustees/policy_manual.pdf"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D4A49-61FC-41EA-8D1E-07C9DA8F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Kalos, Valerie</dc:creator>
  <cp:keywords/>
  <dc:description/>
  <cp:lastModifiedBy>Kalos, Valerie</cp:lastModifiedBy>
  <cp:revision>4</cp:revision>
  <cp:lastPrinted>2017-01-27T23:39:00Z</cp:lastPrinted>
  <dcterms:created xsi:type="dcterms:W3CDTF">2017-02-01T19:07:00Z</dcterms:created>
  <dcterms:modified xsi:type="dcterms:W3CDTF">2017-02-01T19:13:00Z</dcterms:modified>
</cp:coreProperties>
</file>