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E62" w:rsidRPr="00447F2C" w:rsidRDefault="00447F2C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bookmarkStart w:id="0" w:name="_GoBack"/>
      <w:bookmarkEnd w:id="0"/>
      <w:r w:rsidRPr="00447F2C">
        <w:rPr>
          <w:rFonts w:ascii="Tahoma" w:eastAsia="Calibri" w:hAnsi="Tahoma" w:cs="Tahoma"/>
          <w:b/>
          <w:color w:val="000000"/>
          <w:szCs w:val="20"/>
        </w:rPr>
        <w:t xml:space="preserve">Giant </w:t>
      </w:r>
      <w:r w:rsidR="00251E62" w:rsidRPr="00447F2C">
        <w:rPr>
          <w:rFonts w:ascii="Tahoma" w:eastAsia="Calibri" w:hAnsi="Tahoma" w:cs="Tahoma"/>
          <w:b/>
          <w:color w:val="000000"/>
          <w:szCs w:val="20"/>
        </w:rPr>
        <w:t>Map</w:t>
      </w:r>
      <w:r w:rsidRPr="00447F2C">
        <w:rPr>
          <w:rFonts w:ascii="Tahoma" w:eastAsia="Calibri" w:hAnsi="Tahoma" w:cs="Tahoma"/>
          <w:b/>
          <w:color w:val="000000"/>
          <w:szCs w:val="20"/>
        </w:rPr>
        <w:t xml:space="preserve"> of Colorado</w:t>
      </w:r>
      <w:r w:rsidR="00D072E3">
        <w:rPr>
          <w:rFonts w:ascii="Tahoma" w:eastAsia="Calibri" w:hAnsi="Tahoma" w:cs="Tahoma"/>
          <w:b/>
          <w:color w:val="000000"/>
          <w:szCs w:val="20"/>
        </w:rPr>
        <w:t xml:space="preserve"> Materials</w:t>
      </w:r>
      <w:r w:rsidR="00735792">
        <w:rPr>
          <w:rFonts w:ascii="Tahoma" w:eastAsia="Calibri" w:hAnsi="Tahoma" w:cs="Tahoma"/>
          <w:b/>
          <w:color w:val="000000"/>
          <w:szCs w:val="20"/>
        </w:rPr>
        <w:tab/>
      </w:r>
      <w:r w:rsidR="00E264EE">
        <w:rPr>
          <w:rFonts w:ascii="Tahoma" w:eastAsia="Calibri" w:hAnsi="Tahoma" w:cs="Tahoma"/>
          <w:b/>
          <w:color w:val="000000"/>
          <w:szCs w:val="20"/>
        </w:rPr>
        <w:tab/>
      </w:r>
      <w:r w:rsidR="00E264EE">
        <w:rPr>
          <w:rFonts w:ascii="Tahoma" w:eastAsia="Calibri" w:hAnsi="Tahoma" w:cs="Tahoma"/>
          <w:b/>
          <w:color w:val="000000"/>
          <w:szCs w:val="20"/>
        </w:rPr>
        <w:tab/>
      </w:r>
      <w:r w:rsidR="00E264EE">
        <w:rPr>
          <w:rFonts w:ascii="Tahoma" w:eastAsia="Calibri" w:hAnsi="Tahoma" w:cs="Tahoma"/>
          <w:b/>
          <w:color w:val="000000"/>
          <w:szCs w:val="20"/>
        </w:rPr>
        <w:tab/>
      </w:r>
      <w:r w:rsidR="00E264EE">
        <w:rPr>
          <w:rFonts w:ascii="Tahoma" w:eastAsia="Calibri" w:hAnsi="Tahoma" w:cs="Tahoma"/>
          <w:b/>
          <w:color w:val="000000"/>
          <w:szCs w:val="20"/>
        </w:rPr>
        <w:tab/>
      </w:r>
      <w:r w:rsidR="00E264EE">
        <w:rPr>
          <w:rFonts w:ascii="Tahoma" w:eastAsia="Calibri" w:hAnsi="Tahoma" w:cs="Tahoma"/>
          <w:b/>
          <w:color w:val="000000"/>
          <w:szCs w:val="20"/>
        </w:rPr>
        <w:tab/>
      </w:r>
      <w:r w:rsidR="00E264EE">
        <w:rPr>
          <w:rFonts w:ascii="Tahoma" w:eastAsia="Calibri" w:hAnsi="Tahoma" w:cs="Tahoma"/>
          <w:b/>
          <w:color w:val="000000"/>
          <w:szCs w:val="20"/>
        </w:rPr>
        <w:tab/>
      </w:r>
      <w:r w:rsidR="00E264EE">
        <w:rPr>
          <w:rFonts w:ascii="Tahoma" w:eastAsia="Calibri" w:hAnsi="Tahoma" w:cs="Tahoma"/>
          <w:b/>
          <w:color w:val="000000"/>
          <w:szCs w:val="20"/>
        </w:rPr>
        <w:tab/>
      </w:r>
      <w:r w:rsidR="00CE5961">
        <w:rPr>
          <w:rFonts w:ascii="Tahoma" w:eastAsia="Calibri" w:hAnsi="Tahoma" w:cs="Tahoma"/>
          <w:color w:val="000000"/>
          <w:szCs w:val="20"/>
        </w:rPr>
        <w:t>2018</w:t>
      </w:r>
    </w:p>
    <w:p w:rsidR="00251E62" w:rsidRPr="00F3298A" w:rsidRDefault="00251E62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</w:p>
    <w:p w:rsidR="00F3298A" w:rsidRPr="00F3298A" w:rsidRDefault="00F3298A" w:rsidP="00F3298A">
      <w:pPr>
        <w:tabs>
          <w:tab w:val="left" w:pos="450"/>
        </w:tabs>
        <w:spacing w:after="0" w:line="240" w:lineRule="auto"/>
        <w:contextualSpacing/>
        <w:rPr>
          <w:rFonts w:ascii="Tahoma" w:eastAsia="Calibri" w:hAnsi="Tahoma" w:cs="Tahoma"/>
          <w:i/>
          <w:color w:val="000000"/>
          <w:szCs w:val="20"/>
        </w:rPr>
      </w:pPr>
      <w:r w:rsidRPr="00F3298A">
        <w:rPr>
          <w:rFonts w:ascii="Tahoma" w:eastAsia="Calibri" w:hAnsi="Tahoma" w:cs="Tahoma"/>
          <w:i/>
          <w:color w:val="000000"/>
          <w:szCs w:val="20"/>
        </w:rPr>
        <w:t>Material to download from National Geographic website</w:t>
      </w:r>
      <w:r w:rsidR="005C21B6">
        <w:rPr>
          <w:rFonts w:ascii="Tahoma" w:eastAsia="Calibri" w:hAnsi="Tahoma" w:cs="Tahoma"/>
          <w:i/>
          <w:color w:val="000000"/>
          <w:szCs w:val="20"/>
        </w:rPr>
        <w:t xml:space="preserve"> (also on google site)</w:t>
      </w:r>
    </w:p>
    <w:p w:rsidR="00E264EE" w:rsidRPr="00F3298A" w:rsidRDefault="00E264EE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 w:rsidRPr="00F3298A">
        <w:rPr>
          <w:rFonts w:ascii="Tahoma" w:eastAsia="Calibri" w:hAnsi="Tahoma" w:cs="Tahoma"/>
          <w:color w:val="000000"/>
          <w:szCs w:val="20"/>
        </w:rPr>
        <w:t>https://www.nationalgeographic.org/education/giant-maps/activities/</w:t>
      </w:r>
    </w:p>
    <w:p w:rsidR="00F3298A" w:rsidRP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Colorado map key 11 x 17,</w:t>
      </w:r>
      <w:r w:rsidRPr="00F3298A">
        <w:rPr>
          <w:rFonts w:ascii="Tahoma" w:eastAsia="Calibri" w:hAnsi="Tahoma" w:cs="Tahoma"/>
          <w:color w:val="000000"/>
          <w:szCs w:val="20"/>
        </w:rPr>
        <w:t xml:space="preserve"> 4</w:t>
      </w:r>
      <w:r>
        <w:rPr>
          <w:rFonts w:ascii="Tahoma" w:eastAsia="Calibri" w:hAnsi="Tahoma" w:cs="Tahoma"/>
          <w:color w:val="000000"/>
          <w:szCs w:val="20"/>
        </w:rPr>
        <w:t xml:space="preserve"> laminated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 w:rsidRPr="00447F2C">
        <w:rPr>
          <w:rFonts w:ascii="Tahoma" w:eastAsia="Calibri" w:hAnsi="Tahoma" w:cs="Tahoma"/>
          <w:color w:val="000000"/>
          <w:szCs w:val="20"/>
        </w:rPr>
        <w:t>S</w:t>
      </w:r>
      <w:r>
        <w:rPr>
          <w:rFonts w:ascii="Tahoma" w:eastAsia="Calibri" w:hAnsi="Tahoma" w:cs="Tahoma"/>
          <w:color w:val="000000"/>
          <w:szCs w:val="20"/>
        </w:rPr>
        <w:t>cavenger hunt cards 11 x 17, 4 laminated</w:t>
      </w:r>
    </w:p>
    <w:p w:rsidR="00E264EE" w:rsidRP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 w:rsidRPr="00AA11A9"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</w:rPr>
        <w:t>cavenger hunt cards 8½ x 5½, 40 laminated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National Geographic Lesson Collection, 1</w:t>
      </w:r>
    </w:p>
    <w:p w:rsidR="00F3298A" w:rsidRDefault="00F3298A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</w:p>
    <w:p w:rsidR="00F3298A" w:rsidRPr="00F3298A" w:rsidRDefault="00F3298A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i/>
          <w:color w:val="000000"/>
          <w:szCs w:val="20"/>
        </w:rPr>
        <w:t>Material to download and prepare from Colorado Geographic website</w:t>
      </w:r>
    </w:p>
    <w:p w:rsidR="004A6922" w:rsidRDefault="004A6922" w:rsidP="00F3298A">
      <w:pPr>
        <w:autoSpaceDE w:val="0"/>
        <w:autoSpaceDN w:val="0"/>
        <w:adjustRightInd w:val="0"/>
        <w:spacing w:after="0"/>
        <w:rPr>
          <w:rFonts w:ascii="Tahoma" w:eastAsia="Calibri" w:hAnsi="Tahoma" w:cs="Tahoma"/>
          <w:color w:val="000000"/>
          <w:szCs w:val="20"/>
        </w:rPr>
      </w:pPr>
      <w:r w:rsidRPr="003E61EC">
        <w:rPr>
          <w:rFonts w:ascii="Tahoma" w:eastAsia="Calibri" w:hAnsi="Tahoma" w:cs="Tahoma"/>
          <w:color w:val="000000"/>
          <w:szCs w:val="20"/>
        </w:rPr>
        <w:t>Rules and Expectations Card, 1</w:t>
      </w:r>
      <w:r>
        <w:rPr>
          <w:rFonts w:ascii="Tahoma" w:eastAsia="Calibri" w:hAnsi="Tahoma" w:cs="Tahoma"/>
          <w:color w:val="000000"/>
          <w:szCs w:val="20"/>
        </w:rPr>
        <w:t xml:space="preserve"> laminated</w:t>
      </w:r>
      <w:r w:rsidR="005C21B6">
        <w:rPr>
          <w:rFonts w:ascii="Tahoma" w:eastAsia="Calibri" w:hAnsi="Tahoma" w:cs="Tahoma"/>
          <w:color w:val="000000"/>
          <w:szCs w:val="20"/>
        </w:rPr>
        <w:t xml:space="preserve"> (add your contact information and logo)</w:t>
      </w:r>
    </w:p>
    <w:p w:rsidR="007E6E76" w:rsidRDefault="007E6E76" w:rsidP="00F3298A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Map folding instructions, 1 laminated</w:t>
      </w:r>
    </w:p>
    <w:p w:rsidR="004A6922" w:rsidRDefault="004A6922" w:rsidP="00F3298A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C</w:t>
      </w:r>
      <w:r w:rsidRPr="00AA11A9">
        <w:rPr>
          <w:rFonts w:ascii="Tahoma" w:hAnsi="Tahoma" w:cs="Tahoma"/>
          <w:color w:val="000000"/>
        </w:rPr>
        <w:t>ompass rose pages</w:t>
      </w:r>
      <w:r>
        <w:rPr>
          <w:rFonts w:ascii="Tahoma" w:hAnsi="Tahoma" w:cs="Tahoma"/>
          <w:color w:val="000000"/>
        </w:rPr>
        <w:t>, 4 laminated</w:t>
      </w:r>
    </w:p>
    <w:p w:rsidR="004A6922" w:rsidRDefault="004A6922" w:rsidP="004A6922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</w:rPr>
      </w:pPr>
      <w:r w:rsidRPr="00AA11A9">
        <w:rPr>
          <w:rFonts w:ascii="Tahoma" w:hAnsi="Tahoma" w:cs="Tahoma"/>
          <w:color w:val="000000"/>
        </w:rPr>
        <w:t>Colorado</w:t>
      </w:r>
      <w:r w:rsidR="00BB16AD">
        <w:rPr>
          <w:rFonts w:ascii="Tahoma" w:hAnsi="Tahoma" w:cs="Tahoma"/>
          <w:color w:val="000000"/>
        </w:rPr>
        <w:t xml:space="preserve"> State Outline Maps 8½ by 11</w:t>
      </w:r>
      <w:r>
        <w:rPr>
          <w:rFonts w:ascii="Tahoma" w:hAnsi="Tahoma" w:cs="Tahoma"/>
          <w:color w:val="000000"/>
        </w:rPr>
        <w:t xml:space="preserve">, 40 </w:t>
      </w:r>
      <w:r w:rsidRPr="00AA11A9">
        <w:rPr>
          <w:rFonts w:ascii="Tahoma" w:hAnsi="Tahoma" w:cs="Tahoma"/>
          <w:color w:val="000000"/>
        </w:rPr>
        <w:t>laminated</w:t>
      </w:r>
      <w:r w:rsidR="00B2136A">
        <w:rPr>
          <w:rFonts w:ascii="Tahoma" w:hAnsi="Tahoma" w:cs="Tahoma"/>
          <w:color w:val="000000"/>
        </w:rPr>
        <w:t xml:space="preserve"> </w:t>
      </w:r>
      <w:r w:rsidR="00B2136A" w:rsidRPr="00B2136A">
        <w:rPr>
          <w:rFonts w:ascii="Tahoma" w:hAnsi="Tahoma" w:cs="Tahoma"/>
          <w:i/>
          <w:color w:val="000000"/>
          <w:sz w:val="12"/>
          <w:szCs w:val="12"/>
        </w:rPr>
        <w:t>[</w:t>
      </w:r>
      <w:r w:rsidR="005C21B6" w:rsidRPr="00B2136A">
        <w:rPr>
          <w:rFonts w:ascii="Tahoma" w:hAnsi="Tahoma" w:cs="Tahoma"/>
          <w:i/>
          <w:color w:val="000000"/>
          <w:sz w:val="12"/>
          <w:szCs w:val="12"/>
        </w:rPr>
        <w:t>https://www.nationalgeographic.org/education/mapping/outline-map/</w:t>
      </w:r>
      <w:r w:rsidR="00B2136A" w:rsidRPr="00B2136A">
        <w:rPr>
          <w:rFonts w:ascii="Tahoma" w:hAnsi="Tahoma" w:cs="Tahoma"/>
          <w:i/>
          <w:color w:val="000000"/>
          <w:sz w:val="12"/>
          <w:szCs w:val="12"/>
        </w:rPr>
        <w:t>]</w:t>
      </w:r>
    </w:p>
    <w:p w:rsidR="0000672B" w:rsidRDefault="0000672B" w:rsidP="004A6922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Elevation cards, 15</w:t>
      </w:r>
    </w:p>
    <w:p w:rsidR="00F3298A" w:rsidRPr="00F3298A" w:rsidRDefault="00F3298A" w:rsidP="00F3298A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</w:rPr>
        <w:sectPr w:rsidR="00F3298A" w:rsidRPr="00F3298A" w:rsidSect="00E82F72">
          <w:footerReference w:type="default" r:id="rId8"/>
          <w:type w:val="continuous"/>
          <w:pgSz w:w="12240" w:h="15840"/>
          <w:pgMar w:top="1008" w:right="1440" w:bottom="1296" w:left="1440" w:header="720" w:footer="720" w:gutter="0"/>
          <w:cols w:space="720"/>
          <w:docGrid w:linePitch="360"/>
        </w:sectPr>
      </w:pPr>
    </w:p>
    <w:p w:rsidR="00F3298A" w:rsidRPr="00F3298A" w:rsidRDefault="00F3298A" w:rsidP="00F3298A">
      <w:pPr>
        <w:autoSpaceDE w:val="0"/>
        <w:autoSpaceDN w:val="0"/>
        <w:adjustRightInd w:val="0"/>
        <w:spacing w:after="0"/>
        <w:rPr>
          <w:rFonts w:ascii="Tahoma" w:eastAsia="Calibri" w:hAnsi="Tahoma" w:cs="Tahoma"/>
          <w:color w:val="000000"/>
          <w:szCs w:val="20"/>
        </w:rPr>
        <w:sectPr w:rsidR="00F3298A" w:rsidRPr="00F3298A" w:rsidSect="00C12DC0">
          <w:footerReference w:type="default" r:id="rId9"/>
          <w:type w:val="continuous"/>
          <w:pgSz w:w="12240" w:h="15840"/>
          <w:pgMar w:top="1008" w:right="1440" w:bottom="1296" w:left="1440" w:header="720" w:footer="720" w:gutter="0"/>
          <w:cols w:num="3" w:space="720"/>
          <w:docGrid w:linePitch="360"/>
        </w:sectPr>
      </w:pPr>
      <w:r w:rsidRPr="00F3298A">
        <w:rPr>
          <w:rFonts w:ascii="Tahoma" w:hAnsi="Tahoma" w:cs="Tahoma"/>
          <w:color w:val="000000"/>
        </w:rPr>
        <w:t>City cards</w:t>
      </w:r>
    </w:p>
    <w:p w:rsidR="00996642" w:rsidRDefault="0099664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Avon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Bayfield</w:t>
      </w:r>
    </w:p>
    <w:p w:rsidR="00996642" w:rsidRDefault="0099664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Beulah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Black Hawk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Broomfield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Buena Vista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Campo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Castle Pines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Cedaredge</w:t>
      </w:r>
    </w:p>
    <w:p w:rsidR="00996642" w:rsidRDefault="0099664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Cherry Hill Village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Clifton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proofErr w:type="spellStart"/>
      <w:r>
        <w:rPr>
          <w:rFonts w:ascii="Tahoma" w:eastAsia="Calibri" w:hAnsi="Tahoma" w:cs="Tahoma"/>
          <w:color w:val="000000"/>
          <w:szCs w:val="20"/>
        </w:rPr>
        <w:t>Collbran</w:t>
      </w:r>
      <w:proofErr w:type="spellEnd"/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Crested Butte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 xml:space="preserve">De </w:t>
      </w:r>
      <w:proofErr w:type="spellStart"/>
      <w:r>
        <w:rPr>
          <w:rFonts w:ascii="Tahoma" w:eastAsia="Calibri" w:hAnsi="Tahoma" w:cs="Tahoma"/>
          <w:color w:val="000000"/>
          <w:szCs w:val="20"/>
        </w:rPr>
        <w:t>Beque</w:t>
      </w:r>
      <w:proofErr w:type="spellEnd"/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Dolores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Dove Creek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Eagle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Edwards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Ellicott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Erie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Evergreen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Falcon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Franktown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Fraser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proofErr w:type="spellStart"/>
      <w:r>
        <w:rPr>
          <w:rFonts w:ascii="Tahoma" w:eastAsia="Calibri" w:hAnsi="Tahoma" w:cs="Tahoma"/>
          <w:color w:val="000000"/>
          <w:szCs w:val="20"/>
        </w:rPr>
        <w:t>Fruita</w:t>
      </w:r>
      <w:proofErr w:type="spellEnd"/>
    </w:p>
    <w:p w:rsidR="00996642" w:rsidRDefault="0099664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Galeton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Golden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Granby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Gypsum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Haxtun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Hayden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Highlands Ranch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Hotchkiss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Ignacio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Indian Hills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Julesburg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proofErr w:type="spellStart"/>
      <w:r>
        <w:rPr>
          <w:rFonts w:ascii="Tahoma" w:eastAsia="Calibri" w:hAnsi="Tahoma" w:cs="Tahoma"/>
          <w:color w:val="000000"/>
          <w:szCs w:val="20"/>
        </w:rPr>
        <w:t>Keenesburg</w:t>
      </w:r>
      <w:proofErr w:type="spellEnd"/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proofErr w:type="spellStart"/>
      <w:r>
        <w:rPr>
          <w:rFonts w:ascii="Tahoma" w:eastAsia="Calibri" w:hAnsi="Tahoma" w:cs="Tahoma"/>
          <w:color w:val="000000"/>
          <w:szCs w:val="20"/>
        </w:rPr>
        <w:t>Kremmling</w:t>
      </w:r>
      <w:proofErr w:type="spellEnd"/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Lafayette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Lakewood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Louisville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Mancos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Manitou Springs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Merino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proofErr w:type="spellStart"/>
      <w:r>
        <w:rPr>
          <w:rFonts w:ascii="Tahoma" w:eastAsia="Calibri" w:hAnsi="Tahoma" w:cs="Tahoma"/>
          <w:color w:val="000000"/>
          <w:szCs w:val="20"/>
        </w:rPr>
        <w:t>Miliken</w:t>
      </w:r>
      <w:proofErr w:type="spellEnd"/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Monument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Northglenn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Norwood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Otis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Ovid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proofErr w:type="spellStart"/>
      <w:r>
        <w:rPr>
          <w:rFonts w:ascii="Tahoma" w:eastAsia="Calibri" w:hAnsi="Tahoma" w:cs="Tahoma"/>
          <w:color w:val="000000"/>
          <w:szCs w:val="20"/>
        </w:rPr>
        <w:t>Paonia</w:t>
      </w:r>
      <w:proofErr w:type="spellEnd"/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Parker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proofErr w:type="spellStart"/>
      <w:r>
        <w:rPr>
          <w:rFonts w:ascii="Tahoma" w:eastAsia="Calibri" w:hAnsi="Tahoma" w:cs="Tahoma"/>
          <w:color w:val="000000"/>
          <w:szCs w:val="20"/>
        </w:rPr>
        <w:t>Peetz</w:t>
      </w:r>
      <w:proofErr w:type="spellEnd"/>
    </w:p>
    <w:p w:rsidR="00996642" w:rsidRDefault="0099664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Peyton</w:t>
      </w:r>
    </w:p>
    <w:p w:rsidR="00996642" w:rsidRDefault="0099664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Platteville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Pritchett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Security-</w:t>
      </w:r>
      <w:proofErr w:type="spellStart"/>
      <w:r>
        <w:rPr>
          <w:rFonts w:ascii="Tahoma" w:eastAsia="Calibri" w:hAnsi="Tahoma" w:cs="Tahoma"/>
          <w:color w:val="000000"/>
          <w:szCs w:val="20"/>
        </w:rPr>
        <w:t>Widefield</w:t>
      </w:r>
      <w:proofErr w:type="spellEnd"/>
    </w:p>
    <w:p w:rsidR="00996642" w:rsidRDefault="0099664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Silverton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Superior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Walden</w:t>
      </w:r>
    </w:p>
    <w:p w:rsidR="008B17F2" w:rsidRDefault="008B17F2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Walsh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Windsor</w:t>
      </w:r>
    </w:p>
    <w:p w:rsidR="00F3298A" w:rsidRDefault="00F3298A" w:rsidP="00F3298A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</w:rPr>
        <w:sectPr w:rsidR="00F3298A" w:rsidSect="008B17F2">
          <w:footerReference w:type="default" r:id="rId10"/>
          <w:type w:val="continuous"/>
          <w:pgSz w:w="12240" w:h="15840"/>
          <w:pgMar w:top="1008" w:right="1170" w:bottom="1296" w:left="1620" w:header="720" w:footer="720" w:gutter="0"/>
          <w:cols w:num="4" w:space="804"/>
          <w:docGrid w:linePitch="360"/>
        </w:sectPr>
      </w:pPr>
    </w:p>
    <w:p w:rsidR="0000672B" w:rsidRPr="00F3298A" w:rsidRDefault="0000672B" w:rsidP="0000672B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</w:rPr>
        <w:sectPr w:rsidR="0000672B" w:rsidRPr="00F3298A" w:rsidSect="00E82F72">
          <w:footerReference w:type="default" r:id="rId11"/>
          <w:type w:val="continuous"/>
          <w:pgSz w:w="12240" w:h="15840"/>
          <w:pgMar w:top="1008" w:right="1440" w:bottom="1296" w:left="1440" w:header="720" w:footer="720" w:gutter="0"/>
          <w:cols w:space="720"/>
          <w:docGrid w:linePitch="360"/>
        </w:sectPr>
      </w:pPr>
      <w:r w:rsidRPr="00F3298A">
        <w:rPr>
          <w:rFonts w:ascii="Tahoma" w:hAnsi="Tahoma" w:cs="Tahoma"/>
          <w:color w:val="000000"/>
        </w:rPr>
        <w:t>River cards</w:t>
      </w:r>
    </w:p>
    <w:p w:rsidR="0000672B" w:rsidRDefault="0000672B" w:rsidP="0000672B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Arkansas</w:t>
      </w:r>
    </w:p>
    <w:p w:rsidR="0000672B" w:rsidRDefault="0000672B" w:rsidP="0000672B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Colorado</w:t>
      </w:r>
    </w:p>
    <w:p w:rsidR="0000672B" w:rsidRDefault="0000672B" w:rsidP="0000672B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Gunnison</w:t>
      </w:r>
    </w:p>
    <w:p w:rsidR="0000672B" w:rsidRDefault="0000672B" w:rsidP="0000672B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North Platte</w:t>
      </w:r>
    </w:p>
    <w:p w:rsidR="0000672B" w:rsidRDefault="0000672B" w:rsidP="0000672B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Rio Grande</w:t>
      </w:r>
    </w:p>
    <w:p w:rsidR="0000672B" w:rsidRDefault="0000672B" w:rsidP="0000672B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San Juan</w:t>
      </w:r>
    </w:p>
    <w:p w:rsidR="0000672B" w:rsidRDefault="0000672B" w:rsidP="0000672B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South Platte</w:t>
      </w:r>
    </w:p>
    <w:p w:rsidR="0000672B" w:rsidRPr="0000672B" w:rsidRDefault="0000672B" w:rsidP="0000672B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Yampa</w:t>
      </w:r>
    </w:p>
    <w:p w:rsidR="0000672B" w:rsidRDefault="0000672B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  <w:sectPr w:rsidR="0000672B" w:rsidSect="0000672B">
          <w:footerReference w:type="default" r:id="rId12"/>
          <w:type w:val="continuous"/>
          <w:pgSz w:w="12240" w:h="15840"/>
          <w:pgMar w:top="1008" w:right="1440" w:bottom="1296" w:left="2160" w:header="720" w:footer="720" w:gutter="0"/>
          <w:cols w:num="3" w:space="720"/>
          <w:docGrid w:linePitch="360"/>
        </w:sectPr>
      </w:pP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Railroad tracks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ab/>
        <w:t>Standard gauge, 60</w:t>
      </w:r>
    </w:p>
    <w:p w:rsidR="00F3298A" w:rsidRDefault="00F3298A" w:rsidP="00F3298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ab/>
        <w:t>Narrow gauge, 60</w:t>
      </w:r>
    </w:p>
    <w:p w:rsidR="00F3298A" w:rsidRDefault="004A6922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Colorado r</w:t>
      </w:r>
      <w:r w:rsidR="00F3298A">
        <w:rPr>
          <w:rFonts w:ascii="Tahoma" w:eastAsia="Calibri" w:hAnsi="Tahoma" w:cs="Tahoma"/>
          <w:color w:val="000000"/>
          <w:szCs w:val="20"/>
        </w:rPr>
        <w:t>ailroad maps, 4 laminated</w:t>
      </w:r>
    </w:p>
    <w:p w:rsidR="004A6922" w:rsidRDefault="004A6922" w:rsidP="00F63904">
      <w:pPr>
        <w:spacing w:after="0" w:line="240" w:lineRule="auto"/>
        <w:contextualSpacing/>
        <w:rPr>
          <w:rFonts w:ascii="Tahoma" w:hAnsi="Tahoma" w:cs="Tahoma"/>
          <w:color w:val="000000"/>
        </w:rPr>
      </w:pPr>
      <w:r w:rsidRPr="00AC6221">
        <w:rPr>
          <w:rFonts w:ascii="Tahoma" w:hAnsi="Tahoma" w:cs="Tahoma"/>
          <w:color w:val="000000"/>
        </w:rPr>
        <w:t>Colorado topographical maps</w:t>
      </w:r>
      <w:r>
        <w:rPr>
          <w:rFonts w:ascii="Tahoma" w:hAnsi="Tahoma" w:cs="Tahoma"/>
          <w:color w:val="000000"/>
        </w:rPr>
        <w:t>, 4 laminated</w:t>
      </w:r>
    </w:p>
    <w:p w:rsidR="00F3298A" w:rsidRDefault="004A6922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 w:rsidRPr="002F7B8A">
        <w:rPr>
          <w:rFonts w:ascii="Tahoma" w:hAnsi="Tahoma" w:cs="Tahoma"/>
          <w:color w:val="000000"/>
        </w:rPr>
        <w:t>Habitat pages, 7</w:t>
      </w:r>
      <w:r>
        <w:rPr>
          <w:rFonts w:ascii="Tahoma" w:hAnsi="Tahoma" w:cs="Tahoma"/>
          <w:color w:val="000000"/>
        </w:rPr>
        <w:t xml:space="preserve"> laminated</w:t>
      </w:r>
    </w:p>
    <w:p w:rsidR="00F3298A" w:rsidRDefault="004A6922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hAnsi="Tahoma" w:cs="Tahoma"/>
          <w:color w:val="000000"/>
        </w:rPr>
        <w:t>Animal photo and description pages, 11 laminated</w:t>
      </w:r>
    </w:p>
    <w:p w:rsidR="00F3298A" w:rsidRDefault="004A6922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 w:rsidRPr="002F7B8A">
        <w:rPr>
          <w:rFonts w:ascii="Tahoma" w:eastAsia="Calibri" w:hAnsi="Tahoma" w:cs="Tahoma"/>
          <w:color w:val="000000"/>
          <w:szCs w:val="20"/>
        </w:rPr>
        <w:t>Landform cards, 14</w:t>
      </w:r>
      <w:r>
        <w:rPr>
          <w:rFonts w:ascii="Tahoma" w:eastAsia="Calibri" w:hAnsi="Tahoma" w:cs="Tahoma"/>
          <w:color w:val="000000"/>
          <w:szCs w:val="20"/>
        </w:rPr>
        <w:t xml:space="preserve"> laminated</w:t>
      </w:r>
    </w:p>
    <w:p w:rsidR="004A6922" w:rsidRDefault="004A6922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</w:p>
    <w:p w:rsidR="00157B2B" w:rsidRPr="0000672B" w:rsidRDefault="00157B2B" w:rsidP="00157B2B">
      <w:pPr>
        <w:spacing w:after="0" w:line="240" w:lineRule="auto"/>
        <w:contextualSpacing/>
        <w:rPr>
          <w:rFonts w:ascii="Tahoma" w:eastAsia="Calibri" w:hAnsi="Tahoma" w:cs="Tahoma"/>
          <w:i/>
          <w:color w:val="000000"/>
          <w:szCs w:val="20"/>
        </w:rPr>
      </w:pPr>
      <w:r w:rsidRPr="0000672B">
        <w:rPr>
          <w:rFonts w:ascii="Tahoma" w:eastAsia="Calibri" w:hAnsi="Tahoma" w:cs="Tahoma"/>
          <w:i/>
          <w:color w:val="000000"/>
          <w:szCs w:val="20"/>
        </w:rPr>
        <w:t xml:space="preserve">Materials available </w:t>
      </w:r>
      <w:proofErr w:type="gramStart"/>
      <w:r w:rsidRPr="0000672B">
        <w:rPr>
          <w:rFonts w:ascii="Tahoma" w:eastAsia="Calibri" w:hAnsi="Tahoma" w:cs="Tahoma"/>
          <w:i/>
          <w:color w:val="000000"/>
          <w:szCs w:val="20"/>
        </w:rPr>
        <w:t>for free</w:t>
      </w:r>
      <w:proofErr w:type="gramEnd"/>
      <w:r w:rsidRPr="0000672B">
        <w:rPr>
          <w:rFonts w:ascii="Tahoma" w:eastAsia="Calibri" w:hAnsi="Tahoma" w:cs="Tahoma"/>
          <w:i/>
          <w:color w:val="000000"/>
          <w:szCs w:val="20"/>
        </w:rPr>
        <w:t xml:space="preserve"> from state organizations</w:t>
      </w:r>
    </w:p>
    <w:p w:rsidR="00157B2B" w:rsidRDefault="00157B2B" w:rsidP="00157B2B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Colorado Parks &amp; Wildlife Habitat Posters (recommend lamination), 8</w:t>
      </w:r>
    </w:p>
    <w:p w:rsidR="00157B2B" w:rsidRPr="00157B2B" w:rsidRDefault="00157B2B" w:rsidP="00157B2B">
      <w:pPr>
        <w:spacing w:after="0" w:line="240" w:lineRule="auto"/>
        <w:ind w:firstLine="720"/>
        <w:contextualSpacing/>
        <w:rPr>
          <w:rFonts w:ascii="Tahoma" w:eastAsia="Calibri" w:hAnsi="Tahoma" w:cs="Tahoma"/>
          <w:color w:val="000000"/>
        </w:rPr>
      </w:pPr>
      <w:r w:rsidRPr="00157B2B">
        <w:rPr>
          <w:rFonts w:ascii="Tahoma" w:eastAsia="Calibri" w:hAnsi="Tahoma" w:cs="Tahoma"/>
          <w:i/>
          <w:color w:val="000000"/>
        </w:rPr>
        <w:t>[http://cpw.state.co.us/l</w:t>
      </w:r>
      <w:r>
        <w:rPr>
          <w:rFonts w:ascii="Tahoma" w:eastAsia="Calibri" w:hAnsi="Tahoma" w:cs="Tahoma"/>
          <w:i/>
          <w:color w:val="000000"/>
        </w:rPr>
        <w:t>earn/Pages/TR-Biodiversity.aspx</w:t>
      </w:r>
    </w:p>
    <w:p w:rsidR="00157B2B" w:rsidRPr="005D7E2F" w:rsidRDefault="00157B2B" w:rsidP="00157B2B">
      <w:pPr>
        <w:spacing w:after="0" w:line="240" w:lineRule="auto"/>
        <w:contextualSpacing/>
        <w:rPr>
          <w:rFonts w:ascii="Tahoma" w:hAnsi="Tahoma" w:cs="Tahoma"/>
          <w:i/>
          <w:color w:val="000000"/>
        </w:rPr>
      </w:pPr>
      <w:r>
        <w:rPr>
          <w:rFonts w:ascii="Tahoma" w:hAnsi="Tahoma" w:cs="Tahoma"/>
          <w:color w:val="000000"/>
        </w:rPr>
        <w:t xml:space="preserve">History Colorado State Register of Historic Properties cards, 63 </w:t>
      </w:r>
      <w:r w:rsidRPr="007512DE">
        <w:rPr>
          <w:rFonts w:ascii="Tahoma" w:hAnsi="Tahoma" w:cs="Tahoma"/>
          <w:i/>
          <w:color w:val="000000"/>
        </w:rPr>
        <w:t>[</w:t>
      </w:r>
      <w:hyperlink r:id="rId13" w:tgtFrame="_blank" w:history="1">
        <w:r w:rsidR="005D7E2F" w:rsidRPr="005D7E2F">
          <w:rPr>
            <w:rFonts w:ascii="Tahoma" w:hAnsi="Tahoma" w:cs="Tahoma"/>
            <w:i/>
            <w:color w:val="000000"/>
            <w:sz w:val="16"/>
            <w:szCs w:val="16"/>
          </w:rPr>
          <w:t>Erika.Warzel@state.co.us</w:t>
        </w:r>
      </w:hyperlink>
      <w:r w:rsidR="005D7E2F" w:rsidRPr="005D7E2F">
        <w:rPr>
          <w:rFonts w:ascii="Tahoma" w:hAnsi="Tahoma" w:cs="Tahoma"/>
          <w:i/>
          <w:color w:val="000000"/>
          <w:sz w:val="16"/>
          <w:szCs w:val="16"/>
        </w:rPr>
        <w:t xml:space="preserve"> 303-866-4683</w:t>
      </w:r>
      <w:r w:rsidRPr="005D7E2F">
        <w:rPr>
          <w:rFonts w:ascii="Tahoma" w:hAnsi="Tahoma" w:cs="Tahoma"/>
          <w:i/>
          <w:color w:val="000000"/>
          <w:sz w:val="16"/>
          <w:szCs w:val="16"/>
        </w:rPr>
        <w:t>]</w:t>
      </w:r>
    </w:p>
    <w:p w:rsidR="00157B2B" w:rsidRDefault="00157B2B" w:rsidP="00157B2B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 w:rsidRPr="00AA11A9">
        <w:rPr>
          <w:rFonts w:ascii="Tahoma" w:hAnsi="Tahoma" w:cs="Tahoma"/>
          <w:color w:val="000000"/>
        </w:rPr>
        <w:lastRenderedPageBreak/>
        <w:t>Road map</w:t>
      </w:r>
      <w:r>
        <w:rPr>
          <w:rFonts w:ascii="Tahoma" w:hAnsi="Tahoma" w:cs="Tahoma"/>
          <w:color w:val="000000"/>
        </w:rPr>
        <w:t xml:space="preserve">s of Colorado/Wyoming, 25 </w:t>
      </w:r>
      <w:r w:rsidRPr="007B3CC3">
        <w:rPr>
          <w:rFonts w:ascii="Tahoma" w:hAnsi="Tahoma" w:cs="Tahoma"/>
          <w:i/>
          <w:color w:val="000000"/>
        </w:rPr>
        <w:t>[try AAA, local tourist offices]</w:t>
      </w:r>
    </w:p>
    <w:p w:rsidR="00157B2B" w:rsidRPr="00157B2B" w:rsidRDefault="00157B2B" w:rsidP="00157B2B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</w:p>
    <w:p w:rsidR="00996642" w:rsidRPr="007B3CC3" w:rsidRDefault="00996642" w:rsidP="00996642">
      <w:pPr>
        <w:spacing w:after="0" w:line="240" w:lineRule="auto"/>
        <w:contextualSpacing/>
        <w:rPr>
          <w:rFonts w:ascii="Tahoma" w:eastAsia="Calibri" w:hAnsi="Tahoma" w:cs="Tahoma"/>
          <w:i/>
          <w:color w:val="000000"/>
          <w:szCs w:val="20"/>
        </w:rPr>
      </w:pPr>
      <w:r w:rsidRPr="007B3CC3">
        <w:rPr>
          <w:rFonts w:ascii="Tahoma" w:eastAsia="Calibri" w:hAnsi="Tahoma" w:cs="Tahoma"/>
          <w:i/>
          <w:color w:val="000000"/>
          <w:szCs w:val="20"/>
        </w:rPr>
        <w:t>Materials from restaurant supply store</w:t>
      </w:r>
    </w:p>
    <w:p w:rsidR="00996642" w:rsidRDefault="00996642" w:rsidP="00996642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Metal menu holders, 64</w:t>
      </w:r>
    </w:p>
    <w:p w:rsidR="00996642" w:rsidRDefault="00996642" w:rsidP="00996642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</w:p>
    <w:p w:rsidR="00F3298A" w:rsidRPr="00E55BCA" w:rsidRDefault="00E55BCA" w:rsidP="00F63904">
      <w:pPr>
        <w:spacing w:after="0" w:line="240" w:lineRule="auto"/>
        <w:contextualSpacing/>
        <w:rPr>
          <w:rFonts w:ascii="Tahoma" w:eastAsia="Calibri" w:hAnsi="Tahoma" w:cs="Tahoma"/>
          <w:i/>
          <w:color w:val="000000"/>
          <w:szCs w:val="20"/>
        </w:rPr>
      </w:pPr>
      <w:r>
        <w:rPr>
          <w:rFonts w:ascii="Tahoma" w:eastAsia="Calibri" w:hAnsi="Tahoma" w:cs="Tahoma"/>
          <w:i/>
          <w:color w:val="000000"/>
          <w:szCs w:val="20"/>
        </w:rPr>
        <w:t>Materials available from hardware stores such as Lowe’s or Home Depot</w:t>
      </w:r>
      <w:r w:rsidR="00620B49">
        <w:rPr>
          <w:rFonts w:ascii="Tahoma" w:eastAsia="Calibri" w:hAnsi="Tahoma" w:cs="Tahoma"/>
          <w:i/>
          <w:color w:val="000000"/>
          <w:szCs w:val="20"/>
        </w:rPr>
        <w:t xml:space="preserve"> – sizes approximate</w:t>
      </w:r>
    </w:p>
    <w:p w:rsidR="00251E62" w:rsidRDefault="000E1360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P</w:t>
      </w:r>
      <w:r w:rsidR="00BF5C33">
        <w:rPr>
          <w:rFonts w:ascii="Tahoma" w:eastAsia="Calibri" w:hAnsi="Tahoma" w:cs="Tahoma"/>
          <w:color w:val="000000"/>
          <w:szCs w:val="20"/>
        </w:rPr>
        <w:t xml:space="preserve">lastic </w:t>
      </w:r>
      <w:r w:rsidR="00620B49">
        <w:rPr>
          <w:rFonts w:ascii="Tahoma" w:eastAsia="Calibri" w:hAnsi="Tahoma" w:cs="Tahoma"/>
          <w:color w:val="000000"/>
          <w:szCs w:val="20"/>
        </w:rPr>
        <w:t xml:space="preserve">19 x 22 x 44 inch </w:t>
      </w:r>
      <w:r w:rsidR="00BF5C33">
        <w:rPr>
          <w:rFonts w:ascii="Tahoma" w:eastAsia="Calibri" w:hAnsi="Tahoma" w:cs="Tahoma"/>
          <w:color w:val="000000"/>
          <w:szCs w:val="20"/>
        </w:rPr>
        <w:t>trunk</w:t>
      </w:r>
      <w:r w:rsidR="002A0AA6">
        <w:rPr>
          <w:rFonts w:ascii="Tahoma" w:eastAsia="Calibri" w:hAnsi="Tahoma" w:cs="Tahoma"/>
          <w:color w:val="000000"/>
          <w:szCs w:val="20"/>
        </w:rPr>
        <w:t xml:space="preserve"> with lid</w:t>
      </w:r>
      <w:r w:rsidR="007E6E76">
        <w:rPr>
          <w:rFonts w:ascii="Tahoma" w:eastAsia="Calibri" w:hAnsi="Tahoma" w:cs="Tahoma"/>
          <w:color w:val="000000"/>
          <w:szCs w:val="20"/>
        </w:rPr>
        <w:t xml:space="preserve"> and wheels</w:t>
      </w:r>
      <w:r w:rsidR="00E55BCA">
        <w:rPr>
          <w:rFonts w:ascii="Tahoma" w:eastAsia="Calibri" w:hAnsi="Tahoma" w:cs="Tahoma"/>
          <w:color w:val="000000"/>
          <w:szCs w:val="20"/>
        </w:rPr>
        <w:t xml:space="preserve"> for materials</w:t>
      </w:r>
      <w:r w:rsidR="007E6E76">
        <w:rPr>
          <w:rFonts w:ascii="Tahoma" w:eastAsia="Calibri" w:hAnsi="Tahoma" w:cs="Tahoma"/>
          <w:color w:val="000000"/>
          <w:szCs w:val="20"/>
        </w:rPr>
        <w:t>,</w:t>
      </w:r>
      <w:r>
        <w:rPr>
          <w:rFonts w:ascii="Tahoma" w:eastAsia="Calibri" w:hAnsi="Tahoma" w:cs="Tahoma"/>
          <w:color w:val="000000"/>
          <w:szCs w:val="20"/>
        </w:rPr>
        <w:t xml:space="preserve"> </w:t>
      </w:r>
      <w:proofErr w:type="gramStart"/>
      <w:r>
        <w:rPr>
          <w:rFonts w:ascii="Tahoma" w:eastAsia="Calibri" w:hAnsi="Tahoma" w:cs="Tahoma"/>
          <w:color w:val="000000"/>
          <w:szCs w:val="20"/>
        </w:rPr>
        <w:t>1</w:t>
      </w:r>
      <w:proofErr w:type="gramEnd"/>
    </w:p>
    <w:p w:rsidR="00E55BCA" w:rsidRDefault="00E55BCA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 xml:space="preserve">Plastic </w:t>
      </w:r>
      <w:r w:rsidR="00620B49" w:rsidRPr="00620B49">
        <w:rPr>
          <w:rFonts w:ascii="Tahoma" w:eastAsia="Calibri" w:hAnsi="Tahoma" w:cs="Tahoma"/>
          <w:color w:val="000000"/>
          <w:szCs w:val="20"/>
        </w:rPr>
        <w:t xml:space="preserve">36 x 16 x </w:t>
      </w:r>
      <w:r w:rsidR="00620B49">
        <w:rPr>
          <w:rFonts w:ascii="Tahoma" w:eastAsia="Calibri" w:hAnsi="Tahoma" w:cs="Tahoma"/>
          <w:color w:val="000000"/>
          <w:szCs w:val="20"/>
        </w:rPr>
        <w:t xml:space="preserve">6 inch </w:t>
      </w:r>
      <w:r>
        <w:rPr>
          <w:rFonts w:ascii="Tahoma" w:eastAsia="Calibri" w:hAnsi="Tahoma" w:cs="Tahoma"/>
          <w:color w:val="000000"/>
          <w:szCs w:val="20"/>
        </w:rPr>
        <w:t>box with lid for map, 1</w:t>
      </w:r>
    </w:p>
    <w:p w:rsidR="00E55BCA" w:rsidRDefault="00E55BCA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Plastic tubs with lids for materials, 4</w:t>
      </w:r>
      <w:r w:rsidR="00620B49">
        <w:rPr>
          <w:rFonts w:ascii="Tahoma" w:eastAsia="Calibri" w:hAnsi="Tahoma" w:cs="Tahoma"/>
          <w:color w:val="000000"/>
          <w:szCs w:val="20"/>
        </w:rPr>
        <w:t xml:space="preserve"> (size de</w:t>
      </w:r>
      <w:r w:rsidR="0000672B">
        <w:rPr>
          <w:rFonts w:ascii="Tahoma" w:eastAsia="Calibri" w:hAnsi="Tahoma" w:cs="Tahoma"/>
          <w:color w:val="000000"/>
          <w:szCs w:val="20"/>
        </w:rPr>
        <w:t>pends on the size trunk</w:t>
      </w:r>
      <w:r w:rsidR="00620B49">
        <w:rPr>
          <w:rFonts w:ascii="Tahoma" w:eastAsia="Calibri" w:hAnsi="Tahoma" w:cs="Tahoma"/>
          <w:color w:val="000000"/>
          <w:szCs w:val="20"/>
        </w:rPr>
        <w:t>)</w:t>
      </w:r>
    </w:p>
    <w:p w:rsidR="007B3CC3" w:rsidRPr="00447F2C" w:rsidRDefault="007B3CC3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Plastic nail tub for glass droplets, 1</w:t>
      </w:r>
    </w:p>
    <w:p w:rsidR="00620B49" w:rsidRDefault="00620B49" w:rsidP="00620B49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Short-handled broom, 1</w:t>
      </w:r>
    </w:p>
    <w:p w:rsidR="00E55BCA" w:rsidRPr="000C13B8" w:rsidRDefault="00E55BCA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 w:val="18"/>
          <w:szCs w:val="18"/>
        </w:rPr>
      </w:pPr>
    </w:p>
    <w:p w:rsidR="007B3CC3" w:rsidRPr="007B3CC3" w:rsidRDefault="007B3CC3" w:rsidP="00F63904">
      <w:pPr>
        <w:spacing w:after="0" w:line="240" w:lineRule="auto"/>
        <w:contextualSpacing/>
        <w:rPr>
          <w:rFonts w:ascii="Tahoma" w:eastAsia="Calibri" w:hAnsi="Tahoma" w:cs="Tahoma"/>
          <w:i/>
          <w:color w:val="000000"/>
          <w:szCs w:val="20"/>
        </w:rPr>
      </w:pPr>
      <w:r w:rsidRPr="007B3CC3">
        <w:rPr>
          <w:rFonts w:ascii="Tahoma" w:eastAsia="Calibri" w:hAnsi="Tahoma" w:cs="Tahoma"/>
          <w:i/>
          <w:color w:val="000000"/>
          <w:szCs w:val="20"/>
        </w:rPr>
        <w:t>Items you probably have on hand</w:t>
      </w:r>
    </w:p>
    <w:p w:rsidR="007B3CC3" w:rsidRDefault="007B3CC3" w:rsidP="007B3CC3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Manilla folders, 10 (for covering outlets or other hazards on the floor under the map)</w:t>
      </w:r>
    </w:p>
    <w:p w:rsidR="007B3CC3" w:rsidRDefault="007B3CC3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hAnsi="Tahoma" w:cs="Tahoma"/>
          <w:color w:val="000000"/>
        </w:rPr>
        <w:t xml:space="preserve">Plastic compass, </w:t>
      </w:r>
      <w:proofErr w:type="gramStart"/>
      <w:r>
        <w:rPr>
          <w:rFonts w:ascii="Tahoma" w:hAnsi="Tahoma" w:cs="Tahoma"/>
          <w:color w:val="000000"/>
        </w:rPr>
        <w:t>1</w:t>
      </w:r>
      <w:proofErr w:type="gramEnd"/>
      <w:r>
        <w:rPr>
          <w:rFonts w:ascii="Tahoma" w:hAnsi="Tahoma" w:cs="Tahoma"/>
          <w:color w:val="000000"/>
        </w:rPr>
        <w:t xml:space="preserve"> (handy to figure out which way to set up the map in a large space)</w:t>
      </w:r>
    </w:p>
    <w:p w:rsidR="007B3CC3" w:rsidRDefault="007B3CC3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hAnsi="Tahoma" w:cs="Tahoma"/>
          <w:color w:val="000000"/>
        </w:rPr>
        <w:t>Pads of sticky notes, 4 (colors to match large dots on map)</w:t>
      </w:r>
    </w:p>
    <w:p w:rsidR="007B3CC3" w:rsidRDefault="007B3CC3" w:rsidP="00F63904">
      <w:pPr>
        <w:spacing w:after="0" w:line="240" w:lineRule="auto"/>
        <w:contextualSpacing/>
        <w:rPr>
          <w:rFonts w:ascii="Tahoma" w:hAnsi="Tahoma" w:cs="Tahoma"/>
          <w:color w:val="000000"/>
        </w:rPr>
      </w:pPr>
      <w:r w:rsidRPr="00021D4C">
        <w:rPr>
          <w:rFonts w:ascii="Tahoma" w:hAnsi="Tahoma" w:cs="Tahoma"/>
          <w:color w:val="000000"/>
        </w:rPr>
        <w:t>Ball of yarn, 1</w:t>
      </w:r>
    </w:p>
    <w:p w:rsidR="007B3CC3" w:rsidRPr="000C13B8" w:rsidRDefault="007B3CC3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 w:val="18"/>
          <w:szCs w:val="18"/>
        </w:rPr>
      </w:pPr>
    </w:p>
    <w:p w:rsidR="0000672B" w:rsidRPr="007B3CC3" w:rsidRDefault="007B3CC3" w:rsidP="00F63904">
      <w:pPr>
        <w:spacing w:after="0" w:line="240" w:lineRule="auto"/>
        <w:contextualSpacing/>
        <w:rPr>
          <w:rFonts w:ascii="Tahoma" w:eastAsia="Calibri" w:hAnsi="Tahoma" w:cs="Tahoma"/>
          <w:i/>
          <w:color w:val="000000"/>
          <w:szCs w:val="20"/>
        </w:rPr>
      </w:pPr>
      <w:r w:rsidRPr="007B3CC3">
        <w:rPr>
          <w:rFonts w:ascii="Tahoma" w:eastAsia="Calibri" w:hAnsi="Tahoma" w:cs="Tahoma"/>
          <w:i/>
          <w:color w:val="000000"/>
          <w:szCs w:val="20"/>
        </w:rPr>
        <w:t>Materials that may be available at big box or sporting goods stores</w:t>
      </w:r>
    </w:p>
    <w:p w:rsidR="007B3CC3" w:rsidRDefault="007B3CC3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 w:rsidRPr="00AA11A9">
        <w:rPr>
          <w:rFonts w:ascii="Tahoma" w:hAnsi="Tahoma" w:cs="Tahoma"/>
          <w:color w:val="000000"/>
        </w:rPr>
        <w:t xml:space="preserve">Pairs of socks, </w:t>
      </w:r>
      <w:proofErr w:type="gramStart"/>
      <w:r w:rsidRPr="00AA11A9">
        <w:rPr>
          <w:rFonts w:ascii="Tahoma" w:hAnsi="Tahoma" w:cs="Tahoma"/>
          <w:color w:val="000000"/>
        </w:rPr>
        <w:t>6</w:t>
      </w:r>
      <w:proofErr w:type="gramEnd"/>
      <w:r>
        <w:rPr>
          <w:rFonts w:ascii="Tahoma" w:hAnsi="Tahoma" w:cs="Tahoma"/>
          <w:color w:val="000000"/>
        </w:rPr>
        <w:t xml:space="preserve"> (or more)</w:t>
      </w:r>
    </w:p>
    <w:p w:rsidR="007B3CC3" w:rsidRDefault="007B3CC3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Laundry bag for stacking blocks, 1</w:t>
      </w:r>
    </w:p>
    <w:p w:rsidR="007B3CC3" w:rsidRPr="003E414A" w:rsidRDefault="007B3CC3" w:rsidP="007B3CC3">
      <w:pPr>
        <w:spacing w:after="0" w:line="240" w:lineRule="auto"/>
        <w:contextualSpacing/>
        <w:rPr>
          <w:rFonts w:ascii="Tahoma" w:eastAsia="Calibri" w:hAnsi="Tahoma" w:cs="Tahoma"/>
          <w:color w:val="000000"/>
          <w:u w:val="single"/>
        </w:rPr>
      </w:pPr>
      <w:r w:rsidRPr="003E414A">
        <w:rPr>
          <w:rFonts w:ascii="Tahoma" w:eastAsia="Calibri" w:hAnsi="Tahoma" w:cs="Tahoma"/>
          <w:noProof/>
          <w:color w:val="000000"/>
          <w:u w:val="single"/>
        </w:rPr>
        <w:drawing>
          <wp:anchor distT="0" distB="0" distL="114300" distR="114300" simplePos="0" relativeHeight="251666432" behindDoc="1" locked="0" layoutInCell="1" allowOverlap="1" wp14:anchorId="556FD9F0" wp14:editId="3F08A6DA">
            <wp:simplePos x="0" y="0"/>
            <wp:positionH relativeFrom="column">
              <wp:posOffset>4308475</wp:posOffset>
            </wp:positionH>
            <wp:positionV relativeFrom="paragraph">
              <wp:posOffset>135890</wp:posOffset>
            </wp:positionV>
            <wp:extent cx="2578100" cy="2261870"/>
            <wp:effectExtent l="5715" t="0" r="0" b="0"/>
            <wp:wrapTight wrapText="bothSides">
              <wp:wrapPolygon edited="0">
                <wp:start x="48" y="21655"/>
                <wp:lineTo x="21435" y="21655"/>
                <wp:lineTo x="21435" y="188"/>
                <wp:lineTo x="48" y="188"/>
                <wp:lineTo x="48" y="21655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ubCloseU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810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14A">
        <w:rPr>
          <w:rFonts w:ascii="Tahoma" w:eastAsia="Calibri" w:hAnsi="Tahoma" w:cs="Tahoma"/>
          <w:color w:val="000000"/>
          <w:u w:val="single"/>
        </w:rPr>
        <w:t>Reading Maps Together supplies</w:t>
      </w:r>
      <w:r w:rsidR="003E414A" w:rsidRPr="003E414A">
        <w:rPr>
          <w:rFonts w:ascii="Tahoma" w:eastAsia="Calibri" w:hAnsi="Tahoma" w:cs="Tahoma"/>
          <w:color w:val="000000"/>
        </w:rPr>
        <w:t xml:space="preserve"> (get extra for resupply)</w:t>
      </w:r>
    </w:p>
    <w:p w:rsidR="007B3CC3" w:rsidRPr="007B3CC3" w:rsidRDefault="007B3CC3" w:rsidP="007B3CC3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360"/>
        <w:rPr>
          <w:rFonts w:ascii="Tahoma" w:hAnsi="Tahoma" w:cs="Tahoma"/>
          <w:color w:val="000000"/>
          <w:sz w:val="22"/>
          <w:szCs w:val="22"/>
        </w:rPr>
      </w:pPr>
      <w:r w:rsidRPr="007B3CC3">
        <w:rPr>
          <w:rFonts w:ascii="Tahoma" w:hAnsi="Tahoma" w:cs="Tahoma"/>
          <w:color w:val="000000"/>
          <w:sz w:val="22"/>
          <w:szCs w:val="22"/>
        </w:rPr>
        <w:t>Stacks of green plastic drink cups, 96</w:t>
      </w:r>
    </w:p>
    <w:p w:rsidR="007B3CC3" w:rsidRPr="007B3CC3" w:rsidRDefault="007B3CC3" w:rsidP="007B3CC3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360"/>
        <w:rPr>
          <w:rFonts w:ascii="Tahoma" w:hAnsi="Tahoma" w:cs="Tahoma"/>
          <w:color w:val="000000"/>
          <w:sz w:val="22"/>
          <w:szCs w:val="22"/>
        </w:rPr>
      </w:pPr>
      <w:r w:rsidRPr="007B3CC3">
        <w:rPr>
          <w:rFonts w:ascii="Tahoma" w:hAnsi="Tahoma" w:cs="Tahoma"/>
          <w:color w:val="000000"/>
          <w:sz w:val="22"/>
          <w:szCs w:val="22"/>
        </w:rPr>
        <w:t>Tub of small glass droplets, 1</w:t>
      </w:r>
    </w:p>
    <w:p w:rsidR="007B3CC3" w:rsidRPr="007B3CC3" w:rsidRDefault="007B3CC3" w:rsidP="007B3CC3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360"/>
        <w:rPr>
          <w:rFonts w:ascii="Tahoma" w:hAnsi="Tahoma" w:cs="Tahoma"/>
          <w:color w:val="000000"/>
          <w:sz w:val="22"/>
          <w:szCs w:val="22"/>
        </w:rPr>
      </w:pPr>
      <w:r w:rsidRPr="007B3CC3">
        <w:rPr>
          <w:rFonts w:ascii="Tahoma" w:hAnsi="Tahoma" w:cs="Tahoma"/>
          <w:color w:val="000000"/>
          <w:sz w:val="22"/>
          <w:szCs w:val="22"/>
        </w:rPr>
        <w:t>Green squares of cloth, 12</w:t>
      </w:r>
    </w:p>
    <w:p w:rsidR="007B3CC3" w:rsidRPr="007B3CC3" w:rsidRDefault="007B3CC3" w:rsidP="007B3CC3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360"/>
        <w:rPr>
          <w:rFonts w:ascii="Tahoma" w:hAnsi="Tahoma" w:cs="Tahoma"/>
          <w:color w:val="000000"/>
          <w:sz w:val="22"/>
          <w:szCs w:val="22"/>
        </w:rPr>
      </w:pPr>
      <w:r w:rsidRPr="007B3CC3">
        <w:rPr>
          <w:rFonts w:ascii="Tahoma" w:hAnsi="Tahoma" w:cs="Tahoma"/>
          <w:color w:val="000000"/>
          <w:sz w:val="22"/>
          <w:szCs w:val="22"/>
        </w:rPr>
        <w:t>Green and white squares of cloth, 24</w:t>
      </w:r>
    </w:p>
    <w:p w:rsidR="007B3CC3" w:rsidRPr="007B3CC3" w:rsidRDefault="007B3CC3" w:rsidP="007B3CC3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360"/>
        <w:rPr>
          <w:rFonts w:ascii="Tahoma" w:hAnsi="Tahoma" w:cs="Tahoma"/>
          <w:color w:val="000000"/>
          <w:sz w:val="22"/>
          <w:szCs w:val="22"/>
        </w:rPr>
      </w:pPr>
      <w:r w:rsidRPr="007B3CC3">
        <w:rPr>
          <w:rFonts w:ascii="Tahoma" w:hAnsi="Tahoma" w:cs="Tahoma"/>
          <w:color w:val="000000"/>
          <w:sz w:val="22"/>
          <w:szCs w:val="22"/>
        </w:rPr>
        <w:t>Black plastic portion cups, 80</w:t>
      </w:r>
    </w:p>
    <w:p w:rsidR="007B3CC3" w:rsidRPr="007B3CC3" w:rsidRDefault="007B3CC3" w:rsidP="007B3CC3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360"/>
        <w:rPr>
          <w:rFonts w:ascii="Tahoma" w:hAnsi="Tahoma" w:cs="Tahoma"/>
          <w:color w:val="000000"/>
          <w:sz w:val="22"/>
          <w:szCs w:val="22"/>
        </w:rPr>
      </w:pPr>
      <w:r w:rsidRPr="007B3CC3">
        <w:rPr>
          <w:rFonts w:ascii="Tahoma" w:hAnsi="Tahoma" w:cs="Tahoma"/>
          <w:color w:val="000000"/>
          <w:sz w:val="22"/>
          <w:szCs w:val="22"/>
        </w:rPr>
        <w:t>Ice cube trays, 18</w:t>
      </w:r>
    </w:p>
    <w:p w:rsidR="007B3CC3" w:rsidRPr="007B3CC3" w:rsidRDefault="007B3CC3" w:rsidP="007B3CC3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360"/>
        <w:rPr>
          <w:rFonts w:ascii="Tahoma" w:hAnsi="Tahoma" w:cs="Tahoma"/>
          <w:color w:val="000000"/>
          <w:sz w:val="22"/>
          <w:szCs w:val="22"/>
        </w:rPr>
      </w:pPr>
      <w:r w:rsidRPr="007B3CC3">
        <w:rPr>
          <w:rFonts w:ascii="Tahoma" w:hAnsi="Tahoma" w:cs="Tahoma"/>
          <w:color w:val="000000"/>
          <w:sz w:val="22"/>
          <w:szCs w:val="22"/>
        </w:rPr>
        <w:t>Small, flattened brown paper bags, 24</w:t>
      </w:r>
    </w:p>
    <w:p w:rsidR="007B3CC3" w:rsidRPr="007B3CC3" w:rsidRDefault="007B3CC3" w:rsidP="007B3CC3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360"/>
        <w:rPr>
          <w:rFonts w:ascii="Tahoma" w:hAnsi="Tahoma" w:cs="Tahoma"/>
          <w:color w:val="000000"/>
          <w:sz w:val="22"/>
          <w:szCs w:val="22"/>
        </w:rPr>
      </w:pPr>
      <w:r w:rsidRPr="007B3CC3">
        <w:rPr>
          <w:rFonts w:ascii="Tahoma" w:hAnsi="Tahoma" w:cs="Tahoma"/>
          <w:color w:val="000000"/>
          <w:sz w:val="22"/>
          <w:szCs w:val="22"/>
        </w:rPr>
        <w:t>Cardstock strips with features written on them (6 of each):</w:t>
      </w:r>
    </w:p>
    <w:p w:rsidR="007B3CC3" w:rsidRDefault="007B3CC3" w:rsidP="007B3CC3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 w:rsidRPr="007B3CC3">
        <w:rPr>
          <w:rFonts w:ascii="Tahoma" w:hAnsi="Tahoma" w:cs="Tahoma"/>
          <w:color w:val="000000"/>
          <w:sz w:val="22"/>
          <w:szCs w:val="22"/>
        </w:rPr>
        <w:t>mountain, river, grassland, small town, city, forest</w:t>
      </w:r>
    </w:p>
    <w:p w:rsidR="003E414A" w:rsidRPr="007B3CC3" w:rsidRDefault="003E414A" w:rsidP="007B3CC3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Spanish or other language on reverse</w:t>
      </w:r>
    </w:p>
    <w:p w:rsidR="007B3CC3" w:rsidRPr="007B3CC3" w:rsidRDefault="007B3CC3" w:rsidP="007B3CC3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360"/>
        <w:rPr>
          <w:rFonts w:ascii="Tahoma" w:hAnsi="Tahoma" w:cs="Tahoma"/>
          <w:color w:val="000000"/>
          <w:sz w:val="22"/>
          <w:szCs w:val="22"/>
        </w:rPr>
      </w:pPr>
      <w:r w:rsidRPr="007B3CC3">
        <w:rPr>
          <w:rFonts w:ascii="Tahoma" w:hAnsi="Tahoma" w:cs="Tahoma"/>
          <w:color w:val="000000"/>
          <w:sz w:val="22"/>
          <w:szCs w:val="22"/>
        </w:rPr>
        <w:t>Blank cardstock strips, 6</w:t>
      </w:r>
    </w:p>
    <w:p w:rsidR="007B3CC3" w:rsidRPr="007B3CC3" w:rsidRDefault="007B3CC3" w:rsidP="007B3CC3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360"/>
        <w:rPr>
          <w:rFonts w:ascii="Tahoma" w:hAnsi="Tahoma" w:cs="Tahoma"/>
          <w:color w:val="000000"/>
          <w:sz w:val="22"/>
          <w:szCs w:val="22"/>
        </w:rPr>
      </w:pPr>
      <w:r w:rsidRPr="007B3CC3">
        <w:rPr>
          <w:rFonts w:ascii="Tahoma" w:hAnsi="Tahoma" w:cs="Tahoma"/>
          <w:color w:val="000000"/>
          <w:sz w:val="22"/>
          <w:szCs w:val="22"/>
        </w:rPr>
        <w:t>“shoebox” tubs, 6</w:t>
      </w:r>
    </w:p>
    <w:p w:rsidR="007B3CC3" w:rsidRPr="000C13B8" w:rsidRDefault="007B3CC3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 w:val="18"/>
          <w:szCs w:val="18"/>
        </w:rPr>
      </w:pPr>
    </w:p>
    <w:p w:rsidR="007B3CC3" w:rsidRPr="003E414A" w:rsidRDefault="003E414A" w:rsidP="00F63904">
      <w:pPr>
        <w:spacing w:after="0" w:line="240" w:lineRule="auto"/>
        <w:contextualSpacing/>
        <w:rPr>
          <w:rFonts w:ascii="Tahoma" w:eastAsia="Calibri" w:hAnsi="Tahoma" w:cs="Tahoma"/>
          <w:i/>
          <w:color w:val="000000"/>
          <w:szCs w:val="20"/>
        </w:rPr>
      </w:pPr>
      <w:r w:rsidRPr="003E414A">
        <w:rPr>
          <w:rFonts w:ascii="Tahoma" w:eastAsia="Calibri" w:hAnsi="Tahoma" w:cs="Tahoma"/>
          <w:i/>
          <w:color w:val="000000"/>
          <w:szCs w:val="20"/>
        </w:rPr>
        <w:t>Materials from a school supply or big box store</w:t>
      </w:r>
    </w:p>
    <w:p w:rsidR="00251E62" w:rsidRPr="00447F2C" w:rsidRDefault="00E903E3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Tall colored cones, 15</w:t>
      </w:r>
    </w:p>
    <w:p w:rsidR="00251E62" w:rsidRPr="00447F2C" w:rsidRDefault="00F3298A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Medium colored cones, 15</w:t>
      </w:r>
    </w:p>
    <w:p w:rsidR="009A5355" w:rsidRDefault="00F3298A" w:rsidP="00F63904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Flat colored cones</w:t>
      </w:r>
      <w:r w:rsidR="00341439">
        <w:rPr>
          <w:rFonts w:ascii="Tahoma" w:eastAsia="Calibri" w:hAnsi="Tahoma" w:cs="Tahoma"/>
          <w:color w:val="000000"/>
          <w:szCs w:val="20"/>
        </w:rPr>
        <w:t>, 15</w:t>
      </w:r>
    </w:p>
    <w:p w:rsidR="00AA11A9" w:rsidRDefault="00AA11A9" w:rsidP="00AA11A9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Whiteboard, 1</w:t>
      </w:r>
    </w:p>
    <w:p w:rsidR="007B3CC3" w:rsidRDefault="007B3CC3" w:rsidP="007B3CC3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Whiteboard m</w:t>
      </w:r>
      <w:r w:rsidRPr="007B3CC3">
        <w:rPr>
          <w:rFonts w:ascii="Tahoma" w:eastAsia="Calibri" w:hAnsi="Tahoma" w:cs="Tahoma"/>
          <w:color w:val="000000"/>
          <w:szCs w:val="20"/>
        </w:rPr>
        <w:t>arker, 1</w:t>
      </w:r>
    </w:p>
    <w:p w:rsidR="003E414A" w:rsidRPr="007B3CC3" w:rsidRDefault="003E414A" w:rsidP="007B3CC3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Spanish-English dictionary, 1</w:t>
      </w:r>
    </w:p>
    <w:p w:rsidR="00157B2B" w:rsidRDefault="00157B2B" w:rsidP="00564FBF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Three-ring notebook for lessons and other information, 1</w:t>
      </w:r>
    </w:p>
    <w:p w:rsidR="00564FBF" w:rsidRDefault="00F3298A" w:rsidP="00564FBF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Placemat size m</w:t>
      </w:r>
      <w:r w:rsidR="002F7B8A">
        <w:rPr>
          <w:rFonts w:ascii="Tahoma" w:eastAsia="Calibri" w:hAnsi="Tahoma" w:cs="Tahoma"/>
          <w:color w:val="000000"/>
          <w:szCs w:val="20"/>
        </w:rPr>
        <w:t>ap of the</w:t>
      </w:r>
      <w:r w:rsidR="00564FBF" w:rsidRPr="00564FBF">
        <w:rPr>
          <w:rFonts w:ascii="Tahoma" w:eastAsia="Calibri" w:hAnsi="Tahoma" w:cs="Tahoma"/>
          <w:color w:val="000000"/>
          <w:szCs w:val="20"/>
        </w:rPr>
        <w:t xml:space="preserve"> </w:t>
      </w:r>
      <w:r>
        <w:rPr>
          <w:rFonts w:ascii="Tahoma" w:eastAsia="Calibri" w:hAnsi="Tahoma" w:cs="Tahoma"/>
          <w:color w:val="000000"/>
          <w:szCs w:val="20"/>
        </w:rPr>
        <w:t>w</w:t>
      </w:r>
      <w:r w:rsidR="002F7B8A">
        <w:rPr>
          <w:rFonts w:ascii="Tahoma" w:eastAsia="Calibri" w:hAnsi="Tahoma" w:cs="Tahoma"/>
          <w:color w:val="000000"/>
          <w:szCs w:val="20"/>
        </w:rPr>
        <w:t xml:space="preserve">orld and the </w:t>
      </w:r>
      <w:r w:rsidR="00564FBF" w:rsidRPr="00564FBF">
        <w:rPr>
          <w:rFonts w:ascii="Tahoma" w:eastAsia="Calibri" w:hAnsi="Tahoma" w:cs="Tahoma"/>
          <w:color w:val="000000"/>
          <w:szCs w:val="20"/>
        </w:rPr>
        <w:t>United States,</w:t>
      </w:r>
      <w:r w:rsidR="002F7B8A">
        <w:rPr>
          <w:rFonts w:ascii="Tahoma" w:eastAsia="Calibri" w:hAnsi="Tahoma" w:cs="Tahoma"/>
          <w:color w:val="000000"/>
          <w:szCs w:val="20"/>
        </w:rPr>
        <w:t xml:space="preserve"> 1</w:t>
      </w:r>
      <w:r w:rsidR="00564FBF" w:rsidRPr="00564FBF">
        <w:rPr>
          <w:rFonts w:ascii="Tahoma" w:eastAsia="Calibri" w:hAnsi="Tahoma" w:cs="Tahoma"/>
          <w:color w:val="000000"/>
          <w:szCs w:val="20"/>
        </w:rPr>
        <w:t>0</w:t>
      </w:r>
    </w:p>
    <w:p w:rsidR="00AA11A9" w:rsidRPr="007B3CC3" w:rsidRDefault="00AA11A9" w:rsidP="007B3CC3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 w:rsidRPr="007B3CC3">
        <w:rPr>
          <w:rFonts w:ascii="Tahoma" w:eastAsia="Calibri" w:hAnsi="Tahoma" w:cs="Tahoma"/>
          <w:color w:val="000000"/>
          <w:szCs w:val="20"/>
        </w:rPr>
        <w:t>Blow-up globe, 1</w:t>
      </w:r>
    </w:p>
    <w:p w:rsidR="00AA11A9" w:rsidRDefault="00E903E3" w:rsidP="007B3CC3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 w:rsidRPr="007B3CC3">
        <w:rPr>
          <w:rFonts w:ascii="Tahoma" w:eastAsia="Calibri" w:hAnsi="Tahoma" w:cs="Tahoma"/>
          <w:color w:val="000000"/>
          <w:szCs w:val="20"/>
        </w:rPr>
        <w:t>Dice, 4</w:t>
      </w:r>
      <w:r w:rsidR="004A6922" w:rsidRPr="007B3CC3">
        <w:rPr>
          <w:rFonts w:ascii="Tahoma" w:eastAsia="Calibri" w:hAnsi="Tahoma" w:cs="Tahoma"/>
          <w:color w:val="000000"/>
          <w:szCs w:val="20"/>
        </w:rPr>
        <w:t xml:space="preserve"> different colors</w:t>
      </w:r>
    </w:p>
    <w:p w:rsidR="003E414A" w:rsidRDefault="003E414A" w:rsidP="007B3CC3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>Plastic bags or containers for stacking blocks, 4</w:t>
      </w:r>
    </w:p>
    <w:p w:rsidR="00564FBF" w:rsidRDefault="003E414A" w:rsidP="00157B2B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t xml:space="preserve">Stacking blocks, size of </w:t>
      </w:r>
      <w:proofErr w:type="spellStart"/>
      <w:r>
        <w:rPr>
          <w:rFonts w:ascii="Tahoma" w:eastAsia="Calibri" w:hAnsi="Tahoma" w:cs="Tahoma"/>
          <w:color w:val="000000"/>
          <w:szCs w:val="20"/>
        </w:rPr>
        <w:t>duplos</w:t>
      </w:r>
      <w:proofErr w:type="spellEnd"/>
      <w:r w:rsidR="00157B2B">
        <w:rPr>
          <w:rFonts w:ascii="Tahoma" w:eastAsia="Calibri" w:hAnsi="Tahoma" w:cs="Tahoma"/>
          <w:color w:val="000000"/>
          <w:szCs w:val="20"/>
        </w:rPr>
        <w:t xml:space="preserve">:  </w:t>
      </w:r>
      <w:r>
        <w:rPr>
          <w:rFonts w:ascii="Tahoma" w:eastAsia="Calibri" w:hAnsi="Tahoma" w:cs="Tahoma"/>
          <w:color w:val="000000"/>
          <w:szCs w:val="20"/>
        </w:rPr>
        <w:t>Red, 125</w:t>
      </w:r>
      <w:proofErr w:type="gramStart"/>
      <w:r w:rsidR="00157B2B">
        <w:rPr>
          <w:rFonts w:ascii="Tahoma" w:eastAsia="Calibri" w:hAnsi="Tahoma" w:cs="Tahoma"/>
          <w:color w:val="000000"/>
          <w:szCs w:val="20"/>
        </w:rPr>
        <w:t>;  Green</w:t>
      </w:r>
      <w:proofErr w:type="gramEnd"/>
      <w:r w:rsidR="00157B2B">
        <w:rPr>
          <w:rFonts w:ascii="Tahoma" w:eastAsia="Calibri" w:hAnsi="Tahoma" w:cs="Tahoma"/>
          <w:color w:val="000000"/>
          <w:szCs w:val="20"/>
        </w:rPr>
        <w:t xml:space="preserve">, 111;  Blue, 111;  </w:t>
      </w:r>
      <w:r>
        <w:rPr>
          <w:rFonts w:ascii="Tahoma" w:eastAsia="Calibri" w:hAnsi="Tahoma" w:cs="Tahoma"/>
          <w:color w:val="000000"/>
          <w:szCs w:val="20"/>
        </w:rPr>
        <w:t>Yellow, 115</w:t>
      </w:r>
    </w:p>
    <w:p w:rsidR="003F6C44" w:rsidRDefault="003F6C44" w:rsidP="00157B2B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</w:p>
    <w:p w:rsidR="003F6C44" w:rsidRDefault="003F6C44">
      <w:pPr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color w:val="000000"/>
          <w:szCs w:val="20"/>
        </w:rPr>
        <w:br w:type="page"/>
      </w:r>
    </w:p>
    <w:p w:rsidR="00157B2B" w:rsidRPr="003F6C44" w:rsidRDefault="00157B2B" w:rsidP="003F6C44">
      <w:pPr>
        <w:spacing w:after="0" w:line="240" w:lineRule="auto"/>
        <w:contextualSpacing/>
        <w:rPr>
          <w:rFonts w:ascii="Tahoma" w:eastAsia="Calibri" w:hAnsi="Tahoma" w:cs="Tahoma"/>
          <w:color w:val="000000"/>
        </w:rPr>
      </w:pPr>
      <w:r>
        <w:rPr>
          <w:rFonts w:ascii="Tahoma" w:eastAsia="Calibri" w:hAnsi="Tahoma" w:cs="Tahoma"/>
          <w:color w:val="000000"/>
          <w:szCs w:val="20"/>
        </w:rPr>
        <w:t xml:space="preserve">Chains:  </w:t>
      </w:r>
      <w:r w:rsidRPr="007B3CC3">
        <w:rPr>
          <w:rFonts w:ascii="Tahoma" w:eastAsia="Calibri" w:hAnsi="Tahoma" w:cs="Tahoma"/>
          <w:color w:val="000000"/>
        </w:rPr>
        <w:t>Black</w:t>
      </w:r>
      <w:r>
        <w:rPr>
          <w:rFonts w:ascii="Tahoma" w:eastAsia="Calibri" w:hAnsi="Tahoma" w:cs="Tahoma"/>
          <w:color w:val="000000"/>
        </w:rPr>
        <w:t xml:space="preserve">, </w:t>
      </w:r>
      <w:r w:rsidRPr="007B3CC3">
        <w:rPr>
          <w:rFonts w:ascii="Tahoma" w:eastAsia="Calibri" w:hAnsi="Tahoma" w:cs="Tahoma"/>
          <w:color w:val="000000"/>
        </w:rPr>
        <w:t>Blue</w:t>
      </w:r>
      <w:r>
        <w:rPr>
          <w:rFonts w:ascii="Tahoma" w:eastAsia="Calibri" w:hAnsi="Tahoma" w:cs="Tahoma"/>
          <w:color w:val="000000"/>
        </w:rPr>
        <w:t xml:space="preserve">, </w:t>
      </w:r>
      <w:r w:rsidRPr="007B3CC3">
        <w:rPr>
          <w:rFonts w:ascii="Tahoma" w:eastAsia="Calibri" w:hAnsi="Tahoma" w:cs="Tahoma"/>
          <w:color w:val="000000"/>
        </w:rPr>
        <w:t>Green</w:t>
      </w:r>
      <w:r>
        <w:rPr>
          <w:rFonts w:ascii="Tahoma" w:eastAsia="Calibri" w:hAnsi="Tahoma" w:cs="Tahoma"/>
          <w:color w:val="000000"/>
        </w:rPr>
        <w:t xml:space="preserve">, </w:t>
      </w:r>
      <w:r w:rsidRPr="007B3CC3">
        <w:rPr>
          <w:rFonts w:ascii="Tahoma" w:eastAsia="Calibri" w:hAnsi="Tahoma" w:cs="Tahoma"/>
          <w:color w:val="000000"/>
        </w:rPr>
        <w:t>Orange</w:t>
      </w:r>
      <w:r>
        <w:rPr>
          <w:rFonts w:ascii="Tahoma" w:eastAsia="Calibri" w:hAnsi="Tahoma" w:cs="Tahoma"/>
          <w:color w:val="000000"/>
        </w:rPr>
        <w:t xml:space="preserve">, </w:t>
      </w:r>
      <w:r w:rsidRPr="007B3CC3">
        <w:rPr>
          <w:rFonts w:ascii="Tahoma" w:eastAsia="Calibri" w:hAnsi="Tahoma" w:cs="Tahoma"/>
          <w:color w:val="000000"/>
        </w:rPr>
        <w:t>Pink</w:t>
      </w:r>
      <w:r>
        <w:rPr>
          <w:rFonts w:ascii="Tahoma" w:eastAsia="Calibri" w:hAnsi="Tahoma" w:cs="Tahoma"/>
          <w:color w:val="000000"/>
        </w:rPr>
        <w:t xml:space="preserve">, </w:t>
      </w:r>
      <w:r w:rsidRPr="007B3CC3">
        <w:rPr>
          <w:rFonts w:ascii="Tahoma" w:eastAsia="Calibri" w:hAnsi="Tahoma" w:cs="Tahoma"/>
          <w:color w:val="000000"/>
        </w:rPr>
        <w:t>Red</w:t>
      </w:r>
      <w:r>
        <w:rPr>
          <w:rFonts w:ascii="Tahoma" w:eastAsia="Calibri" w:hAnsi="Tahoma" w:cs="Tahoma"/>
          <w:color w:val="000000"/>
        </w:rPr>
        <w:t xml:space="preserve">, </w:t>
      </w:r>
      <w:r w:rsidRPr="007B3CC3">
        <w:rPr>
          <w:rFonts w:ascii="Tahoma" w:eastAsia="Calibri" w:hAnsi="Tahoma" w:cs="Tahoma"/>
          <w:color w:val="000000"/>
        </w:rPr>
        <w:t>White</w:t>
      </w:r>
      <w:r>
        <w:rPr>
          <w:rFonts w:ascii="Tahoma" w:eastAsia="Calibri" w:hAnsi="Tahoma" w:cs="Tahoma"/>
          <w:color w:val="000000"/>
        </w:rPr>
        <w:t xml:space="preserve">, </w:t>
      </w:r>
      <w:r w:rsidRPr="007B3CC3">
        <w:rPr>
          <w:rFonts w:ascii="Tahoma" w:eastAsia="Calibri" w:hAnsi="Tahoma" w:cs="Tahoma"/>
          <w:color w:val="000000"/>
        </w:rPr>
        <w:t>Yellow</w:t>
      </w:r>
      <w:r w:rsidR="003F6C44">
        <w:rPr>
          <w:rFonts w:ascii="Tahoma" w:eastAsia="Calibri" w:hAnsi="Tahoma" w:cs="Tahoma"/>
          <w:color w:val="000000"/>
        </w:rPr>
        <w:t xml:space="preserve"> </w:t>
      </w:r>
      <w:r w:rsidRPr="00157B2B">
        <w:rPr>
          <w:rFonts w:ascii="Tahoma" w:eastAsia="Calibri" w:hAnsi="Tahoma" w:cs="Tahoma"/>
          <w:i/>
          <w:color w:val="000000"/>
        </w:rPr>
        <w:t xml:space="preserve">[cut to length for </w:t>
      </w:r>
      <w:r>
        <w:rPr>
          <w:rFonts w:ascii="Tahoma" w:eastAsia="Calibri" w:hAnsi="Tahoma" w:cs="Tahoma"/>
          <w:i/>
          <w:color w:val="000000"/>
        </w:rPr>
        <w:t>each river</w:t>
      </w:r>
      <w:r w:rsidR="003F6C44">
        <w:rPr>
          <w:rFonts w:ascii="Tahoma" w:eastAsia="Calibri" w:hAnsi="Tahoma" w:cs="Tahoma"/>
          <w:i/>
          <w:color w:val="000000"/>
        </w:rPr>
        <w:t>]</w:t>
      </w:r>
    </w:p>
    <w:p w:rsidR="00157B2B" w:rsidRDefault="003F6C44" w:rsidP="00157B2B">
      <w:pPr>
        <w:spacing w:after="0" w:line="240" w:lineRule="auto"/>
        <w:contextualSpacing/>
        <w:rPr>
          <w:rFonts w:ascii="Tahoma" w:eastAsia="Calibri" w:hAnsi="Tahoma" w:cs="Tahoma"/>
          <w:color w:val="000000"/>
        </w:rPr>
      </w:pPr>
      <w:proofErr w:type="gramStart"/>
      <w:r>
        <w:rPr>
          <w:rFonts w:ascii="Tahoma" w:eastAsia="Calibri" w:hAnsi="Tahoma" w:cs="Tahoma"/>
          <w:color w:val="000000"/>
        </w:rPr>
        <w:t>Arkansas  16’</w:t>
      </w:r>
      <w:proofErr w:type="gramEnd"/>
      <w:r>
        <w:rPr>
          <w:rFonts w:ascii="Tahoma" w:eastAsia="Calibri" w:hAnsi="Tahoma" w:cs="Tahoma"/>
          <w:color w:val="000000"/>
        </w:rPr>
        <w:t xml:space="preserve"> 2”</w:t>
      </w:r>
      <w:r>
        <w:rPr>
          <w:rFonts w:ascii="Tahoma" w:eastAsia="Calibri" w:hAnsi="Tahoma" w:cs="Tahoma"/>
          <w:color w:val="000000"/>
        </w:rPr>
        <w:tab/>
        <w:t>Gunnison  6’ 5”</w:t>
      </w:r>
      <w:r>
        <w:rPr>
          <w:rFonts w:ascii="Tahoma" w:eastAsia="Calibri" w:hAnsi="Tahoma" w:cs="Tahoma"/>
          <w:color w:val="000000"/>
        </w:rPr>
        <w:tab/>
      </w:r>
      <w:r>
        <w:rPr>
          <w:rFonts w:ascii="Tahoma" w:eastAsia="Calibri" w:hAnsi="Tahoma" w:cs="Tahoma"/>
          <w:color w:val="000000"/>
        </w:rPr>
        <w:tab/>
        <w:t>Rio Grande  7’ 4”</w:t>
      </w:r>
      <w:r>
        <w:rPr>
          <w:rFonts w:ascii="Tahoma" w:eastAsia="Calibri" w:hAnsi="Tahoma" w:cs="Tahoma"/>
          <w:color w:val="000000"/>
        </w:rPr>
        <w:tab/>
        <w:t>South Platte  18’</w:t>
      </w:r>
    </w:p>
    <w:p w:rsidR="003F6C44" w:rsidRDefault="003F6C44" w:rsidP="00157B2B">
      <w:pPr>
        <w:spacing w:after="0" w:line="240" w:lineRule="auto"/>
        <w:contextualSpacing/>
        <w:rPr>
          <w:rFonts w:ascii="Tahoma" w:eastAsia="Calibri" w:hAnsi="Tahoma" w:cs="Tahoma"/>
          <w:color w:val="000000"/>
        </w:rPr>
      </w:pPr>
      <w:proofErr w:type="gramStart"/>
      <w:r>
        <w:rPr>
          <w:rFonts w:ascii="Tahoma" w:eastAsia="Calibri" w:hAnsi="Tahoma" w:cs="Tahoma"/>
          <w:color w:val="000000"/>
        </w:rPr>
        <w:t>Colorado  12’</w:t>
      </w:r>
      <w:proofErr w:type="gramEnd"/>
      <w:r>
        <w:rPr>
          <w:rFonts w:ascii="Tahoma" w:eastAsia="Calibri" w:hAnsi="Tahoma" w:cs="Tahoma"/>
          <w:color w:val="000000"/>
        </w:rPr>
        <w:tab/>
      </w:r>
      <w:r>
        <w:rPr>
          <w:rFonts w:ascii="Tahoma" w:eastAsia="Calibri" w:hAnsi="Tahoma" w:cs="Tahoma"/>
          <w:color w:val="000000"/>
        </w:rPr>
        <w:tab/>
        <w:t>North Platte  4’ 3”</w:t>
      </w:r>
      <w:r>
        <w:rPr>
          <w:rFonts w:ascii="Tahoma" w:eastAsia="Calibri" w:hAnsi="Tahoma" w:cs="Tahoma"/>
          <w:color w:val="000000"/>
        </w:rPr>
        <w:tab/>
      </w:r>
      <w:r>
        <w:rPr>
          <w:rFonts w:ascii="Tahoma" w:eastAsia="Calibri" w:hAnsi="Tahoma" w:cs="Tahoma"/>
          <w:color w:val="000000"/>
        </w:rPr>
        <w:tab/>
        <w:t>San Juan  9’ 2”</w:t>
      </w:r>
      <w:r>
        <w:rPr>
          <w:rFonts w:ascii="Tahoma" w:eastAsia="Calibri" w:hAnsi="Tahoma" w:cs="Tahoma"/>
          <w:color w:val="000000"/>
        </w:rPr>
        <w:tab/>
        <w:t>Yampa  11’ 5”</w:t>
      </w:r>
    </w:p>
    <w:p w:rsidR="003F6C44" w:rsidRDefault="003F6C44" w:rsidP="00157B2B">
      <w:pPr>
        <w:spacing w:after="0" w:line="240" w:lineRule="auto"/>
        <w:contextualSpacing/>
        <w:rPr>
          <w:rFonts w:ascii="Tahoma" w:eastAsia="Calibri" w:hAnsi="Tahoma" w:cs="Tahoma"/>
          <w:color w:val="000000"/>
        </w:rPr>
      </w:pPr>
    </w:p>
    <w:p w:rsidR="003E414A" w:rsidRPr="003F6C44" w:rsidRDefault="003E414A" w:rsidP="00F07115">
      <w:pPr>
        <w:spacing w:after="0" w:line="240" w:lineRule="auto"/>
        <w:contextualSpacing/>
        <w:rPr>
          <w:rFonts w:ascii="Tahoma" w:eastAsia="Calibri" w:hAnsi="Tahoma" w:cs="Tahoma"/>
          <w:b/>
          <w:color w:val="000000"/>
          <w:szCs w:val="20"/>
        </w:rPr>
      </w:pPr>
      <w:r w:rsidRPr="003F6C44">
        <w:rPr>
          <w:rFonts w:ascii="Tahoma" w:eastAsia="Calibri" w:hAnsi="Tahoma" w:cs="Tahoma"/>
          <w:b/>
          <w:color w:val="000000"/>
          <w:szCs w:val="20"/>
        </w:rPr>
        <w:t>Potential suppliers</w:t>
      </w:r>
    </w:p>
    <w:p w:rsidR="003E414A" w:rsidRDefault="003E414A" w:rsidP="00F07115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</w:p>
    <w:p w:rsidR="003E414A" w:rsidRPr="003E414A" w:rsidRDefault="003E414A" w:rsidP="00F07115">
      <w:pPr>
        <w:spacing w:after="0" w:line="240" w:lineRule="auto"/>
        <w:contextualSpacing/>
        <w:rPr>
          <w:rFonts w:ascii="Tahoma" w:eastAsia="Calibri" w:hAnsi="Tahoma" w:cs="Tahoma"/>
          <w:i/>
          <w:color w:val="000000"/>
          <w:szCs w:val="20"/>
        </w:rPr>
      </w:pPr>
      <w:r w:rsidRPr="003E414A">
        <w:rPr>
          <w:rFonts w:ascii="Tahoma" w:eastAsia="Calibri" w:hAnsi="Tahoma" w:cs="Tahoma"/>
          <w:i/>
          <w:color w:val="000000"/>
          <w:szCs w:val="20"/>
        </w:rPr>
        <w:t>Plastic chains</w:t>
      </w:r>
      <w:r w:rsidR="008374C9">
        <w:rPr>
          <w:rFonts w:ascii="Tahoma" w:eastAsia="Calibri" w:hAnsi="Tahoma" w:cs="Tahoma"/>
          <w:i/>
          <w:color w:val="000000"/>
          <w:szCs w:val="20"/>
        </w:rPr>
        <w:t xml:space="preserve"> – 1 </w:t>
      </w:r>
      <w:proofErr w:type="gramStart"/>
      <w:r w:rsidR="008374C9">
        <w:rPr>
          <w:rFonts w:ascii="Tahoma" w:eastAsia="Calibri" w:hAnsi="Tahoma" w:cs="Tahoma"/>
          <w:i/>
          <w:color w:val="000000"/>
          <w:szCs w:val="20"/>
        </w:rPr>
        <w:t>½ inch</w:t>
      </w:r>
      <w:proofErr w:type="gramEnd"/>
      <w:r w:rsidR="008374C9">
        <w:rPr>
          <w:rFonts w:ascii="Tahoma" w:eastAsia="Calibri" w:hAnsi="Tahoma" w:cs="Tahoma"/>
          <w:i/>
          <w:color w:val="000000"/>
          <w:szCs w:val="20"/>
        </w:rPr>
        <w:t xml:space="preserve"> links</w:t>
      </w:r>
    </w:p>
    <w:p w:rsidR="003E414A" w:rsidRPr="003E414A" w:rsidRDefault="003E414A" w:rsidP="003E414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 w:rsidRPr="003E414A">
        <w:rPr>
          <w:rFonts w:ascii="Tahoma" w:eastAsia="Calibri" w:hAnsi="Tahoma" w:cs="Tahoma"/>
          <w:color w:val="000000"/>
          <w:szCs w:val="20"/>
        </w:rPr>
        <w:t>https://www.stanchiondepot.com/crowdcontrolsafety.html</w:t>
      </w:r>
    </w:p>
    <w:p w:rsidR="003E414A" w:rsidRPr="003E414A" w:rsidRDefault="003E414A" w:rsidP="003E414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</w:p>
    <w:p w:rsidR="003E414A" w:rsidRPr="003E414A" w:rsidRDefault="003E414A" w:rsidP="003E414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 w:rsidRPr="003E414A">
        <w:rPr>
          <w:rFonts w:ascii="Tahoma" w:eastAsia="Calibri" w:hAnsi="Tahoma" w:cs="Tahoma"/>
          <w:color w:val="000000"/>
          <w:szCs w:val="20"/>
        </w:rPr>
        <w:t>http://www.plastic-chain.com/</w:t>
      </w:r>
    </w:p>
    <w:p w:rsidR="003E414A" w:rsidRPr="003E414A" w:rsidRDefault="003E414A" w:rsidP="003E414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</w:p>
    <w:p w:rsidR="003E414A" w:rsidRPr="003E414A" w:rsidRDefault="003E414A" w:rsidP="003E414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 w:rsidRPr="003E414A">
        <w:rPr>
          <w:rFonts w:ascii="Tahoma" w:eastAsia="Calibri" w:hAnsi="Tahoma" w:cs="Tahoma"/>
          <w:color w:val="000000"/>
          <w:szCs w:val="20"/>
        </w:rPr>
        <w:t>http://www.plasticchainlink.com/product-category/plastic-chain/ring-plastic-chain/</w:t>
      </w:r>
    </w:p>
    <w:p w:rsidR="003E414A" w:rsidRPr="003E414A" w:rsidRDefault="003E414A" w:rsidP="003E414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 w:rsidRPr="003E414A">
        <w:rPr>
          <w:rFonts w:ascii="Tahoma" w:eastAsia="Calibri" w:hAnsi="Tahoma" w:cs="Tahoma"/>
          <w:color w:val="000000"/>
          <w:szCs w:val="20"/>
        </w:rPr>
        <w:t>http://www.plasticchainlink.com/product-category/plastic-chain/box-plastic-chain/</w:t>
      </w:r>
    </w:p>
    <w:p w:rsidR="003E414A" w:rsidRDefault="003E414A" w:rsidP="003E414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</w:p>
    <w:p w:rsidR="003E414A" w:rsidRPr="003E414A" w:rsidRDefault="003E414A" w:rsidP="003E414A">
      <w:pPr>
        <w:spacing w:after="0" w:line="240" w:lineRule="auto"/>
        <w:contextualSpacing/>
        <w:rPr>
          <w:rFonts w:ascii="Tahoma" w:eastAsia="Calibri" w:hAnsi="Tahoma" w:cs="Tahoma"/>
          <w:i/>
          <w:color w:val="000000"/>
          <w:szCs w:val="20"/>
        </w:rPr>
      </w:pPr>
      <w:r w:rsidRPr="003E414A">
        <w:rPr>
          <w:rFonts w:ascii="Tahoma" w:eastAsia="Calibri" w:hAnsi="Tahoma" w:cs="Tahoma"/>
          <w:i/>
          <w:color w:val="000000"/>
          <w:szCs w:val="20"/>
        </w:rPr>
        <w:t>Plastic cones</w:t>
      </w:r>
    </w:p>
    <w:p w:rsidR="003E414A" w:rsidRPr="003E414A" w:rsidRDefault="003E414A" w:rsidP="003E414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 w:rsidRPr="003E414A">
        <w:rPr>
          <w:rFonts w:ascii="Tahoma" w:eastAsia="Calibri" w:hAnsi="Tahoma" w:cs="Tahoma"/>
          <w:color w:val="000000"/>
          <w:szCs w:val="20"/>
        </w:rPr>
        <w:t>http://www.gophersport.com/pe/teacher-resources-cones-markers/rainbow-plastic-cones?gclid=CLvo95u_1M8CFQiJaQodikoOdQ</w:t>
      </w:r>
    </w:p>
    <w:p w:rsidR="003E414A" w:rsidRDefault="003E414A" w:rsidP="003E414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</w:p>
    <w:p w:rsidR="003E414A" w:rsidRDefault="003E414A" w:rsidP="003E414A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 w:rsidRPr="003E414A">
        <w:rPr>
          <w:rFonts w:ascii="Tahoma" w:eastAsia="Calibri" w:hAnsi="Tahoma" w:cs="Tahoma"/>
          <w:color w:val="000000"/>
          <w:szCs w:val="20"/>
        </w:rPr>
        <w:t>http://playground.epicsports.com/productsearch.html?term=cones</w:t>
      </w:r>
    </w:p>
    <w:p w:rsidR="003E414A" w:rsidRDefault="003F6C44" w:rsidP="00F07115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noProof/>
          <w:color w:val="00000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4200525</wp:posOffset>
            </wp:positionH>
            <wp:positionV relativeFrom="page">
              <wp:posOffset>4124325</wp:posOffset>
            </wp:positionV>
            <wp:extent cx="3310128" cy="2487168"/>
            <wp:effectExtent l="0" t="0" r="5080" b="8890"/>
            <wp:wrapTight wrapText="bothSides">
              <wp:wrapPolygon edited="0">
                <wp:start x="0" y="0"/>
                <wp:lineTo x="0" y="21512"/>
                <wp:lineTo x="21509" y="21512"/>
                <wp:lineTo x="2150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ins_River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128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3B8" w:rsidRDefault="000C13B8" w:rsidP="00F07115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</w:p>
    <w:p w:rsidR="000C13B8" w:rsidRDefault="000C13B8" w:rsidP="00F07115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</w:p>
    <w:p w:rsidR="003E414A" w:rsidRDefault="003E414A" w:rsidP="00F07115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</w:p>
    <w:p w:rsidR="00981553" w:rsidRDefault="000F1969" w:rsidP="00F07115">
      <w:pPr>
        <w:spacing w:after="0" w:line="240" w:lineRule="auto"/>
        <w:contextualSpacing/>
        <w:rPr>
          <w:rFonts w:ascii="Tahoma" w:eastAsia="Calibri" w:hAnsi="Tahoma" w:cs="Tahoma"/>
          <w:color w:val="000000"/>
          <w:szCs w:val="20"/>
        </w:rPr>
      </w:pPr>
      <w:r>
        <w:rPr>
          <w:rFonts w:ascii="Tahoma" w:eastAsia="Calibri" w:hAnsi="Tahoma" w:cs="Tahoma"/>
          <w:noProof/>
          <w:color w:val="00000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346075</wp:posOffset>
            </wp:positionV>
            <wp:extent cx="3072765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26" y="21461"/>
                <wp:lineTo x="214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es_GiantMa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eastAsia="Calibri" w:hAnsi="Tahoma" w:cs="Tahoma"/>
          <w:noProof/>
          <w:color w:val="00000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3240405</wp:posOffset>
            </wp:positionH>
            <wp:positionV relativeFrom="paragraph">
              <wp:posOffset>2019935</wp:posOffset>
            </wp:positionV>
            <wp:extent cx="4404360" cy="1880870"/>
            <wp:effectExtent l="0" t="0" r="0" b="5080"/>
            <wp:wrapTight wrapText="bothSides">
              <wp:wrapPolygon edited="0">
                <wp:start x="0" y="0"/>
                <wp:lineTo x="0" y="21440"/>
                <wp:lineTo x="21488" y="21440"/>
                <wp:lineTo x="2148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ubs_LinedU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3B8">
        <w:rPr>
          <w:rFonts w:ascii="Tahoma" w:eastAsia="Calibri" w:hAnsi="Tahoma" w:cs="Tahoma"/>
          <w:noProof/>
          <w:color w:val="00000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-295275</wp:posOffset>
            </wp:positionH>
            <wp:positionV relativeFrom="paragraph">
              <wp:posOffset>2009775</wp:posOffset>
            </wp:positionV>
            <wp:extent cx="2507615" cy="1880870"/>
            <wp:effectExtent l="0" t="0" r="6985" b="5080"/>
            <wp:wrapTight wrapText="bothSides">
              <wp:wrapPolygon edited="0">
                <wp:start x="0" y="0"/>
                <wp:lineTo x="0" y="21440"/>
                <wp:lineTo x="21496" y="21440"/>
                <wp:lineTo x="2149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112_1553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1553" w:rsidSect="00564FBF">
      <w:type w:val="continuous"/>
      <w:pgSz w:w="12240" w:h="15840"/>
      <w:pgMar w:top="1008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102B" w:rsidRDefault="00CB102B" w:rsidP="00447F2C">
      <w:pPr>
        <w:spacing w:after="0" w:line="240" w:lineRule="auto"/>
      </w:pPr>
      <w:r>
        <w:separator/>
      </w:r>
    </w:p>
  </w:endnote>
  <w:endnote w:type="continuationSeparator" w:id="0">
    <w:p w:rsidR="00CB102B" w:rsidRDefault="00CB102B" w:rsidP="00447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98A" w:rsidRPr="00F07115" w:rsidRDefault="00F3298A" w:rsidP="00F07115">
    <w:pPr>
      <w:pStyle w:val="Footer"/>
      <w:tabs>
        <w:tab w:val="clear" w:pos="4680"/>
        <w:tab w:val="clear" w:pos="9360"/>
        <w:tab w:val="left" w:pos="3945"/>
      </w:tabs>
      <w:jc w:val="center"/>
      <w:rPr>
        <w:rFonts w:ascii="Tahoma" w:hAnsi="Tahoma" w:cs="Tahoma"/>
      </w:rPr>
    </w:pPr>
    <w:r>
      <w:rPr>
        <w:rFonts w:ascii="Ravie" w:hAnsi="Ravie"/>
        <w:b/>
        <w:noProof/>
      </w:rPr>
      <w:drawing>
        <wp:anchor distT="0" distB="0" distL="114300" distR="114300" simplePos="0" relativeHeight="251663360" behindDoc="1" locked="0" layoutInCell="1" allowOverlap="1" wp14:anchorId="5B5D97A1" wp14:editId="308EE178">
          <wp:simplePos x="0" y="0"/>
          <wp:positionH relativeFrom="column">
            <wp:posOffset>5247640</wp:posOffset>
          </wp:positionH>
          <wp:positionV relativeFrom="paragraph">
            <wp:posOffset>-819150</wp:posOffset>
          </wp:positionV>
          <wp:extent cx="1341120" cy="1341120"/>
          <wp:effectExtent l="0" t="0" r="0" b="0"/>
          <wp:wrapTight wrapText="bothSides">
            <wp:wrapPolygon edited="0">
              <wp:start x="4909" y="614"/>
              <wp:lineTo x="4909" y="3989"/>
              <wp:lineTo x="7364" y="6136"/>
              <wp:lineTo x="3068" y="6750"/>
              <wp:lineTo x="0" y="8284"/>
              <wp:lineTo x="0" y="11659"/>
              <wp:lineTo x="307" y="17182"/>
              <wp:lineTo x="920" y="20864"/>
              <wp:lineTo x="1534" y="21170"/>
              <wp:lineTo x="18716" y="21170"/>
              <wp:lineTo x="20250" y="20864"/>
              <wp:lineTo x="21170" y="17795"/>
              <wp:lineTo x="21170" y="7057"/>
              <wp:lineTo x="16261" y="5523"/>
              <wp:lineTo x="15955" y="1227"/>
              <wp:lineTo x="8284" y="614"/>
              <wp:lineTo x="4909" y="614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1341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4005">
      <w:rPr>
        <w:rFonts w:ascii="Ravie" w:hAnsi="Ravie"/>
        <w:b/>
        <w:noProof/>
      </w:rPr>
      <w:drawing>
        <wp:anchor distT="0" distB="0" distL="114300" distR="114300" simplePos="0" relativeHeight="251662336" behindDoc="1" locked="0" layoutInCell="1" allowOverlap="1" wp14:anchorId="746C743C" wp14:editId="7FB4121C">
          <wp:simplePos x="0" y="0"/>
          <wp:positionH relativeFrom="page">
            <wp:align>right</wp:align>
          </wp:positionH>
          <wp:positionV relativeFrom="paragraph">
            <wp:posOffset>699135</wp:posOffset>
          </wp:positionV>
          <wp:extent cx="1343025" cy="1343025"/>
          <wp:effectExtent l="0" t="0" r="9525" b="9525"/>
          <wp:wrapTopAndBottom/>
          <wp:docPr id="37" name="Picture 37" descr="N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47B3">
      <w:rPr>
        <w:rFonts w:ascii="Tahoma" w:hAnsi="Tahoma" w:cs="Tahoma"/>
        <w:noProof/>
      </w:rPr>
      <w:drawing>
        <wp:anchor distT="0" distB="0" distL="114300" distR="114300" simplePos="0" relativeHeight="251661312" behindDoc="1" locked="0" layoutInCell="1" allowOverlap="1" wp14:anchorId="3A27C72A" wp14:editId="23106E00">
          <wp:simplePos x="0" y="0"/>
          <wp:positionH relativeFrom="page">
            <wp:posOffset>314325</wp:posOffset>
          </wp:positionH>
          <wp:positionV relativeFrom="paragraph">
            <wp:posOffset>-209550</wp:posOffset>
          </wp:positionV>
          <wp:extent cx="1981200" cy="625475"/>
          <wp:effectExtent l="0" t="0" r="0" b="3175"/>
          <wp:wrapTight wrapText="bothSides">
            <wp:wrapPolygon edited="0">
              <wp:start x="0" y="0"/>
              <wp:lineTo x="0" y="21052"/>
              <wp:lineTo x="21392" y="21052"/>
              <wp:lineTo x="21392" y="0"/>
              <wp:lineTo x="0" y="0"/>
            </wp:wrapPolygon>
          </wp:wrapTight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GA_Logo_Larg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</w:t>
    </w:r>
    <w:r w:rsidRPr="00447F2C">
      <w:rPr>
        <w:rFonts w:ascii="Tahoma" w:hAnsi="Tahoma" w:cs="Tahoma"/>
      </w:rPr>
      <w:t>ontact:  719-255-5217   www.uccs.edu/~coga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98A" w:rsidRPr="00447F2C" w:rsidRDefault="00F3298A" w:rsidP="00447F2C">
    <w:pPr>
      <w:pStyle w:val="Footer"/>
      <w:tabs>
        <w:tab w:val="clear" w:pos="4680"/>
        <w:tab w:val="clear" w:pos="9360"/>
        <w:tab w:val="left" w:pos="3945"/>
      </w:tabs>
      <w:jc w:val="center"/>
      <w:rPr>
        <w:rFonts w:ascii="Tahoma" w:hAnsi="Tahoma" w:cs="Tahoma"/>
      </w:rPr>
    </w:pPr>
    <w:r w:rsidRPr="00AE47B3">
      <w:rPr>
        <w:rFonts w:ascii="Tahoma" w:hAnsi="Tahoma" w:cs="Tahoma"/>
        <w:noProof/>
      </w:rPr>
      <w:drawing>
        <wp:anchor distT="0" distB="0" distL="114300" distR="114300" simplePos="0" relativeHeight="251660288" behindDoc="1" locked="0" layoutInCell="1" allowOverlap="1" wp14:anchorId="4858C460" wp14:editId="10727091">
          <wp:simplePos x="0" y="0"/>
          <wp:positionH relativeFrom="page">
            <wp:posOffset>190500</wp:posOffset>
          </wp:positionH>
          <wp:positionV relativeFrom="paragraph">
            <wp:posOffset>-238760</wp:posOffset>
          </wp:positionV>
          <wp:extent cx="1981200" cy="625475"/>
          <wp:effectExtent l="0" t="0" r="0" b="3175"/>
          <wp:wrapTight wrapText="bothSides">
            <wp:wrapPolygon edited="0">
              <wp:start x="0" y="0"/>
              <wp:lineTo x="0" y="21052"/>
              <wp:lineTo x="21392" y="21052"/>
              <wp:lineTo x="21392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GA_Logo_Lar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4005">
      <w:rPr>
        <w:rFonts w:ascii="Ravie" w:hAnsi="Ravie"/>
        <w:b/>
        <w:noProof/>
      </w:rPr>
      <w:drawing>
        <wp:anchor distT="0" distB="0" distL="114300" distR="114300" simplePos="0" relativeHeight="251659264" behindDoc="1" locked="0" layoutInCell="1" allowOverlap="1" wp14:anchorId="11552E6A" wp14:editId="0BE253C8">
          <wp:simplePos x="0" y="0"/>
          <wp:positionH relativeFrom="margin">
            <wp:posOffset>5295900</wp:posOffset>
          </wp:positionH>
          <wp:positionV relativeFrom="paragraph">
            <wp:posOffset>-800735</wp:posOffset>
          </wp:positionV>
          <wp:extent cx="1343025" cy="1343025"/>
          <wp:effectExtent l="0" t="0" r="9525" b="9525"/>
          <wp:wrapTopAndBottom/>
          <wp:docPr id="21" name="Picture 21" descr="N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</w:t>
    </w:r>
    <w:r w:rsidRPr="00447F2C">
      <w:rPr>
        <w:rFonts w:ascii="Tahoma" w:hAnsi="Tahoma" w:cs="Tahoma"/>
      </w:rPr>
      <w:t>ontact:  719-255-5217   www.uccs.edu/~coga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98A" w:rsidRPr="00447F2C" w:rsidRDefault="00F3298A" w:rsidP="00447F2C">
    <w:pPr>
      <w:pStyle w:val="Footer"/>
      <w:tabs>
        <w:tab w:val="clear" w:pos="4680"/>
        <w:tab w:val="clear" w:pos="9360"/>
        <w:tab w:val="left" w:pos="3945"/>
      </w:tabs>
      <w:jc w:val="center"/>
      <w:rPr>
        <w:rFonts w:ascii="Tahoma" w:hAnsi="Tahoma" w:cs="Tahoma"/>
      </w:rPr>
    </w:pPr>
    <w:r>
      <w:t>C</w:t>
    </w:r>
    <w:r w:rsidRPr="00447F2C">
      <w:rPr>
        <w:rFonts w:ascii="Tahoma" w:hAnsi="Tahoma" w:cs="Tahoma"/>
      </w:rPr>
      <w:t>ontact:  719-255-5217   www.uccs.edu/~coga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72B" w:rsidRPr="00F07115" w:rsidRDefault="0000672B" w:rsidP="00F07115">
    <w:pPr>
      <w:pStyle w:val="Footer"/>
      <w:tabs>
        <w:tab w:val="clear" w:pos="4680"/>
        <w:tab w:val="clear" w:pos="9360"/>
        <w:tab w:val="left" w:pos="3945"/>
      </w:tabs>
      <w:jc w:val="center"/>
      <w:rPr>
        <w:rFonts w:ascii="Tahoma" w:hAnsi="Tahoma" w:cs="Tahoma"/>
      </w:rPr>
    </w:pPr>
    <w:r>
      <w:rPr>
        <w:rFonts w:ascii="Ravie" w:hAnsi="Ravie"/>
        <w:b/>
        <w:noProof/>
      </w:rPr>
      <w:drawing>
        <wp:anchor distT="0" distB="0" distL="114300" distR="114300" simplePos="0" relativeHeight="251667456" behindDoc="1" locked="0" layoutInCell="1" allowOverlap="1" wp14:anchorId="15F4C7D1" wp14:editId="6AA24995">
          <wp:simplePos x="0" y="0"/>
          <wp:positionH relativeFrom="column">
            <wp:posOffset>5247640</wp:posOffset>
          </wp:positionH>
          <wp:positionV relativeFrom="paragraph">
            <wp:posOffset>-819150</wp:posOffset>
          </wp:positionV>
          <wp:extent cx="1341120" cy="1341120"/>
          <wp:effectExtent l="0" t="0" r="0" b="0"/>
          <wp:wrapTight wrapText="bothSides">
            <wp:wrapPolygon edited="0">
              <wp:start x="4909" y="614"/>
              <wp:lineTo x="4909" y="3989"/>
              <wp:lineTo x="7364" y="6136"/>
              <wp:lineTo x="3068" y="6750"/>
              <wp:lineTo x="0" y="8284"/>
              <wp:lineTo x="0" y="11659"/>
              <wp:lineTo x="307" y="17182"/>
              <wp:lineTo x="920" y="20864"/>
              <wp:lineTo x="1534" y="21170"/>
              <wp:lineTo x="18716" y="21170"/>
              <wp:lineTo x="20250" y="20864"/>
              <wp:lineTo x="21170" y="17795"/>
              <wp:lineTo x="21170" y="7057"/>
              <wp:lineTo x="16261" y="5523"/>
              <wp:lineTo x="15955" y="1227"/>
              <wp:lineTo x="8284" y="614"/>
              <wp:lineTo x="4909" y="614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1341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4005">
      <w:rPr>
        <w:rFonts w:ascii="Ravie" w:hAnsi="Ravie"/>
        <w:b/>
        <w:noProof/>
      </w:rPr>
      <w:drawing>
        <wp:anchor distT="0" distB="0" distL="114300" distR="114300" simplePos="0" relativeHeight="251666432" behindDoc="1" locked="0" layoutInCell="1" allowOverlap="1" wp14:anchorId="6EEDBCDB" wp14:editId="317314B2">
          <wp:simplePos x="0" y="0"/>
          <wp:positionH relativeFrom="page">
            <wp:align>right</wp:align>
          </wp:positionH>
          <wp:positionV relativeFrom="paragraph">
            <wp:posOffset>699135</wp:posOffset>
          </wp:positionV>
          <wp:extent cx="1343025" cy="1343025"/>
          <wp:effectExtent l="0" t="0" r="9525" b="9525"/>
          <wp:wrapTopAndBottom/>
          <wp:docPr id="5" name="Picture 5" descr="N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47B3">
      <w:rPr>
        <w:rFonts w:ascii="Tahoma" w:hAnsi="Tahoma" w:cs="Tahoma"/>
        <w:noProof/>
      </w:rPr>
      <w:drawing>
        <wp:anchor distT="0" distB="0" distL="114300" distR="114300" simplePos="0" relativeHeight="251665408" behindDoc="1" locked="0" layoutInCell="1" allowOverlap="1" wp14:anchorId="26EDC350" wp14:editId="0A6A94F4">
          <wp:simplePos x="0" y="0"/>
          <wp:positionH relativeFrom="page">
            <wp:posOffset>314325</wp:posOffset>
          </wp:positionH>
          <wp:positionV relativeFrom="paragraph">
            <wp:posOffset>-209550</wp:posOffset>
          </wp:positionV>
          <wp:extent cx="1981200" cy="625475"/>
          <wp:effectExtent l="0" t="0" r="0" b="3175"/>
          <wp:wrapTight wrapText="bothSides">
            <wp:wrapPolygon edited="0">
              <wp:start x="0" y="0"/>
              <wp:lineTo x="0" y="21052"/>
              <wp:lineTo x="21392" y="21052"/>
              <wp:lineTo x="21392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GA_Logo_Larg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</w:t>
    </w:r>
    <w:r w:rsidRPr="00447F2C">
      <w:rPr>
        <w:rFonts w:ascii="Tahoma" w:hAnsi="Tahoma" w:cs="Tahoma"/>
      </w:rPr>
      <w:t>ontact:  719-255-5217   www.uccs.edu/~coga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F2C" w:rsidRPr="00447F2C" w:rsidRDefault="00447F2C" w:rsidP="00447F2C">
    <w:pPr>
      <w:pStyle w:val="Footer"/>
      <w:tabs>
        <w:tab w:val="clear" w:pos="4680"/>
        <w:tab w:val="clear" w:pos="9360"/>
        <w:tab w:val="left" w:pos="3945"/>
      </w:tabs>
      <w:jc w:val="center"/>
      <w:rPr>
        <w:rFonts w:ascii="Tahoma" w:hAnsi="Tahoma" w:cs="Tahoma"/>
      </w:rPr>
    </w:pPr>
    <w:r>
      <w:t>C</w:t>
    </w:r>
    <w:r w:rsidRPr="00447F2C">
      <w:rPr>
        <w:rFonts w:ascii="Tahoma" w:hAnsi="Tahoma" w:cs="Tahoma"/>
      </w:rPr>
      <w:t>ontact:  719-255-5217   www.uccs.edu/~coga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102B" w:rsidRDefault="00CB102B" w:rsidP="00447F2C">
      <w:pPr>
        <w:spacing w:after="0" w:line="240" w:lineRule="auto"/>
      </w:pPr>
      <w:r>
        <w:separator/>
      </w:r>
    </w:p>
  </w:footnote>
  <w:footnote w:type="continuationSeparator" w:id="0">
    <w:p w:rsidR="00CB102B" w:rsidRDefault="00CB102B" w:rsidP="00447F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E51FB9"/>
    <w:multiLevelType w:val="hybridMultilevel"/>
    <w:tmpl w:val="444A579E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904"/>
    <w:rsid w:val="0000672B"/>
    <w:rsid w:val="0001595E"/>
    <w:rsid w:val="00021D4C"/>
    <w:rsid w:val="00032176"/>
    <w:rsid w:val="00037279"/>
    <w:rsid w:val="00060907"/>
    <w:rsid w:val="00083AFF"/>
    <w:rsid w:val="000B0233"/>
    <w:rsid w:val="000C13B8"/>
    <w:rsid w:val="000E1360"/>
    <w:rsid w:val="000F1969"/>
    <w:rsid w:val="00121CBF"/>
    <w:rsid w:val="001249ED"/>
    <w:rsid w:val="00157B2B"/>
    <w:rsid w:val="00181D8A"/>
    <w:rsid w:val="001A1C0B"/>
    <w:rsid w:val="001A525D"/>
    <w:rsid w:val="001B64EA"/>
    <w:rsid w:val="001F25FE"/>
    <w:rsid w:val="00251E62"/>
    <w:rsid w:val="0026578D"/>
    <w:rsid w:val="002877DF"/>
    <w:rsid w:val="002A0AA6"/>
    <w:rsid w:val="002B1AFB"/>
    <w:rsid w:val="002B2994"/>
    <w:rsid w:val="002B479F"/>
    <w:rsid w:val="002F7B8A"/>
    <w:rsid w:val="00341439"/>
    <w:rsid w:val="00347747"/>
    <w:rsid w:val="003A4BF9"/>
    <w:rsid w:val="003E414A"/>
    <w:rsid w:val="003E61EC"/>
    <w:rsid w:val="003F6C44"/>
    <w:rsid w:val="004024E9"/>
    <w:rsid w:val="00447F2C"/>
    <w:rsid w:val="00474BCE"/>
    <w:rsid w:val="004A6922"/>
    <w:rsid w:val="004D43F6"/>
    <w:rsid w:val="004F70FA"/>
    <w:rsid w:val="00515CC6"/>
    <w:rsid w:val="00521C5B"/>
    <w:rsid w:val="005331D7"/>
    <w:rsid w:val="00564FBF"/>
    <w:rsid w:val="0057212F"/>
    <w:rsid w:val="00584E6F"/>
    <w:rsid w:val="005C21B6"/>
    <w:rsid w:val="005D26FB"/>
    <w:rsid w:val="005D7E2F"/>
    <w:rsid w:val="005E6B11"/>
    <w:rsid w:val="006040C5"/>
    <w:rsid w:val="00620B49"/>
    <w:rsid w:val="00653EAD"/>
    <w:rsid w:val="006C1908"/>
    <w:rsid w:val="006C74F5"/>
    <w:rsid w:val="006D58EF"/>
    <w:rsid w:val="006E2CEA"/>
    <w:rsid w:val="00735792"/>
    <w:rsid w:val="007363AA"/>
    <w:rsid w:val="007512DE"/>
    <w:rsid w:val="0078382A"/>
    <w:rsid w:val="007B3CC3"/>
    <w:rsid w:val="007E6E76"/>
    <w:rsid w:val="00807EB4"/>
    <w:rsid w:val="00823E4D"/>
    <w:rsid w:val="008374C9"/>
    <w:rsid w:val="00840353"/>
    <w:rsid w:val="0085659E"/>
    <w:rsid w:val="008606C7"/>
    <w:rsid w:val="00866FB8"/>
    <w:rsid w:val="00871664"/>
    <w:rsid w:val="0087587B"/>
    <w:rsid w:val="00881964"/>
    <w:rsid w:val="008B17F2"/>
    <w:rsid w:val="008B4452"/>
    <w:rsid w:val="008F0524"/>
    <w:rsid w:val="00944551"/>
    <w:rsid w:val="009551AF"/>
    <w:rsid w:val="009624D6"/>
    <w:rsid w:val="009648D9"/>
    <w:rsid w:val="00981553"/>
    <w:rsid w:val="00996642"/>
    <w:rsid w:val="009A5355"/>
    <w:rsid w:val="00A240D9"/>
    <w:rsid w:val="00A3681A"/>
    <w:rsid w:val="00AA11A9"/>
    <w:rsid w:val="00AB5AC5"/>
    <w:rsid w:val="00AC51EA"/>
    <w:rsid w:val="00AC6221"/>
    <w:rsid w:val="00B03F6D"/>
    <w:rsid w:val="00B15AB2"/>
    <w:rsid w:val="00B2136A"/>
    <w:rsid w:val="00B62943"/>
    <w:rsid w:val="00B659C3"/>
    <w:rsid w:val="00B95724"/>
    <w:rsid w:val="00BB16AD"/>
    <w:rsid w:val="00BE6446"/>
    <w:rsid w:val="00BF5C33"/>
    <w:rsid w:val="00C12DC0"/>
    <w:rsid w:val="00C46394"/>
    <w:rsid w:val="00C62775"/>
    <w:rsid w:val="00C7367B"/>
    <w:rsid w:val="00C85440"/>
    <w:rsid w:val="00CA48BD"/>
    <w:rsid w:val="00CB102B"/>
    <w:rsid w:val="00CE5961"/>
    <w:rsid w:val="00D072E3"/>
    <w:rsid w:val="00D3055B"/>
    <w:rsid w:val="00D37A1F"/>
    <w:rsid w:val="00D56469"/>
    <w:rsid w:val="00D6718E"/>
    <w:rsid w:val="00D7543A"/>
    <w:rsid w:val="00D962A4"/>
    <w:rsid w:val="00DA18F2"/>
    <w:rsid w:val="00DC617C"/>
    <w:rsid w:val="00E025D7"/>
    <w:rsid w:val="00E1612D"/>
    <w:rsid w:val="00E264EE"/>
    <w:rsid w:val="00E55BCA"/>
    <w:rsid w:val="00E71542"/>
    <w:rsid w:val="00E82F72"/>
    <w:rsid w:val="00E903E3"/>
    <w:rsid w:val="00EB3669"/>
    <w:rsid w:val="00EF3355"/>
    <w:rsid w:val="00F038F6"/>
    <w:rsid w:val="00F07115"/>
    <w:rsid w:val="00F3298A"/>
    <w:rsid w:val="00F61325"/>
    <w:rsid w:val="00F6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D38CC7"/>
  <w15:docId w15:val="{5A4379A0-FCDF-43FA-ADCE-D55A61DD8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63904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63904"/>
  </w:style>
  <w:style w:type="paragraph" w:styleId="Header">
    <w:name w:val="header"/>
    <w:basedOn w:val="Normal"/>
    <w:link w:val="HeaderChar"/>
    <w:uiPriority w:val="99"/>
    <w:unhideWhenUsed/>
    <w:rsid w:val="00447F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F2C"/>
  </w:style>
  <w:style w:type="paragraph" w:styleId="Footer">
    <w:name w:val="footer"/>
    <w:basedOn w:val="Normal"/>
    <w:link w:val="FooterChar"/>
    <w:uiPriority w:val="99"/>
    <w:unhideWhenUsed/>
    <w:rsid w:val="00447F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F2C"/>
  </w:style>
  <w:style w:type="paragraph" w:styleId="ListParagraph">
    <w:name w:val="List Paragraph"/>
    <w:basedOn w:val="Normal"/>
    <w:uiPriority w:val="34"/>
    <w:qFormat/>
    <w:rsid w:val="00347747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7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Erika.Warzel@state.co.us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CEDE8-A02B-4261-A9E0-7299030FB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HP_Administrator</dc:creator>
  <cp:keywords/>
  <dc:description/>
  <cp:lastModifiedBy>Rebecca Theobald</cp:lastModifiedBy>
  <cp:revision>9</cp:revision>
  <dcterms:created xsi:type="dcterms:W3CDTF">2018-01-04T04:08:00Z</dcterms:created>
  <dcterms:modified xsi:type="dcterms:W3CDTF">2018-02-02T04:03:00Z</dcterms:modified>
</cp:coreProperties>
</file>