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bookmarkStart w:id="0" w:name="_GoBack"/>
      <w:bookmarkEnd w:id="0"/>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8"/>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5B2A3760" w:rsidR="005B1A0D" w:rsidRDefault="003C6373" w:rsidP="000B0045">
      <w:pPr>
        <w:spacing w:after="157"/>
        <w:ind w:left="3953" w:right="958" w:hanging="3475"/>
      </w:pPr>
      <w:r>
        <w:t>November</w:t>
      </w:r>
      <w:r w:rsidR="00704DF6">
        <w:t xml:space="preserve"> 1</w:t>
      </w:r>
      <w:r>
        <w:t>4</w:t>
      </w:r>
      <w:r w:rsidR="00526A5D">
        <w:t>, 201</w:t>
      </w:r>
      <w:r w:rsidR="00436532">
        <w:t>8</w:t>
      </w:r>
      <w:r w:rsidR="00526A5D">
        <w:t xml:space="preserve"> –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0C614C7" w:rsidR="005B1A0D" w:rsidRDefault="00526A5D" w:rsidP="00DC30C8">
      <w:pPr>
        <w:pStyle w:val="ListParagraph"/>
        <w:numPr>
          <w:ilvl w:val="0"/>
          <w:numId w:val="4"/>
        </w:numPr>
        <w:spacing w:after="53"/>
        <w:ind w:right="884"/>
      </w:pPr>
      <w:r>
        <w:t>The Classified Staff Council (CSC) meeting was called to order at 8:</w:t>
      </w:r>
      <w:r w:rsidR="00D14F70">
        <w:t>15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0D892EC3" w:rsidR="001079FF" w:rsidRDefault="00F4499A">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4E4F1688" w:rsidR="005B1A0D" w:rsidRDefault="00944844">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23056BD4" w:rsidR="005B1A0D" w:rsidRDefault="00F4499A">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7BBF4DAF" w:rsidR="00031389" w:rsidRDefault="00FB084C"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78EA66D7" w:rsidR="00031389" w:rsidRDefault="00A8616F"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62EA6529" w:rsidR="00031389" w:rsidRDefault="00F4499A"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 xml:space="preserve">Facilities Mgmt. &amp; Support </w:t>
            </w:r>
            <w:proofErr w:type="spellStart"/>
            <w:r>
              <w:t>Serv</w:t>
            </w:r>
            <w:proofErr w:type="spellEnd"/>
          </w:p>
        </w:tc>
        <w:tc>
          <w:tcPr>
            <w:tcW w:w="2093" w:type="dxa"/>
            <w:shd w:val="pct20" w:color="9CC2E5" w:themeColor="accent1" w:themeTint="99" w:fill="auto"/>
          </w:tcPr>
          <w:p w14:paraId="69563988" w14:textId="5A260D22" w:rsidR="00746683" w:rsidRDefault="00F4499A"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0" w14:textId="77777777" w:rsidTr="004C5108">
        <w:trPr>
          <w:trHeight w:val="360"/>
        </w:trPr>
        <w:tc>
          <w:tcPr>
            <w:tcW w:w="2828" w:type="dxa"/>
            <w:shd w:val="pct20" w:color="9CC2E5" w:themeColor="accent1" w:themeTint="99" w:fill="auto"/>
          </w:tcPr>
          <w:p w14:paraId="5FF7CC3D" w14:textId="6701147B" w:rsidR="00031389" w:rsidRDefault="002348E2" w:rsidP="00031389">
            <w:pPr>
              <w:spacing w:line="259" w:lineRule="auto"/>
              <w:ind w:left="108" w:right="0" w:firstLine="0"/>
            </w:pPr>
            <w:r>
              <w:t>Steve Smith</w:t>
            </w:r>
          </w:p>
        </w:tc>
        <w:tc>
          <w:tcPr>
            <w:tcW w:w="3139" w:type="dxa"/>
            <w:shd w:val="pct20" w:color="9CC2E5" w:themeColor="accent1" w:themeTint="99" w:fill="auto"/>
          </w:tcPr>
          <w:p w14:paraId="5FF7CC3E" w14:textId="400F8599" w:rsidR="00031389" w:rsidRDefault="00F4499A" w:rsidP="00031389">
            <w:pPr>
              <w:spacing w:line="259" w:lineRule="auto"/>
              <w:ind w:left="0" w:right="0" w:firstLine="0"/>
            </w:pPr>
            <w:r>
              <w:t>IM &amp; T</w:t>
            </w:r>
          </w:p>
        </w:tc>
        <w:tc>
          <w:tcPr>
            <w:tcW w:w="2093" w:type="dxa"/>
            <w:shd w:val="pct20" w:color="9CC2E5" w:themeColor="accent1" w:themeTint="99" w:fill="auto"/>
          </w:tcPr>
          <w:p w14:paraId="5FF7CC3F" w14:textId="3B3422A2" w:rsidR="00031389" w:rsidRDefault="001E0BD3"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0340971F" w:rsidR="002348E2" w:rsidRDefault="00361390"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0AEB8CA8" w:rsidR="00A8616F" w:rsidRDefault="00A8616F"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66C40AA2" w:rsidR="00A8616F" w:rsidRDefault="004708A9" w:rsidP="002348E2">
            <w:pPr>
              <w:spacing w:line="259" w:lineRule="auto"/>
              <w:ind w:left="108" w:right="0" w:firstLine="0"/>
            </w:pPr>
            <w:r>
              <w:t>Cateline Corbin</w:t>
            </w:r>
          </w:p>
        </w:tc>
        <w:tc>
          <w:tcPr>
            <w:tcW w:w="3139" w:type="dxa"/>
            <w:shd w:val="pct20" w:color="9CC2E5" w:themeColor="accent1" w:themeTint="99" w:fill="auto"/>
          </w:tcPr>
          <w:p w14:paraId="5EBCCB48" w14:textId="243AAD26" w:rsidR="00A8616F" w:rsidRDefault="004708A9" w:rsidP="002348E2">
            <w:pPr>
              <w:spacing w:line="259" w:lineRule="auto"/>
              <w:ind w:left="0" w:right="0" w:firstLine="0"/>
            </w:pPr>
            <w:r>
              <w:t>Marcus Garvey Cultural Center</w:t>
            </w:r>
          </w:p>
        </w:tc>
        <w:tc>
          <w:tcPr>
            <w:tcW w:w="2093" w:type="dxa"/>
            <w:shd w:val="pct20" w:color="9CC2E5" w:themeColor="accent1" w:themeTint="99" w:fill="auto"/>
          </w:tcPr>
          <w:p w14:paraId="0BCF63AC" w14:textId="4469558C" w:rsidR="00A8616F" w:rsidRDefault="004708A9" w:rsidP="002348E2">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48F12ACB" w:rsidR="002348E2" w:rsidRDefault="002348E2"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3DF960D0" w:rsidR="005B1A0D" w:rsidRDefault="00526A5D">
      <w:pPr>
        <w:spacing w:after="54"/>
        <w:ind w:left="-5" w:right="0"/>
      </w:pPr>
      <w:r>
        <w:t xml:space="preserve">With </w:t>
      </w:r>
      <w:r w:rsidR="00C77D8C">
        <w:t>1</w:t>
      </w:r>
      <w:r w:rsidR="008D74A9">
        <w:t>9</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3BAF7A1F" w14:textId="7C4EFFB5" w:rsidR="00E17D16" w:rsidRDefault="00526A5D" w:rsidP="00E17D16">
      <w:pPr>
        <w:spacing w:after="54"/>
        <w:ind w:left="-5" w:right="0"/>
      </w:pPr>
      <w:r>
        <w:t xml:space="preserve">Agenda approved. </w:t>
      </w:r>
      <w:r w:rsidR="00741878">
        <w:t xml:space="preserve"> </w:t>
      </w:r>
      <w:r w:rsidR="00E17D16">
        <w:t xml:space="preserve">Maggie requested a motion to amend the agenda to provide time for discussion with Andy Feinstein.  Moved, seconded, and approved. </w:t>
      </w:r>
    </w:p>
    <w:p w14:paraId="5FF7CC74" w14:textId="5CCD9AF3" w:rsidR="005B1A0D" w:rsidRDefault="005B1A0D">
      <w:pPr>
        <w:spacing w:after="54"/>
        <w:ind w:left="-5" w:right="0"/>
      </w:pPr>
    </w:p>
    <w:p w14:paraId="2DF9D5F2" w14:textId="25ABED17" w:rsidR="00AF0667" w:rsidRPr="00325C5A" w:rsidRDefault="00091C98" w:rsidP="00AF0667">
      <w:pPr>
        <w:pStyle w:val="Heading1"/>
        <w:ind w:left="-5"/>
        <w:rPr>
          <w:b/>
        </w:rPr>
      </w:pPr>
      <w:r>
        <w:rPr>
          <w:b/>
        </w:rPr>
        <w:t>Guests – Chair’s Welcome</w:t>
      </w:r>
      <w:r w:rsidR="00AF0667" w:rsidRPr="00325C5A">
        <w:rPr>
          <w:b/>
        </w:rPr>
        <w:t xml:space="preserve"> </w:t>
      </w:r>
    </w:p>
    <w:p w14:paraId="61059389" w14:textId="08D0ADC3" w:rsidR="00AF0667" w:rsidRDefault="00091C98" w:rsidP="00E761B3">
      <w:pPr>
        <w:pStyle w:val="ListParagraph"/>
        <w:numPr>
          <w:ilvl w:val="0"/>
          <w:numId w:val="26"/>
        </w:numPr>
        <w:ind w:right="0"/>
      </w:pPr>
      <w:r>
        <w:t>Theo Kalikow attended t</w:t>
      </w:r>
      <w:r w:rsidR="00292D49">
        <w:t>he first portion of the meeting t</w:t>
      </w:r>
      <w:r>
        <w:t>o explain and address questions concerning the Task Force Committees.  There are three different committees with over 170 faculty, staff and student volunteers.  The task force committees are as follows:</w:t>
      </w:r>
    </w:p>
    <w:p w14:paraId="1DA2C2D9" w14:textId="2A3155B6" w:rsidR="00091C98" w:rsidRDefault="00091C98" w:rsidP="00091C98">
      <w:pPr>
        <w:pStyle w:val="ListParagraph"/>
        <w:numPr>
          <w:ilvl w:val="0"/>
          <w:numId w:val="22"/>
        </w:numPr>
        <w:ind w:right="0"/>
      </w:pPr>
      <w:r>
        <w:t xml:space="preserve"> Student Affairs Structure</w:t>
      </w:r>
    </w:p>
    <w:p w14:paraId="35ADB406" w14:textId="17315811" w:rsidR="00091C98" w:rsidRDefault="00091C98" w:rsidP="00091C98">
      <w:pPr>
        <w:pStyle w:val="ListParagraph"/>
        <w:numPr>
          <w:ilvl w:val="0"/>
          <w:numId w:val="22"/>
        </w:numPr>
        <w:ind w:right="0"/>
      </w:pPr>
      <w:r>
        <w:t>Student Success</w:t>
      </w:r>
    </w:p>
    <w:p w14:paraId="5B0C31BB" w14:textId="68AAAC37" w:rsidR="00091C98" w:rsidRDefault="00091C98" w:rsidP="00091C98">
      <w:pPr>
        <w:pStyle w:val="ListParagraph"/>
        <w:numPr>
          <w:ilvl w:val="0"/>
          <w:numId w:val="22"/>
        </w:numPr>
        <w:ind w:right="0"/>
      </w:pPr>
      <w:r>
        <w:t>Academic Portfolio</w:t>
      </w:r>
    </w:p>
    <w:p w14:paraId="769DA846" w14:textId="352FB93C" w:rsidR="00091C98" w:rsidRDefault="00091C98" w:rsidP="00091C98">
      <w:pPr>
        <w:ind w:right="0"/>
      </w:pPr>
    </w:p>
    <w:p w14:paraId="02E21050" w14:textId="295EFF55" w:rsidR="00091C98" w:rsidRDefault="00091C98" w:rsidP="00091C98">
      <w:pPr>
        <w:ind w:right="0"/>
      </w:pPr>
      <w:r>
        <w:t>Each task force is broken down into smaller committees with a purpose to identify areas of inefficiencies and strengths and provide recommendations to the senior cabinet team.  All final committee reports are due December 3</w:t>
      </w:r>
      <w:r w:rsidRPr="00091C98">
        <w:rPr>
          <w:vertAlign w:val="superscript"/>
        </w:rPr>
        <w:t>rd</w:t>
      </w:r>
      <w:r>
        <w:t xml:space="preserve">.  These will all be available on the web </w:t>
      </w:r>
      <w:r w:rsidR="009A0C10">
        <w:t>allowing all faculty, staff and students</w:t>
      </w:r>
      <w:r>
        <w:t xml:space="preserve"> the opportunity to provide written comments and feedback.    The information from these reports will then be presented on January 8</w:t>
      </w:r>
      <w:r w:rsidRPr="00091C98">
        <w:rPr>
          <w:vertAlign w:val="superscript"/>
        </w:rPr>
        <w:t>th</w:t>
      </w:r>
      <w:r>
        <w:t xml:space="preserve"> </w:t>
      </w:r>
      <w:r w:rsidR="00EE45D4">
        <w:t xml:space="preserve">to the campus community </w:t>
      </w:r>
      <w:r>
        <w:t>with opportunity to provide additional feedback and suggestions.  The Leadership council will review the reports and feedback and make decisions in the Spring with implementations starting as early as Summer/Fall 2019.</w:t>
      </w:r>
    </w:p>
    <w:p w14:paraId="3CB7E4C0" w14:textId="75CF5F35" w:rsidR="000D1DB7" w:rsidRDefault="000D1DB7" w:rsidP="00091C98">
      <w:pPr>
        <w:ind w:right="0"/>
      </w:pPr>
    </w:p>
    <w:p w14:paraId="2F845CB5" w14:textId="4AA4339C" w:rsidR="000D1DB7" w:rsidRDefault="000D1DB7" w:rsidP="00091C98">
      <w:pPr>
        <w:ind w:right="0"/>
      </w:pPr>
      <w:r>
        <w:t xml:space="preserve">UNC has also decided to contract </w:t>
      </w:r>
      <w:r w:rsidRPr="009404DD">
        <w:t>with Huron Consulting</w:t>
      </w:r>
      <w:r>
        <w:t xml:space="preserve"> </w:t>
      </w:r>
      <w:r w:rsidR="009404DD">
        <w:t xml:space="preserve">Group </w:t>
      </w:r>
      <w:r>
        <w:t xml:space="preserve">to assist with our enrollment management and targets.  They will begin their work in December and the project will </w:t>
      </w:r>
      <w:r w:rsidR="003F65C5">
        <w:t xml:space="preserve">run </w:t>
      </w:r>
      <w:r>
        <w:t>12-14 weeks.  The efforts of the consulting firm along with the task force committees streamline well with each other</w:t>
      </w:r>
      <w:r w:rsidRPr="009404DD">
        <w:t>.</w:t>
      </w:r>
      <w:r w:rsidR="003B6B37" w:rsidRPr="009404DD">
        <w:t xml:space="preserve">  Huron consulting received</w:t>
      </w:r>
      <w:r w:rsidR="003B6B37">
        <w:t xml:space="preserve"> solid references from other universities that have used them, including Theo’s experience with the firm from her previous institution.</w:t>
      </w:r>
    </w:p>
    <w:p w14:paraId="2DC1323D" w14:textId="67B11A0F" w:rsidR="00F31990" w:rsidRDefault="00F31990" w:rsidP="00091C98">
      <w:pPr>
        <w:ind w:right="0"/>
      </w:pPr>
    </w:p>
    <w:p w14:paraId="1041B1BB" w14:textId="4CD575E4" w:rsidR="00F31990" w:rsidRDefault="00F31990" w:rsidP="00091C98">
      <w:pPr>
        <w:ind w:right="0"/>
      </w:pPr>
      <w:r>
        <w:t xml:space="preserve">Everyone was encouraged to attend one of the Budget 101 meetings that Andy </w:t>
      </w:r>
      <w:r w:rsidR="00072B31">
        <w:t xml:space="preserve">Feinstein </w:t>
      </w:r>
      <w:r>
        <w:t xml:space="preserve">and </w:t>
      </w:r>
      <w:r w:rsidRPr="00AF68BA">
        <w:t xml:space="preserve">Michelle </w:t>
      </w:r>
      <w:r w:rsidR="00AF68BA">
        <w:t>Quinn</w:t>
      </w:r>
      <w:r>
        <w:t xml:space="preserve"> are conducting over the next two weeks.</w:t>
      </w:r>
    </w:p>
    <w:p w14:paraId="34188A04" w14:textId="2C737B4B" w:rsidR="00E761B3" w:rsidRDefault="00E761B3" w:rsidP="00091C98">
      <w:pPr>
        <w:ind w:right="0"/>
      </w:pPr>
    </w:p>
    <w:p w14:paraId="654DBCCB" w14:textId="0407183E" w:rsidR="00E761B3" w:rsidRDefault="00E761B3" w:rsidP="00E761B3">
      <w:pPr>
        <w:pStyle w:val="ListParagraph"/>
        <w:numPr>
          <w:ilvl w:val="0"/>
          <w:numId w:val="26"/>
        </w:numPr>
        <w:ind w:right="0"/>
      </w:pPr>
      <w:r>
        <w:t xml:space="preserve">Andy Feinstein attended the last portion of the meeting to address any questions or concerns as we are moving through the budget </w:t>
      </w:r>
      <w:r w:rsidR="004C51F8">
        <w:t xml:space="preserve">deficit process.  </w:t>
      </w:r>
    </w:p>
    <w:p w14:paraId="1F39C42A" w14:textId="0627373C" w:rsidR="004C51F8" w:rsidRDefault="004C51F8" w:rsidP="004C51F8">
      <w:pPr>
        <w:pStyle w:val="ListParagraph"/>
        <w:ind w:left="345" w:right="0" w:firstLine="0"/>
      </w:pPr>
    </w:p>
    <w:p w14:paraId="297EA036" w14:textId="548CBB50" w:rsidR="004C51F8" w:rsidRDefault="004C51F8" w:rsidP="004C51F8">
      <w:pPr>
        <w:pStyle w:val="ListParagraph"/>
        <w:ind w:left="345" w:right="0" w:firstLine="0"/>
      </w:pPr>
      <w:r>
        <w:t xml:space="preserve">One of the Task Forces is looking at </w:t>
      </w:r>
      <w:r w:rsidR="001D1C3D">
        <w:t>s</w:t>
      </w:r>
      <w:r>
        <w:t xml:space="preserve">tudent </w:t>
      </w:r>
      <w:r w:rsidR="001D1C3D">
        <w:t>s</w:t>
      </w:r>
      <w:r>
        <w:t>uccess and consolidating</w:t>
      </w:r>
      <w:r w:rsidR="0070553C">
        <w:t xml:space="preserve"> student</w:t>
      </w:r>
      <w:r>
        <w:t xml:space="preserve"> programs to one area.  A presentation will be </w:t>
      </w:r>
      <w:r w:rsidR="0070553C">
        <w:t>provided</w:t>
      </w:r>
      <w:r>
        <w:t xml:space="preserve"> </w:t>
      </w:r>
      <w:r w:rsidR="0070553C">
        <w:t xml:space="preserve">suggesting </w:t>
      </w:r>
      <w:r>
        <w:t xml:space="preserve">how this </w:t>
      </w:r>
      <w:r w:rsidR="0070553C">
        <w:t>can</w:t>
      </w:r>
      <w:r>
        <w:t xml:space="preserve"> be done on January 8</w:t>
      </w:r>
      <w:r w:rsidRPr="004C51F8">
        <w:rPr>
          <w:vertAlign w:val="superscript"/>
        </w:rPr>
        <w:t>th</w:t>
      </w:r>
      <w:r>
        <w:t xml:space="preserve"> by the chair of that task committee.  Andy recognized there is a lot of work to be done to increase graduation rates</w:t>
      </w:r>
      <w:r w:rsidR="00D74E8E">
        <w:t>, he indicated</w:t>
      </w:r>
      <w:r w:rsidR="0070553C">
        <w:t xml:space="preserve"> th</w:t>
      </w:r>
      <w:r>
        <w:t xml:space="preserve">ey should be 90% or higher.  </w:t>
      </w:r>
    </w:p>
    <w:p w14:paraId="1531C449" w14:textId="3143D872" w:rsidR="00E9314E" w:rsidRDefault="00E9314E" w:rsidP="004C51F8">
      <w:pPr>
        <w:pStyle w:val="ListParagraph"/>
        <w:ind w:left="345" w:right="0" w:firstLine="0"/>
      </w:pPr>
    </w:p>
    <w:p w14:paraId="12D36289" w14:textId="53DB074E" w:rsidR="00E9314E" w:rsidRDefault="00E9314E" w:rsidP="004C51F8">
      <w:pPr>
        <w:pStyle w:val="ListParagraph"/>
        <w:ind w:left="345" w:right="0" w:firstLine="0"/>
      </w:pPr>
      <w:r>
        <w:t xml:space="preserve">Of the list of items </w:t>
      </w:r>
      <w:r w:rsidR="002E4400">
        <w:t>to be</w:t>
      </w:r>
      <w:r>
        <w:t xml:space="preserve"> </w:t>
      </w:r>
      <w:r w:rsidR="002E4400">
        <w:t xml:space="preserve">reviewed, </w:t>
      </w:r>
      <w:r>
        <w:t>Tuition Waivers was put down as a cost saving suggestion.  Nothing has been discussed nor de</w:t>
      </w:r>
      <w:r w:rsidR="00E4542A">
        <w:t>cided regarding tuition waivers with the leadership team.</w:t>
      </w:r>
      <w:r>
        <w:t xml:space="preserve"> </w:t>
      </w:r>
    </w:p>
    <w:p w14:paraId="1AF11EF0" w14:textId="2F3C9469" w:rsidR="00E00765" w:rsidRDefault="00E00765" w:rsidP="004C51F8">
      <w:pPr>
        <w:pStyle w:val="ListParagraph"/>
        <w:ind w:left="345" w:right="0" w:firstLine="0"/>
      </w:pPr>
    </w:p>
    <w:p w14:paraId="421654F7" w14:textId="4FC8DEAE" w:rsidR="00E00765" w:rsidRDefault="00E00765" w:rsidP="004C51F8">
      <w:pPr>
        <w:pStyle w:val="ListParagraph"/>
        <w:ind w:left="345" w:right="0" w:firstLine="0"/>
      </w:pPr>
      <w:r>
        <w:lastRenderedPageBreak/>
        <w:t>Andy will send out a communication at the end of the semester with updates and general timelines as to when decisions will be made and how soon they will be implemented.  He also indicated that he would like to setup some open forums</w:t>
      </w:r>
      <w:r w:rsidR="002E2727">
        <w:t xml:space="preserve"> on campus</w:t>
      </w:r>
      <w:r>
        <w:t xml:space="preserve"> to communicate the process.</w:t>
      </w:r>
    </w:p>
    <w:p w14:paraId="4CC640E1" w14:textId="6CB3C7D6" w:rsidR="00E00765" w:rsidRDefault="00E00765" w:rsidP="004C51F8">
      <w:pPr>
        <w:pStyle w:val="ListParagraph"/>
        <w:ind w:left="345" w:right="0" w:firstLine="0"/>
      </w:pPr>
    </w:p>
    <w:p w14:paraId="48063D40" w14:textId="41D0FA97" w:rsidR="00E00765" w:rsidRDefault="00E00765" w:rsidP="004C51F8">
      <w:pPr>
        <w:pStyle w:val="ListParagraph"/>
        <w:ind w:left="345" w:right="0" w:firstLine="0"/>
      </w:pPr>
      <w:r>
        <w:t>Andy discussed hiring Huron Consulting Group to help us with our overall net tuition revenue, along with recruitment strategies.</w:t>
      </w:r>
      <w:r w:rsidR="00C141E6">
        <w:t xml:space="preserve">  Student retention will be key.</w:t>
      </w:r>
    </w:p>
    <w:p w14:paraId="30B89BC1" w14:textId="353C181A" w:rsidR="00E00765" w:rsidRDefault="00E00765" w:rsidP="004C51F8">
      <w:pPr>
        <w:pStyle w:val="ListParagraph"/>
        <w:ind w:left="345" w:right="0" w:firstLine="0"/>
      </w:pPr>
    </w:p>
    <w:p w14:paraId="5D7560E1" w14:textId="0DC36D25" w:rsidR="00E00765" w:rsidRDefault="00CA4CDB" w:rsidP="004C51F8">
      <w:pPr>
        <w:pStyle w:val="ListParagraph"/>
        <w:ind w:left="345" w:right="0" w:firstLine="0"/>
      </w:pPr>
      <w:r>
        <w:t>There is a n</w:t>
      </w:r>
      <w:r w:rsidR="00C141E6">
        <w:t>eed to review our on-line program</w:t>
      </w:r>
      <w:r>
        <w:t xml:space="preserve"> offerings</w:t>
      </w:r>
      <w:r w:rsidR="00C141E6">
        <w:t xml:space="preserve"> in the education field.  Other state universities are competing with us in these areas.</w:t>
      </w:r>
    </w:p>
    <w:p w14:paraId="64AFCFE7" w14:textId="47C7CE93" w:rsidR="00C141E6" w:rsidRDefault="00C141E6" w:rsidP="004C51F8">
      <w:pPr>
        <w:pStyle w:val="ListParagraph"/>
        <w:ind w:left="345" w:right="0" w:firstLine="0"/>
      </w:pPr>
    </w:p>
    <w:p w14:paraId="574CA854" w14:textId="4A23FB8F" w:rsidR="00C141E6" w:rsidRDefault="00A50112" w:rsidP="004C51F8">
      <w:pPr>
        <w:pStyle w:val="ListParagraph"/>
        <w:ind w:left="345" w:right="0" w:firstLine="0"/>
      </w:pPr>
      <w:r>
        <w:t xml:space="preserve">The </w:t>
      </w:r>
      <w:r w:rsidR="00C141E6">
        <w:t>College of Osteopathic Medicine</w:t>
      </w:r>
      <w:r>
        <w:t xml:space="preserve"> moving</w:t>
      </w:r>
      <w:r w:rsidR="00C141E6">
        <w:t xml:space="preserve"> in</w:t>
      </w:r>
      <w:r>
        <w:t>to</w:t>
      </w:r>
      <w:r w:rsidR="00C141E6">
        <w:t xml:space="preserve"> Bishop Lehr is still up for consideration.</w:t>
      </w:r>
      <w:r>
        <w:t xml:space="preserve">  UNC has sent a proposal to the investors of the medical school to review.  </w:t>
      </w:r>
    </w:p>
    <w:p w14:paraId="1EB40C57" w14:textId="092A42A8" w:rsidR="00091C98" w:rsidRDefault="00091C98">
      <w:pPr>
        <w:spacing w:line="259" w:lineRule="auto"/>
        <w:ind w:left="0" w:right="0" w:firstLine="0"/>
        <w:rPr>
          <w:sz w:val="28"/>
        </w:rPr>
      </w:pPr>
    </w:p>
    <w:p w14:paraId="354BEBAB" w14:textId="77777777" w:rsidR="00C141E6" w:rsidRPr="00091C98" w:rsidRDefault="00C141E6">
      <w:pPr>
        <w:spacing w:line="259" w:lineRule="auto"/>
        <w:ind w:left="0" w:right="0" w:firstLine="0"/>
        <w:rPr>
          <w:sz w:val="28"/>
        </w:rPr>
      </w:pPr>
    </w:p>
    <w:p w14:paraId="5FF7CC76" w14:textId="77777777" w:rsidR="005B1A0D" w:rsidRPr="00325C5A" w:rsidRDefault="00526A5D">
      <w:pPr>
        <w:pStyle w:val="Heading1"/>
        <w:ind w:left="-5"/>
        <w:rPr>
          <w:b/>
        </w:rPr>
      </w:pPr>
      <w:r w:rsidRPr="00325C5A">
        <w:rPr>
          <w:b/>
        </w:rPr>
        <w:t xml:space="preserve">Minutes </w:t>
      </w:r>
    </w:p>
    <w:p w14:paraId="5FF7CC77" w14:textId="384EDF4B" w:rsidR="005B1A0D" w:rsidRDefault="00C50ED7" w:rsidP="00C50ED7">
      <w:pPr>
        <w:spacing w:after="54"/>
        <w:ind w:left="-5" w:right="0"/>
      </w:pPr>
      <w:r>
        <w:t>M</w:t>
      </w:r>
      <w:r w:rsidR="00787265">
        <w:t>inutes</w:t>
      </w:r>
      <w:r w:rsidR="003971B1">
        <w:t xml:space="preserve"> from </w:t>
      </w:r>
      <w:r w:rsidR="001915FD">
        <w:t xml:space="preserve">the </w:t>
      </w:r>
      <w:r>
        <w:t>October</w:t>
      </w:r>
      <w:r w:rsidR="00E544ED">
        <w:t xml:space="preserve"> </w:t>
      </w:r>
      <w:r w:rsidR="0090176A">
        <w:t xml:space="preserve">meeting were </w:t>
      </w:r>
      <w:r w:rsidR="00393935">
        <w:t xml:space="preserve">emailed </w:t>
      </w:r>
      <w:r w:rsidR="00E544ED">
        <w:t xml:space="preserve">to the council for review prior to the meeting.  </w:t>
      </w:r>
      <w:r>
        <w:t>Tabled until December meeting for approval.</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2606D96B" w:rsidR="006E32A1" w:rsidRDefault="006E32A1" w:rsidP="006E32A1">
      <w:pPr>
        <w:pStyle w:val="ListParagraph"/>
        <w:numPr>
          <w:ilvl w:val="0"/>
          <w:numId w:val="5"/>
        </w:numPr>
        <w:spacing w:line="259" w:lineRule="auto"/>
        <w:ind w:right="0"/>
      </w:pPr>
      <w:r>
        <w:t>Operating Budget</w:t>
      </w:r>
      <w:r w:rsidR="00951EDC">
        <w:t>- Tabled</w:t>
      </w:r>
    </w:p>
    <w:p w14:paraId="4F26D351" w14:textId="070B49C6" w:rsidR="006E32A1" w:rsidRPr="00EF4FDE"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951EDC">
        <w:t>Tabled</w:t>
      </w:r>
    </w:p>
    <w:p w14:paraId="74E39AF8" w14:textId="77777777" w:rsidR="00EF4FDE" w:rsidRPr="00230B7D" w:rsidRDefault="00EF4FDE" w:rsidP="00EF4FDE">
      <w:pPr>
        <w:pStyle w:val="ListParagraph"/>
        <w:spacing w:line="259" w:lineRule="auto"/>
        <w:ind w:left="345" w:right="0" w:firstLine="0"/>
        <w:rPr>
          <w:sz w:val="28"/>
        </w:rPr>
      </w:pPr>
    </w:p>
    <w:p w14:paraId="5FF7CC81" w14:textId="41E63D26" w:rsidR="005B1A0D" w:rsidRPr="00325C5A" w:rsidRDefault="0013594C">
      <w:pPr>
        <w:spacing w:line="259" w:lineRule="auto"/>
        <w:ind w:left="-5" w:right="0"/>
        <w:rPr>
          <w:b/>
        </w:rPr>
      </w:pPr>
      <w:r w:rsidRPr="00325C5A">
        <w:rPr>
          <w:b/>
          <w:sz w:val="28"/>
        </w:rPr>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4EB88A37" w14:textId="5A01622B" w:rsidR="004A28C0" w:rsidRDefault="00BC78C2" w:rsidP="00C50ED7">
      <w:pPr>
        <w:pStyle w:val="ListParagraph"/>
        <w:numPr>
          <w:ilvl w:val="1"/>
          <w:numId w:val="2"/>
        </w:numPr>
        <w:spacing w:after="56" w:line="259" w:lineRule="auto"/>
        <w:ind w:right="0"/>
      </w:pPr>
      <w:r>
        <w:t xml:space="preserve">Governor signed an executive order banning all tobacco, </w:t>
      </w:r>
      <w:proofErr w:type="spellStart"/>
      <w:r>
        <w:t>eCigarettes</w:t>
      </w:r>
      <w:proofErr w:type="spellEnd"/>
      <w:r>
        <w:t xml:space="preserve"> and Vaping from state offices and campuses.  It is now illegal to do any of this on campus.  </w:t>
      </w:r>
    </w:p>
    <w:p w14:paraId="26A2C389" w14:textId="14F4F96E" w:rsidR="006D19A0" w:rsidRDefault="00BC78C2" w:rsidP="004A28C0">
      <w:pPr>
        <w:pStyle w:val="ListParagraph"/>
        <w:numPr>
          <w:ilvl w:val="2"/>
          <w:numId w:val="2"/>
        </w:numPr>
        <w:spacing w:after="56" w:line="259" w:lineRule="auto"/>
        <w:ind w:right="0"/>
      </w:pPr>
      <w:r>
        <w:t>Facilities has started to remove the ashtray/trash cans from campus.</w:t>
      </w:r>
    </w:p>
    <w:p w14:paraId="16B27734" w14:textId="2EFA08AB" w:rsidR="004A28C0" w:rsidRDefault="004A28C0" w:rsidP="004A28C0">
      <w:pPr>
        <w:pStyle w:val="ListParagraph"/>
        <w:numPr>
          <w:ilvl w:val="2"/>
          <w:numId w:val="2"/>
        </w:numPr>
        <w:spacing w:after="56" w:line="259" w:lineRule="auto"/>
        <w:ind w:right="0"/>
      </w:pPr>
      <w:r>
        <w:t>Environmental and Safety team is reviewing how other institutions have implemented this policy.</w:t>
      </w:r>
    </w:p>
    <w:p w14:paraId="492B578B" w14:textId="440EA483" w:rsidR="004A28C0" w:rsidRDefault="004A28C0" w:rsidP="004A28C0">
      <w:pPr>
        <w:pStyle w:val="ListParagraph"/>
        <w:numPr>
          <w:ilvl w:val="2"/>
          <w:numId w:val="2"/>
        </w:numPr>
        <w:spacing w:after="56" w:line="259" w:lineRule="auto"/>
        <w:ind w:right="0"/>
      </w:pPr>
      <w:r>
        <w:t>Campus police department will is</w:t>
      </w:r>
      <w:r w:rsidR="00112959">
        <w:t>sue both warnings and citations to abusers of this new policy.</w:t>
      </w:r>
    </w:p>
    <w:p w14:paraId="4CC1A0A7" w14:textId="73FC9A68" w:rsidR="00823C70" w:rsidRDefault="00D27023" w:rsidP="00823C70">
      <w:pPr>
        <w:pStyle w:val="ListParagraph"/>
        <w:numPr>
          <w:ilvl w:val="1"/>
          <w:numId w:val="2"/>
        </w:numPr>
        <w:spacing w:after="56" w:line="259" w:lineRule="auto"/>
        <w:ind w:right="0"/>
      </w:pPr>
      <w:r>
        <w:t xml:space="preserve">A </w:t>
      </w:r>
      <w:r w:rsidR="00823C70">
        <w:t>Governor’</w:t>
      </w:r>
      <w:r>
        <w:t>s H</w:t>
      </w:r>
      <w:r w:rsidR="00823C70">
        <w:t xml:space="preserve">oliday was issued for all </w:t>
      </w:r>
      <w:r>
        <w:t>s</w:t>
      </w:r>
      <w:r w:rsidR="00823C70">
        <w:t xml:space="preserve">tate employees as the day after Thanksgiving.  UNC already offers this as a paid holiday.  Human Resources will roll this holiday over into </w:t>
      </w:r>
      <w:r>
        <w:t xml:space="preserve">the </w:t>
      </w:r>
      <w:r w:rsidR="00BF3E0B">
        <w:t>2019</w:t>
      </w:r>
      <w:r w:rsidR="00823C70">
        <w:t xml:space="preserve"> </w:t>
      </w:r>
      <w:r w:rsidR="00BF3E0B">
        <w:t>H</w:t>
      </w:r>
      <w:r w:rsidR="00823C70">
        <w:t xml:space="preserve">oliday </w:t>
      </w:r>
      <w:r w:rsidR="00BF3E0B">
        <w:t>S</w:t>
      </w:r>
      <w:r w:rsidR="00823C70">
        <w:t>chedule</w:t>
      </w:r>
      <w:r w:rsidR="00BF3E0B">
        <w:t xml:space="preserve"> for UNC</w:t>
      </w:r>
      <w:r w:rsidR="00823C70">
        <w:t>.</w:t>
      </w:r>
    </w:p>
    <w:p w14:paraId="7C1DBE3E" w14:textId="3B79A7BC" w:rsidR="00D86F97" w:rsidRDefault="00D86F97" w:rsidP="00823C70">
      <w:pPr>
        <w:pStyle w:val="ListParagraph"/>
        <w:numPr>
          <w:ilvl w:val="1"/>
          <w:numId w:val="2"/>
        </w:numPr>
        <w:spacing w:after="56" w:line="259" w:lineRule="auto"/>
        <w:ind w:right="0"/>
      </w:pPr>
      <w:r>
        <w:t xml:space="preserve">A member inquired whether the state still uses bumping rights during </w:t>
      </w:r>
      <w:r w:rsidR="00C07696">
        <w:t>layoffs</w:t>
      </w:r>
      <w:r>
        <w:t xml:space="preserve">.  Marshall confirmed that the state does use a bumping model, but it has changed since the last time it was </w:t>
      </w:r>
      <w:r w:rsidR="007D28C5">
        <w:t xml:space="preserve">used </w:t>
      </w:r>
      <w:r>
        <w:t>at the University</w:t>
      </w:r>
      <w:r w:rsidR="007D28C5">
        <w:t>.  B</w:t>
      </w:r>
      <w:r>
        <w:t xml:space="preserve">oth Kyle and </w:t>
      </w:r>
      <w:r w:rsidR="007D28C5">
        <w:t>Marshall</w:t>
      </w:r>
      <w:r>
        <w:t xml:space="preserve"> have been reviewing the new </w:t>
      </w:r>
      <w:r w:rsidR="00591501">
        <w:t>process</w:t>
      </w:r>
      <w:r>
        <w:t xml:space="preserve"> in the event it has to be used.</w:t>
      </w:r>
    </w:p>
    <w:p w14:paraId="76984AC5" w14:textId="437CEBFE" w:rsidR="00591501" w:rsidRDefault="00591501" w:rsidP="00591501">
      <w:pPr>
        <w:pStyle w:val="ListParagraph"/>
        <w:numPr>
          <w:ilvl w:val="2"/>
          <w:numId w:val="2"/>
        </w:numPr>
        <w:spacing w:after="56" w:line="259" w:lineRule="auto"/>
        <w:ind w:right="0"/>
      </w:pPr>
      <w:r>
        <w:t xml:space="preserve">Early retirement is being considered for faculty members but not for </w:t>
      </w:r>
      <w:r w:rsidR="007D28C5">
        <w:t>s</w:t>
      </w:r>
      <w:r>
        <w:t xml:space="preserve">taff at this time.  </w:t>
      </w:r>
      <w:r w:rsidR="007D28C5">
        <w:t>It is n</w:t>
      </w:r>
      <w:r>
        <w:t xml:space="preserve">ot a savings for the University to offer early retirement to staff based on having to replace that position with someone at similar </w:t>
      </w:r>
      <w:r w:rsidR="00574928">
        <w:t xml:space="preserve">pay </w:t>
      </w:r>
      <w:r w:rsidR="00574928" w:rsidRPr="007D28C5">
        <w:rPr>
          <w:u w:val="single"/>
        </w:rPr>
        <w:t>and</w:t>
      </w:r>
      <w:r w:rsidR="00574928">
        <w:t xml:space="preserve"> paying out the retiree.</w:t>
      </w:r>
      <w:r>
        <w:t xml:space="preserve">  </w:t>
      </w:r>
    </w:p>
    <w:p w14:paraId="4239FDDC" w14:textId="11999EB9" w:rsidR="003B11C0" w:rsidRDefault="00E7780C" w:rsidP="00E41F27">
      <w:pPr>
        <w:pStyle w:val="ListParagraph"/>
        <w:numPr>
          <w:ilvl w:val="0"/>
          <w:numId w:val="2"/>
        </w:numPr>
        <w:spacing w:after="56" w:line="259" w:lineRule="auto"/>
        <w:ind w:right="0"/>
      </w:pPr>
      <w:r>
        <w:lastRenderedPageBreak/>
        <w:t xml:space="preserve"> Kyle Mathes</w:t>
      </w:r>
      <w:r w:rsidR="003B11C0">
        <w:t xml:space="preserve"> – PASC</w:t>
      </w:r>
      <w:r w:rsidR="00C668BC">
        <w:t>-Tabled</w:t>
      </w:r>
    </w:p>
    <w:p w14:paraId="29AF29DC" w14:textId="6514877B" w:rsidR="00DC30C8" w:rsidRDefault="00DC30C8" w:rsidP="00E41F27">
      <w:pPr>
        <w:pStyle w:val="ListParagraph"/>
        <w:numPr>
          <w:ilvl w:val="0"/>
          <w:numId w:val="2"/>
        </w:numPr>
        <w:spacing w:after="56" w:line="259" w:lineRule="auto"/>
        <w:ind w:right="0"/>
      </w:pPr>
      <w:r>
        <w:t>A</w:t>
      </w:r>
      <w:r w:rsidR="00983C5D">
        <w:t>mie</w:t>
      </w:r>
      <w:r w:rsidR="002D0840">
        <w:t xml:space="preserve"> Cieminski – Faculty Senate</w:t>
      </w:r>
      <w:r w:rsidR="00C668BC">
        <w:t>-Tabled</w:t>
      </w:r>
    </w:p>
    <w:p w14:paraId="374B67B7" w14:textId="77777777" w:rsidR="00900BB2" w:rsidRDefault="00900BB2" w:rsidP="00900BB2">
      <w:pPr>
        <w:pStyle w:val="ListParagraph"/>
        <w:spacing w:after="56" w:line="259" w:lineRule="auto"/>
        <w:ind w:left="1080" w:right="0" w:firstLine="0"/>
      </w:pPr>
    </w:p>
    <w:p w14:paraId="5FF7CC84" w14:textId="7816D36D" w:rsidR="005B1A0D" w:rsidRPr="00325C5A" w:rsidRDefault="00DC18BA">
      <w:pPr>
        <w:pStyle w:val="Heading1"/>
        <w:ind w:left="-5"/>
        <w:rPr>
          <w:b/>
        </w:rPr>
      </w:pPr>
      <w:r w:rsidRPr="00325C5A">
        <w:rPr>
          <w:b/>
        </w:rPr>
        <w:t>Chairperson’s Welcome and Reports</w:t>
      </w:r>
      <w:r w:rsidR="00526A5D" w:rsidRPr="00325C5A">
        <w:rPr>
          <w:b/>
        </w:rPr>
        <w:t xml:space="preserve"> </w:t>
      </w:r>
    </w:p>
    <w:p w14:paraId="7E67CD3E" w14:textId="645EB660" w:rsidR="00106FE9" w:rsidRPr="00831D54" w:rsidRDefault="00F637A0" w:rsidP="00D7303B">
      <w:pPr>
        <w:pStyle w:val="ListParagraph"/>
        <w:numPr>
          <w:ilvl w:val="0"/>
          <w:numId w:val="11"/>
        </w:numPr>
        <w:spacing w:after="56" w:line="259" w:lineRule="auto"/>
        <w:ind w:right="0"/>
      </w:pPr>
      <w:r>
        <w:t>Board of Trus</w:t>
      </w:r>
      <w:r w:rsidR="00252142">
        <w:t>t</w:t>
      </w:r>
      <w:r>
        <w:t>ees</w:t>
      </w:r>
      <w:r w:rsidR="00C668BC">
        <w:t>-Tabled</w:t>
      </w:r>
    </w:p>
    <w:p w14:paraId="3AE9EC6B" w14:textId="11E114B2" w:rsidR="00F807A0" w:rsidRDefault="00F637A0" w:rsidP="00F81DCC">
      <w:pPr>
        <w:pStyle w:val="ListParagraph"/>
        <w:numPr>
          <w:ilvl w:val="0"/>
          <w:numId w:val="11"/>
        </w:numPr>
        <w:spacing w:after="56" w:line="259" w:lineRule="auto"/>
        <w:ind w:right="0"/>
      </w:pPr>
      <w:r>
        <w:t>Student Senate</w:t>
      </w:r>
      <w:r w:rsidR="00C668BC">
        <w:t>-Tabled</w:t>
      </w:r>
    </w:p>
    <w:p w14:paraId="752AD966" w14:textId="2836E062" w:rsidR="00F807A0" w:rsidRDefault="00F807A0" w:rsidP="00F807A0">
      <w:pPr>
        <w:pStyle w:val="ListParagraph"/>
        <w:numPr>
          <w:ilvl w:val="0"/>
          <w:numId w:val="11"/>
        </w:numPr>
        <w:spacing w:after="56" w:line="259" w:lineRule="auto"/>
        <w:ind w:right="0"/>
      </w:pPr>
      <w:r>
        <w:t>President’s Leadership Council</w:t>
      </w:r>
      <w:r w:rsidR="00C668BC">
        <w:t>-Tabled</w:t>
      </w:r>
    </w:p>
    <w:p w14:paraId="59E80D5E" w14:textId="3C1DC40B" w:rsidR="00310536" w:rsidRDefault="00310536" w:rsidP="00310536">
      <w:pPr>
        <w:pStyle w:val="ListParagraph"/>
        <w:spacing w:after="56" w:line="259" w:lineRule="auto"/>
        <w:ind w:left="108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2DB67235" w:rsidR="00950E48" w:rsidRDefault="00950E48" w:rsidP="00950E48">
      <w:pPr>
        <w:pStyle w:val="Heading2"/>
        <w:numPr>
          <w:ilvl w:val="0"/>
          <w:numId w:val="7"/>
        </w:numPr>
        <w:rPr>
          <w:sz w:val="22"/>
        </w:rPr>
      </w:pPr>
      <w:r>
        <w:rPr>
          <w:sz w:val="22"/>
        </w:rPr>
        <w:t>Committee Reports</w:t>
      </w:r>
      <w:r w:rsidR="00615B51">
        <w:rPr>
          <w:sz w:val="22"/>
        </w:rPr>
        <w:t xml:space="preserve">- </w:t>
      </w:r>
      <w:r w:rsidR="00DC3A1D">
        <w:rPr>
          <w:sz w:val="22"/>
        </w:rPr>
        <w:t>B</w:t>
      </w:r>
      <w:r w:rsidR="003D258E">
        <w:rPr>
          <w:sz w:val="22"/>
        </w:rPr>
        <w:t>udgets request</w:t>
      </w:r>
      <w:r w:rsidR="00DA26BF">
        <w:rPr>
          <w:sz w:val="22"/>
        </w:rPr>
        <w:t>ed</w:t>
      </w:r>
      <w:r w:rsidR="003D258E">
        <w:rPr>
          <w:sz w:val="22"/>
        </w:rPr>
        <w:t xml:space="preserve"> for approval.</w:t>
      </w:r>
      <w:r w:rsidR="00C668BC">
        <w:rPr>
          <w:sz w:val="22"/>
        </w:rPr>
        <w:t>-Tabled</w:t>
      </w:r>
    </w:p>
    <w:p w14:paraId="7B66D799" w14:textId="28190874" w:rsidR="000C2AA3" w:rsidRPr="008675C0" w:rsidRDefault="000C2AA3" w:rsidP="00DC3A1D">
      <w:pPr>
        <w:pStyle w:val="ListParagraph"/>
        <w:ind w:left="1800" w:firstLine="0"/>
      </w:pPr>
    </w:p>
    <w:p w14:paraId="57D0192E" w14:textId="7AC9960C" w:rsidR="00DC3A1D" w:rsidRDefault="00DC3A1D" w:rsidP="00950E48">
      <w:pPr>
        <w:pStyle w:val="Heading2"/>
        <w:numPr>
          <w:ilvl w:val="0"/>
          <w:numId w:val="8"/>
        </w:numPr>
        <w:rPr>
          <w:sz w:val="22"/>
        </w:rPr>
      </w:pPr>
      <w:r>
        <w:rPr>
          <w:sz w:val="22"/>
        </w:rPr>
        <w:t>Constitution and Elections- Combining Committees Request- Tabled</w:t>
      </w:r>
    </w:p>
    <w:p w14:paraId="2ABFE20D" w14:textId="05458A1C" w:rsidR="00950E48" w:rsidRDefault="00950E48" w:rsidP="00950E48">
      <w:pPr>
        <w:pStyle w:val="Heading2"/>
        <w:numPr>
          <w:ilvl w:val="0"/>
          <w:numId w:val="8"/>
        </w:numPr>
        <w:rPr>
          <w:sz w:val="22"/>
        </w:rPr>
      </w:pPr>
      <w:r>
        <w:rPr>
          <w:sz w:val="22"/>
        </w:rPr>
        <w:t>Public Relations</w:t>
      </w:r>
      <w:r w:rsidR="00050675">
        <w:rPr>
          <w:sz w:val="22"/>
        </w:rPr>
        <w:t xml:space="preserve">- </w:t>
      </w:r>
    </w:p>
    <w:p w14:paraId="50EC72CE" w14:textId="2998282A" w:rsidR="00950E48" w:rsidRDefault="00950E48" w:rsidP="00950E48">
      <w:pPr>
        <w:pStyle w:val="Heading2"/>
        <w:numPr>
          <w:ilvl w:val="0"/>
          <w:numId w:val="8"/>
        </w:numPr>
        <w:rPr>
          <w:sz w:val="22"/>
        </w:rPr>
      </w:pPr>
      <w:r>
        <w:rPr>
          <w:sz w:val="22"/>
        </w:rPr>
        <w:t>Community Service</w:t>
      </w:r>
      <w:r w:rsidR="00C83A09">
        <w:rPr>
          <w:sz w:val="22"/>
        </w:rPr>
        <w:t xml:space="preserve">- </w:t>
      </w:r>
    </w:p>
    <w:p w14:paraId="22616F78" w14:textId="63660ED9" w:rsidR="00A82662" w:rsidRDefault="00950E48" w:rsidP="00950E48">
      <w:pPr>
        <w:pStyle w:val="Heading2"/>
        <w:numPr>
          <w:ilvl w:val="0"/>
          <w:numId w:val="8"/>
        </w:numPr>
        <w:rPr>
          <w:sz w:val="22"/>
        </w:rPr>
      </w:pPr>
      <w:r>
        <w:rPr>
          <w:sz w:val="22"/>
        </w:rPr>
        <w:t>Fundraising</w:t>
      </w:r>
      <w:r w:rsidR="00C83A09">
        <w:rPr>
          <w:sz w:val="22"/>
        </w:rPr>
        <w:t xml:space="preserve">- </w:t>
      </w:r>
    </w:p>
    <w:p w14:paraId="5D548A53" w14:textId="435EE32F" w:rsidR="00DC3A1D" w:rsidRDefault="00DC3A1D" w:rsidP="00DC3A1D">
      <w:pPr>
        <w:pStyle w:val="ListParagraph"/>
        <w:numPr>
          <w:ilvl w:val="0"/>
          <w:numId w:val="23"/>
        </w:numPr>
      </w:pPr>
      <w:r>
        <w:t>Status of reserving Gunter Gym for 2019 Yard Sale- Tabled</w:t>
      </w:r>
    </w:p>
    <w:p w14:paraId="2A3E5ADE" w14:textId="32D9F5CC" w:rsidR="00DC3A1D" w:rsidRDefault="00DC3A1D" w:rsidP="00DC3A1D">
      <w:pPr>
        <w:pStyle w:val="ListParagraph"/>
        <w:numPr>
          <w:ilvl w:val="0"/>
          <w:numId w:val="23"/>
        </w:numPr>
      </w:pPr>
      <w:r>
        <w:t>Donation of remaining yard sale items to Journey Christian Church- Tabled</w:t>
      </w:r>
    </w:p>
    <w:p w14:paraId="6EB74F0D" w14:textId="564A1244" w:rsidR="00DC3A1D" w:rsidRPr="00DC3A1D" w:rsidRDefault="00DC3A1D" w:rsidP="00DC3A1D">
      <w:pPr>
        <w:pStyle w:val="ListParagraph"/>
        <w:numPr>
          <w:ilvl w:val="0"/>
          <w:numId w:val="23"/>
        </w:numPr>
      </w:pPr>
      <w:r>
        <w:t>Update on ink/toner recycling</w:t>
      </w:r>
      <w:r w:rsidR="0009275C">
        <w:t>- Tabled</w:t>
      </w:r>
    </w:p>
    <w:p w14:paraId="4C7F58BB" w14:textId="0E48E5E8" w:rsidR="00DC532B" w:rsidRDefault="00950E48" w:rsidP="004A7C80">
      <w:pPr>
        <w:pStyle w:val="Heading2"/>
        <w:numPr>
          <w:ilvl w:val="0"/>
          <w:numId w:val="8"/>
        </w:numPr>
        <w:rPr>
          <w:sz w:val="22"/>
        </w:rPr>
      </w:pPr>
      <w:r w:rsidRPr="00D66E74">
        <w:rPr>
          <w:sz w:val="22"/>
        </w:rPr>
        <w:t>Scholarship and Professional Development</w:t>
      </w:r>
      <w:r w:rsidR="006A0F26" w:rsidRPr="00D66E74">
        <w:rPr>
          <w:sz w:val="22"/>
        </w:rPr>
        <w:t>-</w:t>
      </w:r>
    </w:p>
    <w:p w14:paraId="1DA8B499" w14:textId="6D268E38" w:rsidR="00DC3A1D" w:rsidRPr="00DC3A1D" w:rsidRDefault="00DC3A1D" w:rsidP="00DC3A1D">
      <w:pPr>
        <w:pStyle w:val="ListParagraph"/>
        <w:numPr>
          <w:ilvl w:val="0"/>
          <w:numId w:val="25"/>
        </w:numPr>
      </w:pPr>
      <w:r>
        <w:t>Budget request- tabled</w:t>
      </w:r>
    </w:p>
    <w:p w14:paraId="509E21D9" w14:textId="77777777" w:rsidR="006A5EEE" w:rsidRDefault="00950E48" w:rsidP="004A7C80">
      <w:pPr>
        <w:pStyle w:val="Heading2"/>
        <w:numPr>
          <w:ilvl w:val="0"/>
          <w:numId w:val="8"/>
        </w:numPr>
        <w:rPr>
          <w:sz w:val="22"/>
        </w:rPr>
      </w:pPr>
      <w:r w:rsidRPr="00D66E74">
        <w:rPr>
          <w:sz w:val="22"/>
        </w:rPr>
        <w:t>Special Events</w:t>
      </w:r>
      <w:r w:rsidR="00265F29" w:rsidRPr="00D66E74">
        <w:rPr>
          <w:sz w:val="22"/>
        </w:rPr>
        <w:t>-</w:t>
      </w:r>
      <w:r w:rsidR="00180790" w:rsidRPr="00D66E74">
        <w:rPr>
          <w:sz w:val="22"/>
        </w:rPr>
        <w:t xml:space="preserve"> </w:t>
      </w:r>
    </w:p>
    <w:p w14:paraId="5DC4582D" w14:textId="77777777" w:rsidR="00DC3A1D" w:rsidRDefault="00950E48" w:rsidP="00CF3F00">
      <w:pPr>
        <w:pStyle w:val="ListParagraph"/>
        <w:numPr>
          <w:ilvl w:val="0"/>
          <w:numId w:val="8"/>
        </w:numPr>
      </w:pPr>
      <w:r>
        <w:t>Employee Recognition</w:t>
      </w:r>
      <w:r w:rsidR="00265F29">
        <w:t>-</w:t>
      </w:r>
    </w:p>
    <w:p w14:paraId="2DDFBEC1" w14:textId="7285B3A0" w:rsidR="00374650" w:rsidRDefault="00DC3A1D" w:rsidP="00DC3A1D">
      <w:pPr>
        <w:pStyle w:val="ListParagraph"/>
        <w:numPr>
          <w:ilvl w:val="0"/>
          <w:numId w:val="24"/>
        </w:numPr>
      </w:pPr>
      <w:r>
        <w:t>Voted to approve $2000.00 for employee recognition gifts by email.</w:t>
      </w:r>
    </w:p>
    <w:p w14:paraId="6C896EC9" w14:textId="77777777" w:rsidR="00894694" w:rsidRPr="00894694" w:rsidRDefault="00950E48" w:rsidP="00950E48">
      <w:pPr>
        <w:pStyle w:val="Heading2"/>
        <w:numPr>
          <w:ilvl w:val="0"/>
          <w:numId w:val="8"/>
        </w:numPr>
        <w:rPr>
          <w:sz w:val="28"/>
          <w:szCs w:val="28"/>
        </w:rPr>
      </w:pPr>
      <w:r>
        <w:rPr>
          <w:sz w:val="22"/>
        </w:rPr>
        <w:t>Workplace Culture Committee</w:t>
      </w:r>
      <w:r w:rsidR="000B58E4">
        <w:rPr>
          <w:sz w:val="22"/>
        </w:rPr>
        <w:t xml:space="preserve">- </w:t>
      </w:r>
    </w:p>
    <w:p w14:paraId="0C398E96" w14:textId="1A134C39" w:rsidR="00346A2F" w:rsidRDefault="005F318F" w:rsidP="00346A2F">
      <w:pPr>
        <w:pStyle w:val="ListParagraph"/>
        <w:numPr>
          <w:ilvl w:val="1"/>
          <w:numId w:val="8"/>
        </w:numPr>
      </w:pPr>
      <w:r>
        <w:t>Classified Staff Ombudsman Role- Tabled</w:t>
      </w:r>
    </w:p>
    <w:p w14:paraId="450333D8" w14:textId="77777777" w:rsidR="00E540D0" w:rsidRDefault="00E540D0" w:rsidP="00E540D0">
      <w:pPr>
        <w:pStyle w:val="ListParagraph"/>
        <w:numPr>
          <w:ilvl w:val="0"/>
          <w:numId w:val="8"/>
        </w:numPr>
      </w:pPr>
      <w:r>
        <w:t xml:space="preserve">Provost Search Update- </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238A2ECD" w:rsidR="000E0B9A" w:rsidRDefault="000E0B9A" w:rsidP="000E0B9A">
      <w:pPr>
        <w:pStyle w:val="ListParagraph"/>
        <w:numPr>
          <w:ilvl w:val="0"/>
          <w:numId w:val="15"/>
        </w:numPr>
      </w:pPr>
      <w:r>
        <w:t xml:space="preserve"> Statewide Classified </w:t>
      </w:r>
      <w:r w:rsidR="004727F7">
        <w:t>Liaison</w:t>
      </w:r>
      <w:r>
        <w:t xml:space="preserve"> Council</w:t>
      </w:r>
      <w:r w:rsidR="00F74E28">
        <w:t xml:space="preserve">- </w:t>
      </w:r>
      <w:r w:rsidR="00C668BC">
        <w:t>Tabled</w:t>
      </w:r>
    </w:p>
    <w:p w14:paraId="31EED744" w14:textId="471179CC" w:rsidR="004727F7" w:rsidRDefault="00C668BC" w:rsidP="000E0B9A">
      <w:pPr>
        <w:pStyle w:val="ListParagraph"/>
        <w:numPr>
          <w:ilvl w:val="0"/>
          <w:numId w:val="15"/>
        </w:numPr>
      </w:pPr>
      <w:r>
        <w:t xml:space="preserve">Tabled: </w:t>
      </w:r>
      <w:r w:rsidR="004727F7">
        <w:t>Faculty Senate, APASS, Bookstore, Campus Rec., HLC, Compensation, Sustainability, IM&amp;T, Leave Share</w:t>
      </w:r>
      <w:r w:rsidR="00181BF0">
        <w:t>- Keyleigh and Maggie are on this committee.</w:t>
      </w:r>
      <w:r w:rsidR="004727F7">
        <w:t>, Parking</w:t>
      </w:r>
      <w:r w:rsidR="007447B7">
        <w:t>- restructuring parking permits.  Adding residential permits for dorm parking</w:t>
      </w:r>
      <w:r w:rsidR="004727F7">
        <w:t>, Transportation &amp; Parking Planning, UC, Work Environment Task, CETL, Inclusive Hiring Practices</w:t>
      </w:r>
      <w:r w:rsidR="008E30A2">
        <w:t xml:space="preserve">, University Center Advisory Board  </w:t>
      </w:r>
    </w:p>
    <w:p w14:paraId="5968482C" w14:textId="16539ED4" w:rsidR="006632A9" w:rsidRDefault="006632A9" w:rsidP="006632A9">
      <w:pPr>
        <w:pStyle w:val="ListParagraph"/>
        <w:numPr>
          <w:ilvl w:val="0"/>
          <w:numId w:val="7"/>
        </w:numPr>
      </w:pPr>
      <w:r>
        <w:t xml:space="preserve"> Other</w:t>
      </w:r>
    </w:p>
    <w:p w14:paraId="0AC2E138" w14:textId="489B7D82" w:rsidR="003F0112" w:rsidRDefault="003F0112" w:rsidP="005F1C4F">
      <w:pPr>
        <w:pStyle w:val="ListParagraph"/>
        <w:numPr>
          <w:ilvl w:val="0"/>
          <w:numId w:val="17"/>
        </w:numPr>
        <w:ind w:left="1440" w:hanging="630"/>
      </w:pPr>
      <w:r>
        <w:t>Campus Commons Tour Update- Tabled</w:t>
      </w:r>
    </w:p>
    <w:p w14:paraId="102ACB55" w14:textId="1F9D42ED" w:rsidR="003F0112" w:rsidRDefault="003F0112" w:rsidP="005F1C4F">
      <w:pPr>
        <w:pStyle w:val="ListParagraph"/>
        <w:numPr>
          <w:ilvl w:val="0"/>
          <w:numId w:val="17"/>
        </w:numPr>
        <w:ind w:left="1440" w:hanging="630"/>
      </w:pPr>
      <w:r>
        <w:t>Nametags, Buttons (Patty), new T-Shirts- Tabled</w:t>
      </w:r>
    </w:p>
    <w:p w14:paraId="6F1D3850" w14:textId="25576DFC" w:rsidR="003F0112" w:rsidRDefault="003F0112" w:rsidP="005F1C4F">
      <w:pPr>
        <w:pStyle w:val="ListParagraph"/>
        <w:numPr>
          <w:ilvl w:val="0"/>
          <w:numId w:val="17"/>
        </w:numPr>
        <w:ind w:left="1440" w:hanging="630"/>
      </w:pPr>
      <w:r>
        <w:t xml:space="preserve">2018-2019 Photo of CSC- </w:t>
      </w:r>
      <w:r w:rsidR="00ED337A">
        <w:t>Tabled until December 12</w:t>
      </w:r>
      <w:r w:rsidR="00ED337A" w:rsidRPr="00ED337A">
        <w:rPr>
          <w:vertAlign w:val="superscript"/>
        </w:rPr>
        <w:t>th</w:t>
      </w:r>
      <w:r w:rsidR="00ED337A">
        <w:t xml:space="preserve"> at 9:30 a.m.</w:t>
      </w:r>
    </w:p>
    <w:p w14:paraId="609FE68C" w14:textId="2A457263" w:rsidR="008E30A2" w:rsidRDefault="008E30A2" w:rsidP="008E30A2"/>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37D5D37E" w:rsidR="005B1A0D" w:rsidRDefault="00526A5D">
      <w:pPr>
        <w:ind w:left="-5" w:right="0"/>
      </w:pPr>
      <w:r>
        <w:lastRenderedPageBreak/>
        <w:t xml:space="preserve">The next meeting will be </w:t>
      </w:r>
      <w:r w:rsidR="00ED337A">
        <w:t xml:space="preserve">December </w:t>
      </w:r>
      <w:r w:rsidR="008E30A2">
        <w:t>1</w:t>
      </w:r>
      <w:r w:rsidR="00ED337A">
        <w:t>2</w:t>
      </w:r>
      <w:r w:rsidR="008E30A2">
        <w:t>th</w:t>
      </w:r>
      <w:r>
        <w:t xml:space="preserve">, </w:t>
      </w:r>
      <w:r w:rsidR="00E903D6">
        <w:t>201</w:t>
      </w:r>
      <w:r w:rsidR="00950E48">
        <w:t>8</w:t>
      </w:r>
      <w:r>
        <w:t xml:space="preserve"> at 8:15 a.m. in the Council Room.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51DB84C1" w:rsidR="005B1A0D" w:rsidRDefault="00526A5D" w:rsidP="0084649B">
      <w:pPr>
        <w:ind w:left="0" w:right="0" w:firstLine="0"/>
      </w:pPr>
      <w:r>
        <w:t xml:space="preserve">Meeting adjourned at </w:t>
      </w:r>
      <w:r w:rsidR="00ED337A">
        <w:t>9</w:t>
      </w:r>
      <w:r w:rsidR="00ED0AB2">
        <w:t>:</w:t>
      </w:r>
      <w:r w:rsidR="00ED337A">
        <w:t>56</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CD03B7B"/>
    <w:multiLevelType w:val="hybridMultilevel"/>
    <w:tmpl w:val="2E3E70D6"/>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B5D17"/>
    <w:multiLevelType w:val="hybridMultilevel"/>
    <w:tmpl w:val="2DC8A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312F2F"/>
    <w:multiLevelType w:val="hybridMultilevel"/>
    <w:tmpl w:val="AD123BB4"/>
    <w:lvl w:ilvl="0" w:tplc="AA946EA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6"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9"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0"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E03ABF"/>
    <w:multiLevelType w:val="hybridMultilevel"/>
    <w:tmpl w:val="05E2F680"/>
    <w:lvl w:ilvl="0" w:tplc="464C5444">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61816"/>
    <w:multiLevelType w:val="hybridMultilevel"/>
    <w:tmpl w:val="75C0D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7"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6C2670"/>
    <w:multiLevelType w:val="hybridMultilevel"/>
    <w:tmpl w:val="212631A8"/>
    <w:lvl w:ilvl="0" w:tplc="8FDC4E3E">
      <w:start w:val="1"/>
      <w:numFmt w:val="lowerLetter"/>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1" w15:restartNumberingAfterBreak="0">
    <w:nsid w:val="6C24660A"/>
    <w:multiLevelType w:val="hybridMultilevel"/>
    <w:tmpl w:val="CE9CE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D71D3C"/>
    <w:multiLevelType w:val="hybridMultilevel"/>
    <w:tmpl w:val="728A8FB6"/>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5"/>
  </w:num>
  <w:num w:numId="3">
    <w:abstractNumId w:val="9"/>
  </w:num>
  <w:num w:numId="4">
    <w:abstractNumId w:val="17"/>
  </w:num>
  <w:num w:numId="5">
    <w:abstractNumId w:val="19"/>
  </w:num>
  <w:num w:numId="6">
    <w:abstractNumId w:val="4"/>
  </w:num>
  <w:num w:numId="7">
    <w:abstractNumId w:val="6"/>
  </w:num>
  <w:num w:numId="8">
    <w:abstractNumId w:val="1"/>
  </w:num>
  <w:num w:numId="9">
    <w:abstractNumId w:val="0"/>
  </w:num>
  <w:num w:numId="10">
    <w:abstractNumId w:val="8"/>
  </w:num>
  <w:num w:numId="11">
    <w:abstractNumId w:val="18"/>
  </w:num>
  <w:num w:numId="12">
    <w:abstractNumId w:val="15"/>
  </w:num>
  <w:num w:numId="13">
    <w:abstractNumId w:val="10"/>
  </w:num>
  <w:num w:numId="14">
    <w:abstractNumId w:val="24"/>
  </w:num>
  <w:num w:numId="15">
    <w:abstractNumId w:val="13"/>
  </w:num>
  <w:num w:numId="16">
    <w:abstractNumId w:val="12"/>
  </w:num>
  <w:num w:numId="17">
    <w:abstractNumId w:val="5"/>
  </w:num>
  <w:num w:numId="18">
    <w:abstractNumId w:val="7"/>
  </w:num>
  <w:num w:numId="19">
    <w:abstractNumId w:val="20"/>
  </w:num>
  <w:num w:numId="20">
    <w:abstractNumId w:val="22"/>
  </w:num>
  <w:num w:numId="21">
    <w:abstractNumId w:val="16"/>
  </w:num>
  <w:num w:numId="22">
    <w:abstractNumId w:val="3"/>
  </w:num>
  <w:num w:numId="23">
    <w:abstractNumId w:val="2"/>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2250D"/>
    <w:rsid w:val="00031389"/>
    <w:rsid w:val="00034565"/>
    <w:rsid w:val="00035EF7"/>
    <w:rsid w:val="00041B85"/>
    <w:rsid w:val="00044D68"/>
    <w:rsid w:val="000470D6"/>
    <w:rsid w:val="00050675"/>
    <w:rsid w:val="00050F4F"/>
    <w:rsid w:val="000518AB"/>
    <w:rsid w:val="000524EB"/>
    <w:rsid w:val="00052DE6"/>
    <w:rsid w:val="00055F6A"/>
    <w:rsid w:val="00067E0F"/>
    <w:rsid w:val="00072B31"/>
    <w:rsid w:val="000774E5"/>
    <w:rsid w:val="0008191D"/>
    <w:rsid w:val="00091C98"/>
    <w:rsid w:val="0009275C"/>
    <w:rsid w:val="0009625D"/>
    <w:rsid w:val="00097581"/>
    <w:rsid w:val="000A19C6"/>
    <w:rsid w:val="000A5AED"/>
    <w:rsid w:val="000A6051"/>
    <w:rsid w:val="000B0045"/>
    <w:rsid w:val="000B58E4"/>
    <w:rsid w:val="000B5945"/>
    <w:rsid w:val="000B6C4E"/>
    <w:rsid w:val="000B7A81"/>
    <w:rsid w:val="000C2AA3"/>
    <w:rsid w:val="000D1DB7"/>
    <w:rsid w:val="000E0B9A"/>
    <w:rsid w:val="000F687F"/>
    <w:rsid w:val="00104501"/>
    <w:rsid w:val="00106FE9"/>
    <w:rsid w:val="001079FF"/>
    <w:rsid w:val="00112959"/>
    <w:rsid w:val="001146F3"/>
    <w:rsid w:val="00125BCE"/>
    <w:rsid w:val="0013594C"/>
    <w:rsid w:val="0014396C"/>
    <w:rsid w:val="00145E7A"/>
    <w:rsid w:val="00161B3D"/>
    <w:rsid w:val="001768B8"/>
    <w:rsid w:val="00180790"/>
    <w:rsid w:val="00181BF0"/>
    <w:rsid w:val="00185967"/>
    <w:rsid w:val="001915FD"/>
    <w:rsid w:val="00194D04"/>
    <w:rsid w:val="00194DB6"/>
    <w:rsid w:val="0019720B"/>
    <w:rsid w:val="001A0643"/>
    <w:rsid w:val="001A1D69"/>
    <w:rsid w:val="001C3519"/>
    <w:rsid w:val="001D1C3D"/>
    <w:rsid w:val="001D7DFC"/>
    <w:rsid w:val="001E0BD3"/>
    <w:rsid w:val="002103BD"/>
    <w:rsid w:val="0021202A"/>
    <w:rsid w:val="00214A09"/>
    <w:rsid w:val="00215A05"/>
    <w:rsid w:val="0022178F"/>
    <w:rsid w:val="00223A03"/>
    <w:rsid w:val="00230B7D"/>
    <w:rsid w:val="002319A7"/>
    <w:rsid w:val="002348E2"/>
    <w:rsid w:val="00252142"/>
    <w:rsid w:val="00262A29"/>
    <w:rsid w:val="00263FAE"/>
    <w:rsid w:val="00265F29"/>
    <w:rsid w:val="002673FE"/>
    <w:rsid w:val="00273989"/>
    <w:rsid w:val="00274FD7"/>
    <w:rsid w:val="00277BE6"/>
    <w:rsid w:val="00292188"/>
    <w:rsid w:val="00292D49"/>
    <w:rsid w:val="002A0A53"/>
    <w:rsid w:val="002A1FBD"/>
    <w:rsid w:val="002A22AA"/>
    <w:rsid w:val="002A2640"/>
    <w:rsid w:val="002A2B69"/>
    <w:rsid w:val="002B5D97"/>
    <w:rsid w:val="002B63C8"/>
    <w:rsid w:val="002C0BA9"/>
    <w:rsid w:val="002C277A"/>
    <w:rsid w:val="002D0840"/>
    <w:rsid w:val="002D1532"/>
    <w:rsid w:val="002E2727"/>
    <w:rsid w:val="002E4400"/>
    <w:rsid w:val="002E485E"/>
    <w:rsid w:val="002E4CAF"/>
    <w:rsid w:val="002E6E35"/>
    <w:rsid w:val="002F2BAF"/>
    <w:rsid w:val="00304C48"/>
    <w:rsid w:val="00310536"/>
    <w:rsid w:val="00315415"/>
    <w:rsid w:val="00325C5A"/>
    <w:rsid w:val="00335C36"/>
    <w:rsid w:val="00346A2F"/>
    <w:rsid w:val="0035044D"/>
    <w:rsid w:val="00353E94"/>
    <w:rsid w:val="003562D7"/>
    <w:rsid w:val="00361390"/>
    <w:rsid w:val="003710C9"/>
    <w:rsid w:val="00374650"/>
    <w:rsid w:val="00374BF0"/>
    <w:rsid w:val="00384FA7"/>
    <w:rsid w:val="00386627"/>
    <w:rsid w:val="00393935"/>
    <w:rsid w:val="0039531F"/>
    <w:rsid w:val="0039690B"/>
    <w:rsid w:val="003971B1"/>
    <w:rsid w:val="003B0DCB"/>
    <w:rsid w:val="003B11C0"/>
    <w:rsid w:val="003B489F"/>
    <w:rsid w:val="003B6B37"/>
    <w:rsid w:val="003C120D"/>
    <w:rsid w:val="003C6373"/>
    <w:rsid w:val="003D258E"/>
    <w:rsid w:val="003D5FD1"/>
    <w:rsid w:val="003E2BB6"/>
    <w:rsid w:val="003E57F3"/>
    <w:rsid w:val="003E7DCC"/>
    <w:rsid w:val="003F0112"/>
    <w:rsid w:val="003F2092"/>
    <w:rsid w:val="003F65C5"/>
    <w:rsid w:val="00412E45"/>
    <w:rsid w:val="00436532"/>
    <w:rsid w:val="004374CF"/>
    <w:rsid w:val="004539FB"/>
    <w:rsid w:val="004558F5"/>
    <w:rsid w:val="00455D5A"/>
    <w:rsid w:val="004708A9"/>
    <w:rsid w:val="004727F7"/>
    <w:rsid w:val="00487D25"/>
    <w:rsid w:val="004A28C0"/>
    <w:rsid w:val="004B52E8"/>
    <w:rsid w:val="004B5761"/>
    <w:rsid w:val="004B798A"/>
    <w:rsid w:val="004C0FEC"/>
    <w:rsid w:val="004C4B58"/>
    <w:rsid w:val="004C5108"/>
    <w:rsid w:val="004C51F8"/>
    <w:rsid w:val="004D36A5"/>
    <w:rsid w:val="004D3F16"/>
    <w:rsid w:val="004E52DC"/>
    <w:rsid w:val="004E68BB"/>
    <w:rsid w:val="004F49D4"/>
    <w:rsid w:val="005107E4"/>
    <w:rsid w:val="00526A5D"/>
    <w:rsid w:val="00530BFB"/>
    <w:rsid w:val="005312F6"/>
    <w:rsid w:val="00531C7B"/>
    <w:rsid w:val="00535DD5"/>
    <w:rsid w:val="005426D0"/>
    <w:rsid w:val="0055077D"/>
    <w:rsid w:val="0057309B"/>
    <w:rsid w:val="00574928"/>
    <w:rsid w:val="00577D03"/>
    <w:rsid w:val="005844E7"/>
    <w:rsid w:val="00584641"/>
    <w:rsid w:val="00590CC2"/>
    <w:rsid w:val="00591501"/>
    <w:rsid w:val="005942D2"/>
    <w:rsid w:val="005A2EE3"/>
    <w:rsid w:val="005A651F"/>
    <w:rsid w:val="005B1A0D"/>
    <w:rsid w:val="005B4CDB"/>
    <w:rsid w:val="005C5D17"/>
    <w:rsid w:val="005E324B"/>
    <w:rsid w:val="005F1C4F"/>
    <w:rsid w:val="005F318F"/>
    <w:rsid w:val="00603DCC"/>
    <w:rsid w:val="006041D5"/>
    <w:rsid w:val="00606D49"/>
    <w:rsid w:val="00615B51"/>
    <w:rsid w:val="00624501"/>
    <w:rsid w:val="00627B11"/>
    <w:rsid w:val="00653D2F"/>
    <w:rsid w:val="00657393"/>
    <w:rsid w:val="006576BC"/>
    <w:rsid w:val="00662819"/>
    <w:rsid w:val="00662BCA"/>
    <w:rsid w:val="006632A9"/>
    <w:rsid w:val="00672401"/>
    <w:rsid w:val="006821DC"/>
    <w:rsid w:val="00695640"/>
    <w:rsid w:val="006A0F26"/>
    <w:rsid w:val="006A5EEE"/>
    <w:rsid w:val="006B0DCD"/>
    <w:rsid w:val="006B1097"/>
    <w:rsid w:val="006C1731"/>
    <w:rsid w:val="006C4C66"/>
    <w:rsid w:val="006D0275"/>
    <w:rsid w:val="006D19A0"/>
    <w:rsid w:val="006D1E08"/>
    <w:rsid w:val="006D63D2"/>
    <w:rsid w:val="006D7360"/>
    <w:rsid w:val="006D7D7A"/>
    <w:rsid w:val="006E32A1"/>
    <w:rsid w:val="00700D94"/>
    <w:rsid w:val="00703AA9"/>
    <w:rsid w:val="00704DF6"/>
    <w:rsid w:val="0070553C"/>
    <w:rsid w:val="00714CC8"/>
    <w:rsid w:val="00717B38"/>
    <w:rsid w:val="00741878"/>
    <w:rsid w:val="00743E5D"/>
    <w:rsid w:val="007447B7"/>
    <w:rsid w:val="007460FE"/>
    <w:rsid w:val="00746683"/>
    <w:rsid w:val="007566F8"/>
    <w:rsid w:val="0076330A"/>
    <w:rsid w:val="00775D94"/>
    <w:rsid w:val="00787265"/>
    <w:rsid w:val="0079112F"/>
    <w:rsid w:val="007A0769"/>
    <w:rsid w:val="007A3631"/>
    <w:rsid w:val="007A57E6"/>
    <w:rsid w:val="007D1415"/>
    <w:rsid w:val="007D1740"/>
    <w:rsid w:val="007D28C5"/>
    <w:rsid w:val="007D492B"/>
    <w:rsid w:val="007D69A0"/>
    <w:rsid w:val="007E17D5"/>
    <w:rsid w:val="007F2CFA"/>
    <w:rsid w:val="00801AA5"/>
    <w:rsid w:val="00814BE8"/>
    <w:rsid w:val="0081565A"/>
    <w:rsid w:val="00820B24"/>
    <w:rsid w:val="00822FDD"/>
    <w:rsid w:val="00823C70"/>
    <w:rsid w:val="0083133A"/>
    <w:rsid w:val="00831D54"/>
    <w:rsid w:val="00837CAA"/>
    <w:rsid w:val="00843328"/>
    <w:rsid w:val="0084649B"/>
    <w:rsid w:val="00854062"/>
    <w:rsid w:val="00857E1D"/>
    <w:rsid w:val="008675C0"/>
    <w:rsid w:val="0087295B"/>
    <w:rsid w:val="00873FD1"/>
    <w:rsid w:val="00875FC7"/>
    <w:rsid w:val="00877FFD"/>
    <w:rsid w:val="00886065"/>
    <w:rsid w:val="00893B88"/>
    <w:rsid w:val="00894694"/>
    <w:rsid w:val="008968D7"/>
    <w:rsid w:val="0089785C"/>
    <w:rsid w:val="008D65AE"/>
    <w:rsid w:val="008D74A9"/>
    <w:rsid w:val="008E30A2"/>
    <w:rsid w:val="008E3911"/>
    <w:rsid w:val="008E68DC"/>
    <w:rsid w:val="008F0DE2"/>
    <w:rsid w:val="00900BB2"/>
    <w:rsid w:val="0090176A"/>
    <w:rsid w:val="009146AD"/>
    <w:rsid w:val="00923D03"/>
    <w:rsid w:val="00924669"/>
    <w:rsid w:val="009404DD"/>
    <w:rsid w:val="00944844"/>
    <w:rsid w:val="00944975"/>
    <w:rsid w:val="00950E48"/>
    <w:rsid w:val="00951EDC"/>
    <w:rsid w:val="009577F6"/>
    <w:rsid w:val="00961BA3"/>
    <w:rsid w:val="00963982"/>
    <w:rsid w:val="009701D2"/>
    <w:rsid w:val="00975C64"/>
    <w:rsid w:val="009812AA"/>
    <w:rsid w:val="00983C5D"/>
    <w:rsid w:val="009858C1"/>
    <w:rsid w:val="009A0C10"/>
    <w:rsid w:val="009A0E05"/>
    <w:rsid w:val="009B1831"/>
    <w:rsid w:val="009B6B0E"/>
    <w:rsid w:val="009C2533"/>
    <w:rsid w:val="009C6295"/>
    <w:rsid w:val="009C64EB"/>
    <w:rsid w:val="009D4420"/>
    <w:rsid w:val="009D5081"/>
    <w:rsid w:val="009D5DA7"/>
    <w:rsid w:val="009E63FF"/>
    <w:rsid w:val="00A05F32"/>
    <w:rsid w:val="00A16942"/>
    <w:rsid w:val="00A22D31"/>
    <w:rsid w:val="00A27169"/>
    <w:rsid w:val="00A426B6"/>
    <w:rsid w:val="00A44B98"/>
    <w:rsid w:val="00A50112"/>
    <w:rsid w:val="00A53E0F"/>
    <w:rsid w:val="00A53F04"/>
    <w:rsid w:val="00A6108E"/>
    <w:rsid w:val="00A72CC5"/>
    <w:rsid w:val="00A76CD0"/>
    <w:rsid w:val="00A81FED"/>
    <w:rsid w:val="00A82662"/>
    <w:rsid w:val="00A8616F"/>
    <w:rsid w:val="00A93245"/>
    <w:rsid w:val="00AB6293"/>
    <w:rsid w:val="00AC456A"/>
    <w:rsid w:val="00AD44AC"/>
    <w:rsid w:val="00AD6280"/>
    <w:rsid w:val="00AE08FE"/>
    <w:rsid w:val="00AF0667"/>
    <w:rsid w:val="00AF68BA"/>
    <w:rsid w:val="00B122AC"/>
    <w:rsid w:val="00B1287B"/>
    <w:rsid w:val="00B15B32"/>
    <w:rsid w:val="00B17E3D"/>
    <w:rsid w:val="00B2364B"/>
    <w:rsid w:val="00B340AE"/>
    <w:rsid w:val="00B36259"/>
    <w:rsid w:val="00B4047C"/>
    <w:rsid w:val="00B40C16"/>
    <w:rsid w:val="00B40DA9"/>
    <w:rsid w:val="00B451AD"/>
    <w:rsid w:val="00B53CDE"/>
    <w:rsid w:val="00B63D80"/>
    <w:rsid w:val="00B812E2"/>
    <w:rsid w:val="00B85040"/>
    <w:rsid w:val="00B93F64"/>
    <w:rsid w:val="00B95ACA"/>
    <w:rsid w:val="00BC4F23"/>
    <w:rsid w:val="00BC524E"/>
    <w:rsid w:val="00BC78C2"/>
    <w:rsid w:val="00BC7E0F"/>
    <w:rsid w:val="00BD1334"/>
    <w:rsid w:val="00BD4720"/>
    <w:rsid w:val="00BD718B"/>
    <w:rsid w:val="00BE75E5"/>
    <w:rsid w:val="00BE76E1"/>
    <w:rsid w:val="00BF3E0B"/>
    <w:rsid w:val="00BF4DC4"/>
    <w:rsid w:val="00C00743"/>
    <w:rsid w:val="00C052CE"/>
    <w:rsid w:val="00C075A1"/>
    <w:rsid w:val="00C07696"/>
    <w:rsid w:val="00C10388"/>
    <w:rsid w:val="00C141E6"/>
    <w:rsid w:val="00C176A8"/>
    <w:rsid w:val="00C50ED7"/>
    <w:rsid w:val="00C56049"/>
    <w:rsid w:val="00C638BC"/>
    <w:rsid w:val="00C668BC"/>
    <w:rsid w:val="00C75BBB"/>
    <w:rsid w:val="00C77D8C"/>
    <w:rsid w:val="00C82ADB"/>
    <w:rsid w:val="00C82E6D"/>
    <w:rsid w:val="00C83A09"/>
    <w:rsid w:val="00C90E5C"/>
    <w:rsid w:val="00C92FE2"/>
    <w:rsid w:val="00CA4CDB"/>
    <w:rsid w:val="00CB270F"/>
    <w:rsid w:val="00CB356E"/>
    <w:rsid w:val="00CD3ABD"/>
    <w:rsid w:val="00CD60B9"/>
    <w:rsid w:val="00CD7FFE"/>
    <w:rsid w:val="00CE78E9"/>
    <w:rsid w:val="00CF3F00"/>
    <w:rsid w:val="00D00E50"/>
    <w:rsid w:val="00D1484E"/>
    <w:rsid w:val="00D14897"/>
    <w:rsid w:val="00D14F70"/>
    <w:rsid w:val="00D263CB"/>
    <w:rsid w:val="00D27023"/>
    <w:rsid w:val="00D2785E"/>
    <w:rsid w:val="00D63A5B"/>
    <w:rsid w:val="00D66E74"/>
    <w:rsid w:val="00D7303B"/>
    <w:rsid w:val="00D74E8E"/>
    <w:rsid w:val="00D833A1"/>
    <w:rsid w:val="00D86386"/>
    <w:rsid w:val="00D86F97"/>
    <w:rsid w:val="00D97A72"/>
    <w:rsid w:val="00DA26BF"/>
    <w:rsid w:val="00DA2A08"/>
    <w:rsid w:val="00DB1849"/>
    <w:rsid w:val="00DB469E"/>
    <w:rsid w:val="00DC18BA"/>
    <w:rsid w:val="00DC28C4"/>
    <w:rsid w:val="00DC30C8"/>
    <w:rsid w:val="00DC3A1D"/>
    <w:rsid w:val="00DC532B"/>
    <w:rsid w:val="00DD722D"/>
    <w:rsid w:val="00DF1C43"/>
    <w:rsid w:val="00E00765"/>
    <w:rsid w:val="00E00BB7"/>
    <w:rsid w:val="00E17D16"/>
    <w:rsid w:val="00E2239B"/>
    <w:rsid w:val="00E25310"/>
    <w:rsid w:val="00E27766"/>
    <w:rsid w:val="00E3091C"/>
    <w:rsid w:val="00E34B03"/>
    <w:rsid w:val="00E41F27"/>
    <w:rsid w:val="00E424B7"/>
    <w:rsid w:val="00E4542A"/>
    <w:rsid w:val="00E5180B"/>
    <w:rsid w:val="00E53C1D"/>
    <w:rsid w:val="00E540D0"/>
    <w:rsid w:val="00E544ED"/>
    <w:rsid w:val="00E57264"/>
    <w:rsid w:val="00E61CBC"/>
    <w:rsid w:val="00E761B3"/>
    <w:rsid w:val="00E7780C"/>
    <w:rsid w:val="00E84941"/>
    <w:rsid w:val="00E856A2"/>
    <w:rsid w:val="00E903D6"/>
    <w:rsid w:val="00E91614"/>
    <w:rsid w:val="00E9314E"/>
    <w:rsid w:val="00E9658C"/>
    <w:rsid w:val="00EA406B"/>
    <w:rsid w:val="00EA4178"/>
    <w:rsid w:val="00EB4D23"/>
    <w:rsid w:val="00ED0AB2"/>
    <w:rsid w:val="00ED1B3C"/>
    <w:rsid w:val="00ED337A"/>
    <w:rsid w:val="00EE3349"/>
    <w:rsid w:val="00EE45D4"/>
    <w:rsid w:val="00EF1E5D"/>
    <w:rsid w:val="00EF4FDE"/>
    <w:rsid w:val="00F31990"/>
    <w:rsid w:val="00F34825"/>
    <w:rsid w:val="00F34A19"/>
    <w:rsid w:val="00F4499A"/>
    <w:rsid w:val="00F5004B"/>
    <w:rsid w:val="00F56A9C"/>
    <w:rsid w:val="00F60343"/>
    <w:rsid w:val="00F637A0"/>
    <w:rsid w:val="00F70E59"/>
    <w:rsid w:val="00F714A6"/>
    <w:rsid w:val="00F71D7B"/>
    <w:rsid w:val="00F7280D"/>
    <w:rsid w:val="00F74E28"/>
    <w:rsid w:val="00F807A0"/>
    <w:rsid w:val="00F81DCC"/>
    <w:rsid w:val="00FB084C"/>
    <w:rsid w:val="00FB7E2B"/>
    <w:rsid w:val="00FC7612"/>
    <w:rsid w:val="00FD3EBB"/>
    <w:rsid w:val="00FD466D"/>
    <w:rsid w:val="00FE5000"/>
    <w:rsid w:val="00FE7BF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1EA1E-4A79-4A26-AAE3-121D66A01180}">
  <ds:schemaRefs>
    <ds:schemaRef ds:uri="http://schemas.microsoft.com/office/2006/metadata/properties"/>
    <ds:schemaRef ds:uri="http://schemas.microsoft.com/office/infopath/2007/PartnerControls"/>
    <ds:schemaRef ds:uri="6b900b26-cef0-4f99-bc3c-4e7e363cc061"/>
    <ds:schemaRef ds:uri="4c398e0d-6f92-404e-98bb-23e36407cfab"/>
    <ds:schemaRef ds:uri="http://schemas.microsoft.com/sharepoint/v3"/>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3</cp:revision>
  <cp:lastPrinted>2017-12-13T15:08:00Z</cp:lastPrinted>
  <dcterms:created xsi:type="dcterms:W3CDTF">2018-12-07T17:54:00Z</dcterms:created>
  <dcterms:modified xsi:type="dcterms:W3CDTF">2018-12-07T17:54:00Z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